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7A2F" w14:textId="50862BF9" w:rsidR="006614E3" w:rsidRDefault="00000000">
      <w:pPr>
        <w:pStyle w:val="BodyText"/>
        <w:spacing w:before="220"/>
        <w:ind w:right="413"/>
        <w:jc w:val="right"/>
      </w:pPr>
      <w:r>
        <w:t>Date:</w:t>
      </w:r>
      <w:r>
        <w:rPr>
          <w:spacing w:val="44"/>
        </w:rPr>
        <w:t xml:space="preserve"> </w:t>
      </w:r>
      <w:r w:rsidR="001E2727">
        <w:t>August 28</w:t>
      </w:r>
      <w:r>
        <w:t>,</w:t>
      </w:r>
      <w:r>
        <w:rPr>
          <w:spacing w:val="-3"/>
        </w:rPr>
        <w:t xml:space="preserve"> </w:t>
      </w:r>
      <w:r>
        <w:rPr>
          <w:spacing w:val="-4"/>
        </w:rPr>
        <w:t>202</w:t>
      </w:r>
      <w:r w:rsidR="00427E51">
        <w:rPr>
          <w:spacing w:val="-4"/>
        </w:rPr>
        <w:t>5</w:t>
      </w:r>
    </w:p>
    <w:p w14:paraId="06E82921" w14:textId="77777777" w:rsidR="006614E3" w:rsidRDefault="006614E3">
      <w:pPr>
        <w:pStyle w:val="BodyText"/>
        <w:spacing w:before="2"/>
        <w:rPr>
          <w:sz w:val="16"/>
        </w:rPr>
      </w:pPr>
    </w:p>
    <w:p w14:paraId="137E987B" w14:textId="77777777" w:rsidR="006614E3" w:rsidRDefault="006614E3">
      <w:pPr>
        <w:pStyle w:val="BodyText"/>
        <w:rPr>
          <w:sz w:val="16"/>
        </w:rPr>
        <w:sectPr w:rsidR="006614E3">
          <w:headerReference w:type="default" r:id="rId7"/>
          <w:footerReference w:type="default" r:id="rId8"/>
          <w:type w:val="continuous"/>
          <w:pgSz w:w="11910" w:h="16840"/>
          <w:pgMar w:top="2000" w:right="425" w:bottom="880" w:left="850" w:header="723" w:footer="691" w:gutter="0"/>
          <w:pgNumType w:start="1"/>
          <w:cols w:space="720"/>
        </w:sectPr>
      </w:pPr>
    </w:p>
    <w:p w14:paraId="7AAC50B7" w14:textId="77777777" w:rsidR="006614E3" w:rsidRDefault="006614E3">
      <w:pPr>
        <w:pStyle w:val="BodyText"/>
      </w:pPr>
    </w:p>
    <w:p w14:paraId="3FA178DD" w14:textId="77777777" w:rsidR="006614E3" w:rsidRDefault="006614E3">
      <w:pPr>
        <w:pStyle w:val="BodyText"/>
        <w:spacing w:before="145"/>
      </w:pPr>
    </w:p>
    <w:p w14:paraId="39FDBCCD" w14:textId="77777777" w:rsidR="00A03EB8" w:rsidRDefault="00A03EB8">
      <w:pPr>
        <w:pStyle w:val="BodyText"/>
        <w:ind w:left="590"/>
      </w:pPr>
    </w:p>
    <w:p w14:paraId="130A8450" w14:textId="77777777" w:rsidR="00A03EB8" w:rsidRDefault="00A03EB8">
      <w:pPr>
        <w:pStyle w:val="BodyText"/>
        <w:ind w:left="590"/>
      </w:pPr>
    </w:p>
    <w:p w14:paraId="51EBDCEA" w14:textId="77777777" w:rsidR="00A03EB8" w:rsidRDefault="00A03EB8">
      <w:pPr>
        <w:pStyle w:val="BodyText"/>
        <w:ind w:left="590"/>
      </w:pPr>
    </w:p>
    <w:p w14:paraId="2FC7B630" w14:textId="77777777" w:rsidR="00A03EB8" w:rsidRDefault="00A03EB8">
      <w:pPr>
        <w:pStyle w:val="BodyText"/>
        <w:ind w:left="590"/>
      </w:pPr>
    </w:p>
    <w:p w14:paraId="26A3E334" w14:textId="77777777" w:rsidR="00A03EB8" w:rsidRDefault="00A03EB8">
      <w:pPr>
        <w:pStyle w:val="BodyText"/>
        <w:ind w:left="590"/>
      </w:pPr>
    </w:p>
    <w:p w14:paraId="30A67DD8" w14:textId="1BA511AD" w:rsidR="006614E3" w:rsidRDefault="00000000">
      <w:pPr>
        <w:pStyle w:val="BodyText"/>
        <w:ind w:left="590"/>
      </w:pPr>
      <w:r>
        <w:t>Dear</w:t>
      </w:r>
      <w:r>
        <w:rPr>
          <w:spacing w:val="-2"/>
        </w:rPr>
        <w:t xml:space="preserve"> Sir/Madam,</w:t>
      </w:r>
    </w:p>
    <w:p w14:paraId="4661F743" w14:textId="77777777" w:rsidR="00A03EB8" w:rsidRDefault="00000000">
      <w:pPr>
        <w:pStyle w:val="Title"/>
        <w:rPr>
          <w:b w:val="0"/>
        </w:rPr>
      </w:pPr>
      <w:r>
        <w:rPr>
          <w:b w:val="0"/>
        </w:rPr>
        <w:br w:type="column"/>
      </w:r>
    </w:p>
    <w:p w14:paraId="7E368CD9" w14:textId="21EFFC2D" w:rsidR="006614E3" w:rsidRDefault="00000000">
      <w:pPr>
        <w:pStyle w:val="Title"/>
      </w:pPr>
      <w:r>
        <w:t>REQUEST FOR QUOTATION</w:t>
      </w:r>
      <w:r>
        <w:rPr>
          <w:spacing w:val="40"/>
        </w:rPr>
        <w:t xml:space="preserve"> </w:t>
      </w:r>
      <w:r>
        <w:t>RFQ</w:t>
      </w:r>
      <w:r>
        <w:rPr>
          <w:spacing w:val="-15"/>
        </w:rPr>
        <w:t xml:space="preserve"> </w:t>
      </w:r>
      <w:r>
        <w:t>Nº</w:t>
      </w:r>
      <w:r>
        <w:rPr>
          <w:spacing w:val="-15"/>
        </w:rPr>
        <w:t xml:space="preserve"> </w:t>
      </w:r>
      <w:r>
        <w:t>VAD/SOM/RFQ/2</w:t>
      </w:r>
      <w:r w:rsidR="00427E51">
        <w:t>5</w:t>
      </w:r>
      <w:r>
        <w:t>/</w:t>
      </w:r>
      <w:r w:rsidR="00427E51">
        <w:t>40</w:t>
      </w:r>
      <w:r w:rsidR="008D3DA4">
        <w:t>5</w:t>
      </w:r>
      <w:r>
        <w:t>/001</w:t>
      </w:r>
    </w:p>
    <w:p w14:paraId="0DC668AE" w14:textId="77777777" w:rsidR="006614E3" w:rsidRDefault="006614E3" w:rsidP="00E91879">
      <w:pPr>
        <w:pStyle w:val="Title"/>
        <w:ind w:left="0" w:firstLine="0"/>
        <w:sectPr w:rsidR="006614E3">
          <w:type w:val="continuous"/>
          <w:pgSz w:w="11910" w:h="16840"/>
          <w:pgMar w:top="2000" w:right="425" w:bottom="880" w:left="850" w:header="723" w:footer="691" w:gutter="0"/>
          <w:cols w:num="2" w:space="720" w:equalWidth="0">
            <w:col w:w="2165" w:space="697"/>
            <w:col w:w="7773"/>
          </w:cols>
        </w:sectPr>
      </w:pPr>
    </w:p>
    <w:p w14:paraId="1F0272A9" w14:textId="77777777" w:rsidR="006614E3" w:rsidRDefault="006614E3">
      <w:pPr>
        <w:pStyle w:val="BodyText"/>
        <w:rPr>
          <w:b/>
        </w:rPr>
      </w:pPr>
    </w:p>
    <w:p w14:paraId="3BF58759" w14:textId="77777777" w:rsidR="006614E3" w:rsidRDefault="00000000">
      <w:pPr>
        <w:pStyle w:val="BodyText"/>
        <w:ind w:left="590"/>
        <w:rPr>
          <w:spacing w:val="-2"/>
        </w:rPr>
      </w:pPr>
      <w:r>
        <w:t>VAD</w:t>
      </w:r>
      <w:r>
        <w:rPr>
          <w:spacing w:val="-2"/>
        </w:rPr>
        <w:t xml:space="preserve"> </w:t>
      </w:r>
      <w:r>
        <w:t>hereby</w:t>
      </w:r>
      <w:r>
        <w:rPr>
          <w:spacing w:val="-3"/>
        </w:rPr>
        <w:t xml:space="preserve"> </w:t>
      </w:r>
      <w:r>
        <w:t>solicits</w:t>
      </w:r>
      <w:r>
        <w:rPr>
          <w:spacing w:val="-6"/>
        </w:rPr>
        <w:t xml:space="preserve"> </w:t>
      </w:r>
      <w:r>
        <w:t>a</w:t>
      </w:r>
      <w:r>
        <w:rPr>
          <w:spacing w:val="-4"/>
        </w:rPr>
        <w:t xml:space="preserve"> </w:t>
      </w:r>
      <w:r>
        <w:t>quotation</w:t>
      </w:r>
      <w:r>
        <w:rPr>
          <w:spacing w:val="-5"/>
        </w:rPr>
        <w:t xml:space="preserve"> </w:t>
      </w:r>
      <w:r>
        <w:t>for</w:t>
      </w:r>
      <w:r>
        <w:rPr>
          <w:spacing w:val="-5"/>
        </w:rPr>
        <w:t xml:space="preserve"> </w:t>
      </w:r>
      <w:r>
        <w:t>the</w:t>
      </w:r>
      <w:r>
        <w:rPr>
          <w:spacing w:val="-4"/>
        </w:rPr>
        <w:t xml:space="preserve"> </w:t>
      </w:r>
      <w:r>
        <w:t>following</w:t>
      </w:r>
      <w:r>
        <w:rPr>
          <w:spacing w:val="-3"/>
        </w:rPr>
        <w:t xml:space="preserve"> </w:t>
      </w:r>
      <w:r>
        <w:rPr>
          <w:spacing w:val="-2"/>
        </w:rPr>
        <w:t>items:</w:t>
      </w:r>
    </w:p>
    <w:p w14:paraId="257DD4D6" w14:textId="77777777" w:rsidR="00A03EB8" w:rsidRDefault="00A03EB8">
      <w:pPr>
        <w:pStyle w:val="BodyText"/>
        <w:ind w:left="590"/>
        <w:rPr>
          <w:spacing w:val="-2"/>
        </w:rPr>
      </w:pPr>
    </w:p>
    <w:p w14:paraId="555645E3" w14:textId="77777777" w:rsidR="006614E3" w:rsidRDefault="006614E3">
      <w:pPr>
        <w:pStyle w:val="BodyText"/>
        <w:rPr>
          <w:sz w:val="20"/>
        </w:rPr>
      </w:pPr>
    </w:p>
    <w:tbl>
      <w:tblPr>
        <w:tblW w:w="10797" w:type="dxa"/>
        <w:tblLook w:val="04A0" w:firstRow="1" w:lastRow="0" w:firstColumn="1" w:lastColumn="0" w:noHBand="0" w:noVBand="1"/>
      </w:tblPr>
      <w:tblGrid>
        <w:gridCol w:w="699"/>
        <w:gridCol w:w="5954"/>
        <w:gridCol w:w="4144"/>
      </w:tblGrid>
      <w:tr w:rsidR="008D3DA4" w:rsidRPr="008D3DA4" w14:paraId="2D677287" w14:textId="77777777" w:rsidTr="008D3DA4">
        <w:trPr>
          <w:trHeight w:val="293"/>
        </w:trPr>
        <w:tc>
          <w:tcPr>
            <w:tcW w:w="10797"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287BB8A6" w14:textId="730BD38A" w:rsidR="008D3DA4" w:rsidRPr="008D3DA4" w:rsidRDefault="008D3DA4" w:rsidP="008D3DA4">
            <w:pPr>
              <w:widowControl/>
              <w:autoSpaceDE/>
              <w:autoSpaceDN/>
              <w:jc w:val="center"/>
              <w:rPr>
                <w:rFonts w:eastAsia="Times New Roman"/>
                <w:b/>
                <w:bCs/>
                <w:color w:val="000000"/>
                <w:sz w:val="24"/>
                <w:szCs w:val="24"/>
              </w:rPr>
            </w:pPr>
            <w:r>
              <w:rPr>
                <w:rFonts w:eastAsia="Times New Roman"/>
                <w:b/>
                <w:bCs/>
                <w:color w:val="000000"/>
                <w:sz w:val="24"/>
                <w:szCs w:val="24"/>
              </w:rPr>
              <w:t xml:space="preserve">10 </w:t>
            </w:r>
            <w:r w:rsidRPr="008D3DA4">
              <w:rPr>
                <w:rFonts w:eastAsia="Times New Roman"/>
                <w:b/>
                <w:bCs/>
                <w:color w:val="000000"/>
                <w:sz w:val="24"/>
                <w:szCs w:val="24"/>
              </w:rPr>
              <w:t xml:space="preserve">SOLAR STREET LIGHTS BILL OF QUANTITIES </w:t>
            </w:r>
          </w:p>
        </w:tc>
      </w:tr>
      <w:tr w:rsidR="008D3DA4" w:rsidRPr="008D3DA4" w14:paraId="3FAF5C22" w14:textId="77777777" w:rsidTr="008D3DA4">
        <w:trPr>
          <w:trHeight w:val="672"/>
        </w:trPr>
        <w:tc>
          <w:tcPr>
            <w:tcW w:w="699" w:type="dxa"/>
            <w:tcBorders>
              <w:top w:val="single" w:sz="4" w:space="0" w:color="auto"/>
              <w:left w:val="single" w:sz="4" w:space="0" w:color="auto"/>
              <w:bottom w:val="single" w:sz="4" w:space="0" w:color="auto"/>
              <w:right w:val="single" w:sz="4" w:space="0" w:color="auto"/>
            </w:tcBorders>
            <w:hideMark/>
          </w:tcPr>
          <w:p w14:paraId="74A15DB0"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S/N</w:t>
            </w:r>
          </w:p>
        </w:tc>
        <w:tc>
          <w:tcPr>
            <w:tcW w:w="5954" w:type="dxa"/>
            <w:tcBorders>
              <w:top w:val="single" w:sz="4" w:space="0" w:color="auto"/>
              <w:left w:val="nil"/>
              <w:bottom w:val="single" w:sz="4" w:space="0" w:color="auto"/>
              <w:right w:val="single" w:sz="4" w:space="0" w:color="auto"/>
            </w:tcBorders>
            <w:hideMark/>
          </w:tcPr>
          <w:p w14:paraId="6D940F10"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xml:space="preserve">Description </w:t>
            </w:r>
          </w:p>
        </w:tc>
        <w:tc>
          <w:tcPr>
            <w:tcW w:w="4144" w:type="dxa"/>
            <w:tcBorders>
              <w:top w:val="single" w:sz="4" w:space="0" w:color="auto"/>
              <w:left w:val="nil"/>
              <w:bottom w:val="single" w:sz="4" w:space="0" w:color="auto"/>
              <w:right w:val="single" w:sz="4" w:space="0" w:color="auto"/>
            </w:tcBorders>
            <w:hideMark/>
          </w:tcPr>
          <w:p w14:paraId="6412C8D4"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Qty</w:t>
            </w:r>
          </w:p>
        </w:tc>
      </w:tr>
      <w:tr w:rsidR="008D3DA4" w:rsidRPr="008D3DA4" w14:paraId="4F3E3149"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456E6C80"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5954" w:type="dxa"/>
            <w:tcBorders>
              <w:top w:val="nil"/>
              <w:left w:val="nil"/>
              <w:bottom w:val="single" w:sz="4" w:space="0" w:color="auto"/>
              <w:right w:val="single" w:sz="4" w:space="0" w:color="auto"/>
            </w:tcBorders>
            <w:hideMark/>
          </w:tcPr>
          <w:p w14:paraId="384556C6"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200watts mono crystalline solar panel</w:t>
            </w:r>
          </w:p>
        </w:tc>
        <w:tc>
          <w:tcPr>
            <w:tcW w:w="4144" w:type="dxa"/>
            <w:tcBorders>
              <w:top w:val="nil"/>
              <w:left w:val="nil"/>
              <w:bottom w:val="single" w:sz="4" w:space="0" w:color="auto"/>
              <w:right w:val="single" w:sz="4" w:space="0" w:color="auto"/>
            </w:tcBorders>
            <w:hideMark/>
          </w:tcPr>
          <w:p w14:paraId="571EAF76"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0D410ABE"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1FF59B2F"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2</w:t>
            </w:r>
          </w:p>
        </w:tc>
        <w:tc>
          <w:tcPr>
            <w:tcW w:w="5954" w:type="dxa"/>
            <w:tcBorders>
              <w:top w:val="nil"/>
              <w:left w:val="nil"/>
              <w:bottom w:val="single" w:sz="4" w:space="0" w:color="auto"/>
              <w:right w:val="single" w:sz="4" w:space="0" w:color="auto"/>
            </w:tcBorders>
            <w:hideMark/>
          </w:tcPr>
          <w:p w14:paraId="2C4F0F80"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xml:space="preserve">250AH solar battery </w:t>
            </w:r>
          </w:p>
        </w:tc>
        <w:tc>
          <w:tcPr>
            <w:tcW w:w="4144" w:type="dxa"/>
            <w:tcBorders>
              <w:top w:val="nil"/>
              <w:left w:val="nil"/>
              <w:bottom w:val="single" w:sz="4" w:space="0" w:color="auto"/>
              <w:right w:val="single" w:sz="4" w:space="0" w:color="auto"/>
            </w:tcBorders>
            <w:hideMark/>
          </w:tcPr>
          <w:p w14:paraId="70126888"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2436BF50"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1345CCB4"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3</w:t>
            </w:r>
          </w:p>
        </w:tc>
        <w:tc>
          <w:tcPr>
            <w:tcW w:w="5954" w:type="dxa"/>
            <w:tcBorders>
              <w:top w:val="nil"/>
              <w:left w:val="nil"/>
              <w:bottom w:val="single" w:sz="4" w:space="0" w:color="auto"/>
              <w:right w:val="single" w:sz="4" w:space="0" w:color="auto"/>
            </w:tcBorders>
            <w:hideMark/>
          </w:tcPr>
          <w:p w14:paraId="77CAD946"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20A/12V-24V charge controller</w:t>
            </w:r>
          </w:p>
        </w:tc>
        <w:tc>
          <w:tcPr>
            <w:tcW w:w="4144" w:type="dxa"/>
            <w:tcBorders>
              <w:top w:val="nil"/>
              <w:left w:val="nil"/>
              <w:bottom w:val="single" w:sz="4" w:space="0" w:color="auto"/>
              <w:right w:val="single" w:sz="4" w:space="0" w:color="auto"/>
            </w:tcBorders>
            <w:hideMark/>
          </w:tcPr>
          <w:p w14:paraId="3BFE4200"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368C3F45"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63561436"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4</w:t>
            </w:r>
          </w:p>
        </w:tc>
        <w:tc>
          <w:tcPr>
            <w:tcW w:w="5954" w:type="dxa"/>
            <w:tcBorders>
              <w:top w:val="nil"/>
              <w:left w:val="nil"/>
              <w:bottom w:val="single" w:sz="4" w:space="0" w:color="auto"/>
              <w:right w:val="single" w:sz="4" w:space="0" w:color="auto"/>
            </w:tcBorders>
            <w:hideMark/>
          </w:tcPr>
          <w:p w14:paraId="785245A3"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8M pole with Lamp arm, bracket</w:t>
            </w:r>
          </w:p>
        </w:tc>
        <w:tc>
          <w:tcPr>
            <w:tcW w:w="4144" w:type="dxa"/>
            <w:tcBorders>
              <w:top w:val="nil"/>
              <w:left w:val="nil"/>
              <w:bottom w:val="single" w:sz="4" w:space="0" w:color="auto"/>
              <w:right w:val="single" w:sz="4" w:space="0" w:color="auto"/>
            </w:tcBorders>
            <w:hideMark/>
          </w:tcPr>
          <w:p w14:paraId="07467F3F"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1FD620C6"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3D641A6D"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5</w:t>
            </w:r>
          </w:p>
        </w:tc>
        <w:tc>
          <w:tcPr>
            <w:tcW w:w="5954" w:type="dxa"/>
            <w:tcBorders>
              <w:top w:val="nil"/>
              <w:left w:val="nil"/>
              <w:bottom w:val="single" w:sz="4" w:space="0" w:color="auto"/>
              <w:right w:val="single" w:sz="4" w:space="0" w:color="auto"/>
            </w:tcBorders>
            <w:hideMark/>
          </w:tcPr>
          <w:p w14:paraId="445691B4"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60W LED lamp</w:t>
            </w:r>
          </w:p>
        </w:tc>
        <w:tc>
          <w:tcPr>
            <w:tcW w:w="4144" w:type="dxa"/>
            <w:tcBorders>
              <w:top w:val="nil"/>
              <w:left w:val="nil"/>
              <w:bottom w:val="single" w:sz="4" w:space="0" w:color="auto"/>
              <w:right w:val="single" w:sz="4" w:space="0" w:color="auto"/>
            </w:tcBorders>
            <w:hideMark/>
          </w:tcPr>
          <w:p w14:paraId="48207285"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63A10B9E"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74B41834"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6</w:t>
            </w:r>
          </w:p>
        </w:tc>
        <w:tc>
          <w:tcPr>
            <w:tcW w:w="5954" w:type="dxa"/>
            <w:tcBorders>
              <w:top w:val="nil"/>
              <w:left w:val="nil"/>
              <w:bottom w:val="single" w:sz="4" w:space="0" w:color="auto"/>
              <w:right w:val="single" w:sz="4" w:space="0" w:color="auto"/>
            </w:tcBorders>
            <w:hideMark/>
          </w:tcPr>
          <w:p w14:paraId="3C117FA6"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Underground battery box</w:t>
            </w:r>
          </w:p>
        </w:tc>
        <w:tc>
          <w:tcPr>
            <w:tcW w:w="4144" w:type="dxa"/>
            <w:tcBorders>
              <w:top w:val="nil"/>
              <w:left w:val="nil"/>
              <w:bottom w:val="single" w:sz="4" w:space="0" w:color="auto"/>
              <w:right w:val="single" w:sz="4" w:space="0" w:color="auto"/>
            </w:tcBorders>
            <w:hideMark/>
          </w:tcPr>
          <w:p w14:paraId="065AC76B"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2A301164"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34478BA2"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7</w:t>
            </w:r>
          </w:p>
        </w:tc>
        <w:tc>
          <w:tcPr>
            <w:tcW w:w="5954" w:type="dxa"/>
            <w:tcBorders>
              <w:top w:val="nil"/>
              <w:left w:val="nil"/>
              <w:bottom w:val="single" w:sz="4" w:space="0" w:color="auto"/>
              <w:right w:val="single" w:sz="4" w:space="0" w:color="auto"/>
            </w:tcBorders>
            <w:hideMark/>
          </w:tcPr>
          <w:p w14:paraId="37C49A85"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Base foundation with bolts</w:t>
            </w:r>
          </w:p>
        </w:tc>
        <w:tc>
          <w:tcPr>
            <w:tcW w:w="4144" w:type="dxa"/>
            <w:tcBorders>
              <w:top w:val="nil"/>
              <w:left w:val="nil"/>
              <w:bottom w:val="single" w:sz="4" w:space="0" w:color="auto"/>
              <w:right w:val="single" w:sz="4" w:space="0" w:color="auto"/>
            </w:tcBorders>
            <w:hideMark/>
          </w:tcPr>
          <w:p w14:paraId="0C68C3E6"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3623A5E0"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11180412"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8</w:t>
            </w:r>
          </w:p>
        </w:tc>
        <w:tc>
          <w:tcPr>
            <w:tcW w:w="5954" w:type="dxa"/>
            <w:tcBorders>
              <w:top w:val="nil"/>
              <w:left w:val="nil"/>
              <w:bottom w:val="single" w:sz="4" w:space="0" w:color="auto"/>
              <w:right w:val="single" w:sz="4" w:space="0" w:color="auto"/>
            </w:tcBorders>
            <w:hideMark/>
          </w:tcPr>
          <w:p w14:paraId="6160D8BD"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cables and accessories</w:t>
            </w:r>
          </w:p>
        </w:tc>
        <w:tc>
          <w:tcPr>
            <w:tcW w:w="4144" w:type="dxa"/>
            <w:tcBorders>
              <w:top w:val="nil"/>
              <w:left w:val="nil"/>
              <w:bottom w:val="single" w:sz="4" w:space="0" w:color="auto"/>
              <w:right w:val="single" w:sz="4" w:space="0" w:color="auto"/>
            </w:tcBorders>
            <w:hideMark/>
          </w:tcPr>
          <w:p w14:paraId="5B67BF52"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271ED003" w14:textId="77777777" w:rsidTr="008D3DA4">
        <w:trPr>
          <w:trHeight w:val="476"/>
        </w:trPr>
        <w:tc>
          <w:tcPr>
            <w:tcW w:w="699" w:type="dxa"/>
            <w:tcBorders>
              <w:top w:val="nil"/>
              <w:left w:val="single" w:sz="4" w:space="0" w:color="auto"/>
              <w:bottom w:val="single" w:sz="4" w:space="0" w:color="auto"/>
              <w:right w:val="single" w:sz="4" w:space="0" w:color="auto"/>
            </w:tcBorders>
            <w:hideMark/>
          </w:tcPr>
          <w:p w14:paraId="109F4A3C"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12</w:t>
            </w:r>
          </w:p>
        </w:tc>
        <w:tc>
          <w:tcPr>
            <w:tcW w:w="5954" w:type="dxa"/>
            <w:tcBorders>
              <w:top w:val="nil"/>
              <w:left w:val="nil"/>
              <w:bottom w:val="single" w:sz="4" w:space="0" w:color="auto"/>
              <w:right w:val="single" w:sz="4" w:space="0" w:color="auto"/>
            </w:tcBorders>
            <w:hideMark/>
          </w:tcPr>
          <w:p w14:paraId="49EF9AB1"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Transportation of Solar Poles to the site for installations</w:t>
            </w:r>
          </w:p>
        </w:tc>
        <w:tc>
          <w:tcPr>
            <w:tcW w:w="4144" w:type="dxa"/>
            <w:tcBorders>
              <w:top w:val="nil"/>
              <w:left w:val="nil"/>
              <w:bottom w:val="single" w:sz="4" w:space="0" w:color="auto"/>
              <w:right w:val="single" w:sz="4" w:space="0" w:color="auto"/>
            </w:tcBorders>
            <w:hideMark/>
          </w:tcPr>
          <w:p w14:paraId="080E494D"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w:t>
            </w:r>
          </w:p>
        </w:tc>
      </w:tr>
      <w:tr w:rsidR="008D3DA4" w:rsidRPr="008D3DA4" w14:paraId="7045995F"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641ED00A"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5954" w:type="dxa"/>
            <w:tcBorders>
              <w:top w:val="nil"/>
              <w:left w:val="nil"/>
              <w:bottom w:val="single" w:sz="4" w:space="0" w:color="auto"/>
              <w:right w:val="single" w:sz="4" w:space="0" w:color="auto"/>
            </w:tcBorders>
            <w:hideMark/>
          </w:tcPr>
          <w:p w14:paraId="0D1FFE61"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Total Cost for Installation work</w:t>
            </w:r>
          </w:p>
        </w:tc>
        <w:tc>
          <w:tcPr>
            <w:tcW w:w="4144" w:type="dxa"/>
            <w:tcBorders>
              <w:top w:val="nil"/>
              <w:left w:val="nil"/>
              <w:bottom w:val="single" w:sz="4" w:space="0" w:color="auto"/>
              <w:right w:val="single" w:sz="4" w:space="0" w:color="auto"/>
            </w:tcBorders>
            <w:hideMark/>
          </w:tcPr>
          <w:p w14:paraId="1F6E948D" w14:textId="6951A839" w:rsidR="008D3DA4" w:rsidRPr="008D3DA4" w:rsidRDefault="008D3DA4" w:rsidP="008D3DA4">
            <w:pPr>
              <w:widowControl/>
              <w:autoSpaceDE/>
              <w:autoSpaceDN/>
              <w:jc w:val="center"/>
              <w:rPr>
                <w:rFonts w:ascii="Arial" w:eastAsia="Times New Roman" w:hAnsi="Arial" w:cs="Arial"/>
                <w:sz w:val="20"/>
                <w:szCs w:val="20"/>
              </w:rPr>
            </w:pPr>
          </w:p>
        </w:tc>
      </w:tr>
      <w:tr w:rsidR="008D3DA4" w:rsidRPr="008D3DA4" w14:paraId="2B63FA0C"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3919BB89"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5954" w:type="dxa"/>
            <w:tcBorders>
              <w:top w:val="nil"/>
              <w:left w:val="nil"/>
              <w:bottom w:val="single" w:sz="4" w:space="0" w:color="auto"/>
              <w:right w:val="single" w:sz="4" w:space="0" w:color="auto"/>
            </w:tcBorders>
            <w:hideMark/>
          </w:tcPr>
          <w:p w14:paraId="2B3C5182"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4144" w:type="dxa"/>
            <w:tcBorders>
              <w:top w:val="nil"/>
              <w:left w:val="nil"/>
              <w:bottom w:val="single" w:sz="4" w:space="0" w:color="auto"/>
              <w:right w:val="single" w:sz="4" w:space="0" w:color="auto"/>
            </w:tcBorders>
            <w:hideMark/>
          </w:tcPr>
          <w:p w14:paraId="440FC0CB" w14:textId="7CAF8A70" w:rsidR="008D3DA4" w:rsidRPr="008D3DA4" w:rsidRDefault="008D3DA4" w:rsidP="008D3DA4">
            <w:pPr>
              <w:widowControl/>
              <w:autoSpaceDE/>
              <w:autoSpaceDN/>
              <w:jc w:val="center"/>
              <w:rPr>
                <w:rFonts w:ascii="Arial" w:eastAsia="Times New Roman" w:hAnsi="Arial" w:cs="Arial"/>
                <w:sz w:val="20"/>
                <w:szCs w:val="20"/>
              </w:rPr>
            </w:pPr>
          </w:p>
        </w:tc>
      </w:tr>
      <w:tr w:rsidR="008D3DA4" w:rsidRPr="008D3DA4" w14:paraId="5C3AA956" w14:textId="77777777" w:rsidTr="008D3DA4">
        <w:trPr>
          <w:trHeight w:val="476"/>
        </w:trPr>
        <w:tc>
          <w:tcPr>
            <w:tcW w:w="699" w:type="dxa"/>
            <w:tcBorders>
              <w:top w:val="nil"/>
              <w:left w:val="single" w:sz="4" w:space="0" w:color="auto"/>
              <w:bottom w:val="single" w:sz="4" w:space="0" w:color="auto"/>
              <w:right w:val="single" w:sz="4" w:space="0" w:color="auto"/>
            </w:tcBorders>
            <w:hideMark/>
          </w:tcPr>
          <w:p w14:paraId="357C7115"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5954" w:type="dxa"/>
            <w:tcBorders>
              <w:top w:val="nil"/>
              <w:left w:val="nil"/>
              <w:bottom w:val="single" w:sz="4" w:space="0" w:color="auto"/>
              <w:right w:val="single" w:sz="4" w:space="0" w:color="auto"/>
            </w:tcBorders>
            <w:hideMark/>
          </w:tcPr>
          <w:p w14:paraId="020AFA7D"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Total Cost for One Solar Lights including installation works</w:t>
            </w:r>
          </w:p>
        </w:tc>
        <w:tc>
          <w:tcPr>
            <w:tcW w:w="4144" w:type="dxa"/>
            <w:tcBorders>
              <w:top w:val="nil"/>
              <w:left w:val="nil"/>
              <w:bottom w:val="single" w:sz="4" w:space="0" w:color="auto"/>
              <w:right w:val="single" w:sz="4" w:space="0" w:color="auto"/>
            </w:tcBorders>
            <w:hideMark/>
          </w:tcPr>
          <w:p w14:paraId="7A38484D" w14:textId="755EF4ED" w:rsidR="008D3DA4" w:rsidRPr="008D3DA4" w:rsidRDefault="008D3DA4" w:rsidP="008D3DA4">
            <w:pPr>
              <w:widowControl/>
              <w:autoSpaceDE/>
              <w:autoSpaceDN/>
              <w:jc w:val="center"/>
              <w:rPr>
                <w:rFonts w:ascii="Arial" w:eastAsia="Times New Roman" w:hAnsi="Arial" w:cs="Arial"/>
                <w:sz w:val="20"/>
                <w:szCs w:val="20"/>
              </w:rPr>
            </w:pPr>
          </w:p>
        </w:tc>
      </w:tr>
      <w:tr w:rsidR="008D3DA4" w:rsidRPr="008D3DA4" w14:paraId="0470C926"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517F2048"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5954" w:type="dxa"/>
            <w:tcBorders>
              <w:top w:val="nil"/>
              <w:left w:val="nil"/>
              <w:bottom w:val="single" w:sz="4" w:space="0" w:color="auto"/>
              <w:right w:val="single" w:sz="4" w:space="0" w:color="auto"/>
            </w:tcBorders>
            <w:hideMark/>
          </w:tcPr>
          <w:p w14:paraId="15065468"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4144" w:type="dxa"/>
            <w:tcBorders>
              <w:top w:val="nil"/>
              <w:left w:val="nil"/>
              <w:bottom w:val="single" w:sz="4" w:space="0" w:color="auto"/>
              <w:right w:val="single" w:sz="4" w:space="0" w:color="auto"/>
            </w:tcBorders>
            <w:hideMark/>
          </w:tcPr>
          <w:p w14:paraId="2EE0E2FD" w14:textId="56E72D3F" w:rsidR="008D3DA4" w:rsidRPr="008D3DA4" w:rsidRDefault="008D3DA4" w:rsidP="008D3DA4">
            <w:pPr>
              <w:widowControl/>
              <w:autoSpaceDE/>
              <w:autoSpaceDN/>
              <w:jc w:val="center"/>
              <w:rPr>
                <w:rFonts w:ascii="Arial" w:eastAsia="Times New Roman" w:hAnsi="Arial" w:cs="Arial"/>
                <w:sz w:val="20"/>
                <w:szCs w:val="20"/>
              </w:rPr>
            </w:pPr>
          </w:p>
        </w:tc>
      </w:tr>
      <w:tr w:rsidR="008D3DA4" w:rsidRPr="008D3DA4" w14:paraId="22EFFDB8" w14:textId="77777777" w:rsidTr="008D3DA4">
        <w:trPr>
          <w:trHeight w:val="265"/>
        </w:trPr>
        <w:tc>
          <w:tcPr>
            <w:tcW w:w="699" w:type="dxa"/>
            <w:tcBorders>
              <w:top w:val="nil"/>
              <w:left w:val="single" w:sz="4" w:space="0" w:color="auto"/>
              <w:bottom w:val="single" w:sz="4" w:space="0" w:color="auto"/>
              <w:right w:val="single" w:sz="4" w:space="0" w:color="auto"/>
            </w:tcBorders>
            <w:hideMark/>
          </w:tcPr>
          <w:p w14:paraId="75E163FC"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5954" w:type="dxa"/>
            <w:tcBorders>
              <w:top w:val="nil"/>
              <w:left w:val="nil"/>
              <w:bottom w:val="single" w:sz="4" w:space="0" w:color="auto"/>
              <w:right w:val="single" w:sz="4" w:space="0" w:color="auto"/>
            </w:tcBorders>
            <w:hideMark/>
          </w:tcPr>
          <w:p w14:paraId="62C5A8B1" w14:textId="23BBB74F"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GRAND TOTAL FOR</w:t>
            </w:r>
            <w:r>
              <w:rPr>
                <w:rFonts w:ascii="Arial" w:eastAsia="Times New Roman" w:hAnsi="Arial" w:cs="Arial"/>
                <w:sz w:val="20"/>
                <w:szCs w:val="20"/>
              </w:rPr>
              <w:t xml:space="preserve"> 10 </w:t>
            </w:r>
            <w:r w:rsidRPr="008D3DA4">
              <w:rPr>
                <w:rFonts w:ascii="Arial" w:eastAsia="Times New Roman" w:hAnsi="Arial" w:cs="Arial"/>
                <w:sz w:val="20"/>
                <w:szCs w:val="20"/>
              </w:rPr>
              <w:t xml:space="preserve">SOLAR LIGHTS </w:t>
            </w:r>
          </w:p>
        </w:tc>
        <w:tc>
          <w:tcPr>
            <w:tcW w:w="4144" w:type="dxa"/>
            <w:tcBorders>
              <w:top w:val="nil"/>
              <w:left w:val="nil"/>
              <w:bottom w:val="single" w:sz="4" w:space="0" w:color="auto"/>
              <w:right w:val="single" w:sz="4" w:space="0" w:color="auto"/>
            </w:tcBorders>
            <w:hideMark/>
          </w:tcPr>
          <w:p w14:paraId="53E568BD" w14:textId="77777777" w:rsidR="008D3DA4" w:rsidRPr="008D3DA4" w:rsidRDefault="008D3DA4" w:rsidP="008D3DA4">
            <w:pPr>
              <w:widowControl/>
              <w:autoSpaceDE/>
              <w:autoSpaceDN/>
              <w:jc w:val="center"/>
              <w:rPr>
                <w:rFonts w:ascii="Arial" w:eastAsia="Times New Roman" w:hAnsi="Arial" w:cs="Arial"/>
                <w:sz w:val="20"/>
                <w:szCs w:val="20"/>
              </w:rPr>
            </w:pPr>
            <w:r w:rsidRPr="008D3DA4">
              <w:rPr>
                <w:rFonts w:ascii="Arial" w:eastAsia="Times New Roman" w:hAnsi="Arial" w:cs="Arial"/>
                <w:sz w:val="20"/>
                <w:szCs w:val="20"/>
              </w:rPr>
              <w:t>10</w:t>
            </w:r>
          </w:p>
        </w:tc>
      </w:tr>
    </w:tbl>
    <w:p w14:paraId="69C3E629" w14:textId="77777777" w:rsidR="006614E3" w:rsidRDefault="006614E3">
      <w:pPr>
        <w:pStyle w:val="BodyText"/>
        <w:spacing w:before="145"/>
        <w:rPr>
          <w:sz w:val="20"/>
        </w:rPr>
      </w:pPr>
    </w:p>
    <w:p w14:paraId="5D63782F" w14:textId="77777777" w:rsidR="006614E3" w:rsidRDefault="006614E3">
      <w:pPr>
        <w:pStyle w:val="BodyText"/>
        <w:spacing w:before="85"/>
        <w:rPr>
          <w:sz w:val="20"/>
        </w:rPr>
      </w:pPr>
    </w:p>
    <w:p w14:paraId="1F70BDF8" w14:textId="77777777" w:rsidR="006614E3" w:rsidRDefault="006614E3" w:rsidP="00D37EFD">
      <w:pPr>
        <w:pStyle w:val="TableParagraph"/>
        <w:ind w:left="0"/>
        <w:sectPr w:rsidR="006614E3">
          <w:type w:val="continuous"/>
          <w:pgSz w:w="11910" w:h="16840"/>
          <w:pgMar w:top="2000" w:right="425" w:bottom="880" w:left="850" w:header="723" w:footer="691" w:gutter="0"/>
          <w:cols w:space="720"/>
        </w:sectPr>
      </w:pPr>
    </w:p>
    <w:p w14:paraId="69076BA8" w14:textId="77777777" w:rsidR="006614E3" w:rsidRDefault="00000000">
      <w:pPr>
        <w:pStyle w:val="BodyText"/>
        <w:ind w:left="590" w:right="421"/>
        <w:jc w:val="both"/>
      </w:pPr>
      <w:r>
        <w:lastRenderedPageBreak/>
        <w:t>This Request for Quotation is open to all legally-constituted companies that can provide the requested products items listed in the above table and have legal capacity to deliver the items packed in packets.</w:t>
      </w:r>
    </w:p>
    <w:p w14:paraId="5CBA02A4" w14:textId="77777777" w:rsidR="006614E3" w:rsidRDefault="006614E3">
      <w:pPr>
        <w:pStyle w:val="BodyText"/>
      </w:pPr>
    </w:p>
    <w:p w14:paraId="67043C05" w14:textId="77777777" w:rsidR="006614E3" w:rsidRDefault="00000000">
      <w:pPr>
        <w:pStyle w:val="Heading1"/>
        <w:numPr>
          <w:ilvl w:val="0"/>
          <w:numId w:val="2"/>
        </w:numPr>
        <w:tabs>
          <w:tab w:val="left" w:pos="948"/>
        </w:tabs>
        <w:spacing w:before="1"/>
        <w:ind w:left="948" w:hanging="477"/>
        <w:jc w:val="both"/>
      </w:pPr>
      <w:r>
        <w:t>About</w:t>
      </w:r>
      <w:r>
        <w:rPr>
          <w:spacing w:val="-3"/>
        </w:rPr>
        <w:t xml:space="preserve"> </w:t>
      </w:r>
      <w:r>
        <w:rPr>
          <w:spacing w:val="-5"/>
        </w:rPr>
        <w:t>VAD</w:t>
      </w:r>
    </w:p>
    <w:p w14:paraId="287F81FB" w14:textId="77777777" w:rsidR="006614E3" w:rsidRDefault="006614E3">
      <w:pPr>
        <w:pStyle w:val="BodyText"/>
        <w:rPr>
          <w:b/>
        </w:rPr>
      </w:pPr>
    </w:p>
    <w:p w14:paraId="3EAA3ED1" w14:textId="77777777" w:rsidR="006614E3" w:rsidRDefault="00000000">
      <w:pPr>
        <w:pStyle w:val="BodyText"/>
        <w:ind w:left="541" w:right="15"/>
        <w:jc w:val="both"/>
      </w:pPr>
      <w:r>
        <w:t>Volunteers</w:t>
      </w:r>
      <w:r>
        <w:rPr>
          <w:spacing w:val="-2"/>
        </w:rPr>
        <w:t xml:space="preserve"> </w:t>
      </w:r>
      <w:r>
        <w:t>for</w:t>
      </w:r>
      <w:r>
        <w:rPr>
          <w:spacing w:val="-2"/>
        </w:rPr>
        <w:t xml:space="preserve"> </w:t>
      </w:r>
      <w:r>
        <w:t>Agricultural</w:t>
      </w:r>
      <w:r>
        <w:rPr>
          <w:spacing w:val="-2"/>
        </w:rPr>
        <w:t xml:space="preserve"> </w:t>
      </w:r>
      <w:r>
        <w:t>Development</w:t>
      </w:r>
      <w:r>
        <w:rPr>
          <w:spacing w:val="-1"/>
        </w:rPr>
        <w:t xml:space="preserve"> </w:t>
      </w:r>
      <w:r>
        <w:t>(VAD)</w:t>
      </w:r>
      <w:r>
        <w:rPr>
          <w:spacing w:val="-2"/>
        </w:rPr>
        <w:t xml:space="preserve"> </w:t>
      </w:r>
      <w:r>
        <w:t>is</w:t>
      </w:r>
      <w:r>
        <w:rPr>
          <w:spacing w:val="-2"/>
        </w:rPr>
        <w:t xml:space="preserve"> </w:t>
      </w:r>
      <w:r>
        <w:t>humanitarian</w:t>
      </w:r>
      <w:r>
        <w:rPr>
          <w:spacing w:val="-1"/>
        </w:rPr>
        <w:t xml:space="preserve"> </w:t>
      </w:r>
      <w:r>
        <w:t>and</w:t>
      </w:r>
      <w:r>
        <w:rPr>
          <w:spacing w:val="-3"/>
        </w:rPr>
        <w:t xml:space="preserve"> </w:t>
      </w:r>
      <w:r>
        <w:t>development</w:t>
      </w:r>
      <w:r>
        <w:rPr>
          <w:spacing w:val="-1"/>
        </w:rPr>
        <w:t xml:space="preserve"> </w:t>
      </w:r>
      <w:r>
        <w:t>organization</w:t>
      </w:r>
      <w:r>
        <w:rPr>
          <w:spacing w:val="-2"/>
        </w:rPr>
        <w:t xml:space="preserve"> </w:t>
      </w:r>
      <w:r>
        <w:t>headquartered</w:t>
      </w:r>
      <w:r>
        <w:rPr>
          <w:spacing w:val="-1"/>
        </w:rPr>
        <w:t xml:space="preserve"> </w:t>
      </w:r>
      <w:r>
        <w:t>in Mogadishu, Somalia. The organization was created in 2017 to respond to the humanitarian needs of vulnerable communities in Somalia.</w:t>
      </w:r>
    </w:p>
    <w:p w14:paraId="2438C074" w14:textId="77777777" w:rsidR="006614E3" w:rsidRDefault="006614E3">
      <w:pPr>
        <w:pStyle w:val="BodyText"/>
      </w:pPr>
    </w:p>
    <w:p w14:paraId="668C596F" w14:textId="77777777" w:rsidR="008D10FF" w:rsidRDefault="00000000" w:rsidP="008D10FF">
      <w:pPr>
        <w:pStyle w:val="BodyText"/>
        <w:ind w:left="541" w:right="12"/>
        <w:jc w:val="both"/>
        <w:rPr>
          <w:rFonts w:ascii="Arial MT" w:hAnsi="Arial MT"/>
          <w:sz w:val="24"/>
        </w:rPr>
      </w:pPr>
      <w:r>
        <w:t>The majority of the management and staff</w:t>
      </w:r>
      <w:r>
        <w:rPr>
          <w:spacing w:val="-2"/>
        </w:rPr>
        <w:t xml:space="preserve"> </w:t>
      </w:r>
      <w:r>
        <w:t>working for</w:t>
      </w:r>
      <w:r>
        <w:rPr>
          <w:spacing w:val="-1"/>
        </w:rPr>
        <w:t xml:space="preserve"> </w:t>
      </w:r>
      <w:r>
        <w:t>VAD,</w:t>
      </w:r>
      <w:r>
        <w:rPr>
          <w:spacing w:val="-2"/>
        </w:rPr>
        <w:t xml:space="preserve"> </w:t>
      </w:r>
      <w:r>
        <w:t>seek to address problems in their</w:t>
      </w:r>
      <w:r>
        <w:rPr>
          <w:spacing w:val="-1"/>
        </w:rPr>
        <w:t xml:space="preserve"> </w:t>
      </w:r>
      <w:r>
        <w:t>communities,</w:t>
      </w:r>
      <w:r>
        <w:rPr>
          <w:spacing w:val="-1"/>
        </w:rPr>
        <w:t xml:space="preserve"> </w:t>
      </w:r>
      <w:r>
        <w:t>and therefore</w:t>
      </w:r>
      <w:r>
        <w:rPr>
          <w:spacing w:val="-6"/>
        </w:rPr>
        <w:t xml:space="preserve"> </w:t>
      </w:r>
      <w:r>
        <w:t>they</w:t>
      </w:r>
      <w:r>
        <w:rPr>
          <w:spacing w:val="-6"/>
        </w:rPr>
        <w:t xml:space="preserve"> </w:t>
      </w:r>
      <w:r>
        <w:t>possess</w:t>
      </w:r>
      <w:r>
        <w:rPr>
          <w:spacing w:val="-8"/>
        </w:rPr>
        <w:t xml:space="preserve"> </w:t>
      </w:r>
      <w:r>
        <w:t>a</w:t>
      </w:r>
      <w:r>
        <w:rPr>
          <w:spacing w:val="-6"/>
        </w:rPr>
        <w:t xml:space="preserve"> </w:t>
      </w:r>
      <w:r>
        <w:t>profound</w:t>
      </w:r>
      <w:r>
        <w:rPr>
          <w:spacing w:val="-6"/>
        </w:rPr>
        <w:t xml:space="preserve"> </w:t>
      </w:r>
      <w:r>
        <w:t>understanding</w:t>
      </w:r>
      <w:r>
        <w:rPr>
          <w:spacing w:val="-6"/>
        </w:rPr>
        <w:t xml:space="preserve"> </w:t>
      </w:r>
      <w:r>
        <w:t>of</w:t>
      </w:r>
      <w:r>
        <w:rPr>
          <w:spacing w:val="-6"/>
        </w:rPr>
        <w:t xml:space="preserve"> </w:t>
      </w:r>
      <w:r>
        <w:t>the</w:t>
      </w:r>
      <w:r>
        <w:rPr>
          <w:spacing w:val="-8"/>
        </w:rPr>
        <w:t xml:space="preserve"> </w:t>
      </w:r>
      <w:r>
        <w:t>difficulties</w:t>
      </w:r>
      <w:r>
        <w:rPr>
          <w:spacing w:val="-8"/>
        </w:rPr>
        <w:t xml:space="preserve"> </w:t>
      </w:r>
      <w:r>
        <w:t>being</w:t>
      </w:r>
      <w:r>
        <w:rPr>
          <w:spacing w:val="-6"/>
        </w:rPr>
        <w:t xml:space="preserve"> </w:t>
      </w:r>
      <w:r>
        <w:t>faced</w:t>
      </w:r>
      <w:r>
        <w:rPr>
          <w:spacing w:val="-8"/>
        </w:rPr>
        <w:t xml:space="preserve"> </w:t>
      </w:r>
      <w:r>
        <w:t>at</w:t>
      </w:r>
      <w:r>
        <w:rPr>
          <w:spacing w:val="-6"/>
        </w:rPr>
        <w:t xml:space="preserve"> </w:t>
      </w:r>
      <w:r>
        <w:t>the</w:t>
      </w:r>
      <w:r>
        <w:rPr>
          <w:spacing w:val="-8"/>
        </w:rPr>
        <w:t xml:space="preserve"> </w:t>
      </w:r>
      <w:r>
        <w:t>community</w:t>
      </w:r>
      <w:r>
        <w:rPr>
          <w:spacing w:val="-6"/>
        </w:rPr>
        <w:t xml:space="preserve"> </w:t>
      </w:r>
      <w:r>
        <w:t>level,</w:t>
      </w:r>
      <w:r>
        <w:rPr>
          <w:spacing w:val="-8"/>
        </w:rPr>
        <w:t xml:space="preserve"> </w:t>
      </w:r>
      <w:r>
        <w:t>as</w:t>
      </w:r>
      <w:r>
        <w:rPr>
          <w:spacing w:val="-6"/>
        </w:rPr>
        <w:t xml:space="preserve"> </w:t>
      </w:r>
      <w:r>
        <w:t>well</w:t>
      </w:r>
      <w:r>
        <w:rPr>
          <w:spacing w:val="-7"/>
        </w:rPr>
        <w:t xml:space="preserve"> </w:t>
      </w:r>
      <w:r>
        <w:t>as a deep commitment to the achievement of the organization’s goals and objectives</w:t>
      </w:r>
      <w:r>
        <w:rPr>
          <w:rFonts w:ascii="Arial MT" w:hAnsi="Arial MT"/>
          <w:sz w:val="24"/>
        </w:rPr>
        <w:t>.</w:t>
      </w:r>
    </w:p>
    <w:p w14:paraId="5FD2B603" w14:textId="77777777" w:rsidR="008D10FF" w:rsidRDefault="008D10FF" w:rsidP="008D10FF">
      <w:pPr>
        <w:pStyle w:val="BodyText"/>
        <w:ind w:left="541" w:right="12"/>
        <w:jc w:val="both"/>
        <w:rPr>
          <w:rFonts w:ascii="Arial MT" w:hAnsi="Arial MT"/>
          <w:sz w:val="24"/>
        </w:rPr>
      </w:pPr>
    </w:p>
    <w:p w14:paraId="2D727A55" w14:textId="314FDCB4" w:rsidR="008D10FF" w:rsidRPr="008D10FF" w:rsidRDefault="008D10FF" w:rsidP="008D10FF">
      <w:pPr>
        <w:pStyle w:val="Heading1"/>
        <w:numPr>
          <w:ilvl w:val="0"/>
          <w:numId w:val="2"/>
        </w:numPr>
        <w:tabs>
          <w:tab w:val="left" w:pos="948"/>
        </w:tabs>
        <w:spacing w:before="1"/>
        <w:ind w:left="948" w:hanging="477"/>
        <w:jc w:val="both"/>
        <w:rPr>
          <w:rFonts w:asciiTheme="minorHAnsi" w:hAnsiTheme="minorHAnsi" w:cstheme="minorHAnsi"/>
        </w:rPr>
      </w:pPr>
      <w:r w:rsidRPr="00FC558C">
        <w:rPr>
          <w:rFonts w:asciiTheme="minorHAnsi" w:hAnsiTheme="minorHAnsi" w:cstheme="minorHAnsi"/>
        </w:rPr>
        <w:t>Work scope</w:t>
      </w:r>
      <w:r w:rsidRPr="008D10FF">
        <w:rPr>
          <w:rFonts w:asciiTheme="minorHAnsi" w:hAnsiTheme="minorHAnsi" w:cstheme="minorHAnsi"/>
        </w:rPr>
        <w:t xml:space="preserve">: </w:t>
      </w:r>
    </w:p>
    <w:p w14:paraId="7EBA80C1" w14:textId="77777777" w:rsidR="008D10FF" w:rsidRPr="008D10FF" w:rsidRDefault="008D10FF" w:rsidP="008D10FF">
      <w:pPr>
        <w:pStyle w:val="Heading1"/>
        <w:tabs>
          <w:tab w:val="left" w:pos="948"/>
        </w:tabs>
        <w:spacing w:before="1"/>
        <w:ind w:left="948" w:firstLine="0"/>
        <w:jc w:val="both"/>
        <w:rPr>
          <w:rFonts w:asciiTheme="minorHAnsi" w:hAnsiTheme="minorHAnsi" w:cstheme="minorHAnsi"/>
        </w:rPr>
      </w:pPr>
    </w:p>
    <w:p w14:paraId="27BF774C" w14:textId="35825D3C" w:rsidR="008D10FF" w:rsidRPr="008D10FF" w:rsidRDefault="008D3DA4" w:rsidP="008D10FF">
      <w:pPr>
        <w:pStyle w:val="BodyText"/>
        <w:ind w:left="541" w:right="12"/>
        <w:jc w:val="both"/>
        <w:rPr>
          <w:rFonts w:asciiTheme="minorHAnsi" w:eastAsia="Arial MT" w:hAnsiTheme="minorHAnsi" w:cstheme="minorHAnsi"/>
          <w:sz w:val="24"/>
          <w:szCs w:val="24"/>
        </w:rPr>
      </w:pPr>
      <w:r>
        <w:rPr>
          <w:rFonts w:asciiTheme="minorHAnsi" w:eastAsia="Arial MT" w:hAnsiTheme="minorHAnsi" w:cstheme="minorHAnsi"/>
          <w:sz w:val="24"/>
          <w:szCs w:val="24"/>
        </w:rPr>
        <w:t xml:space="preserve"> </w:t>
      </w:r>
      <w:r w:rsidRPr="008D3DA4">
        <w:rPr>
          <w:rFonts w:asciiTheme="minorHAnsi" w:eastAsia="Arial MT" w:hAnsiTheme="minorHAnsi" w:cstheme="minorHAnsi"/>
          <w:sz w:val="24"/>
          <w:szCs w:val="24"/>
        </w:rPr>
        <w:t xml:space="preserve">Installation of </w:t>
      </w:r>
      <w:r>
        <w:rPr>
          <w:rFonts w:asciiTheme="minorHAnsi" w:eastAsia="Arial MT" w:hAnsiTheme="minorHAnsi" w:cstheme="minorHAnsi"/>
          <w:sz w:val="24"/>
          <w:szCs w:val="24"/>
        </w:rPr>
        <w:t xml:space="preserve">10 </w:t>
      </w:r>
      <w:r w:rsidRPr="008D3DA4">
        <w:rPr>
          <w:rFonts w:asciiTheme="minorHAnsi" w:eastAsia="Arial MT" w:hAnsiTheme="minorHAnsi" w:cstheme="minorHAnsi"/>
          <w:sz w:val="24"/>
          <w:szCs w:val="24"/>
        </w:rPr>
        <w:t xml:space="preserve">solar lighting targeting </w:t>
      </w:r>
      <w:r>
        <w:rPr>
          <w:rFonts w:asciiTheme="minorHAnsi" w:eastAsia="Arial MT" w:hAnsiTheme="minorHAnsi" w:cstheme="minorHAnsi"/>
          <w:sz w:val="24"/>
          <w:szCs w:val="24"/>
        </w:rPr>
        <w:t xml:space="preserve">40 </w:t>
      </w:r>
      <w:r w:rsidRPr="008D3DA4">
        <w:rPr>
          <w:rFonts w:asciiTheme="minorHAnsi" w:eastAsia="Arial MT" w:hAnsiTheme="minorHAnsi" w:cstheme="minorHAnsi"/>
          <w:sz w:val="24"/>
          <w:szCs w:val="24"/>
        </w:rPr>
        <w:t xml:space="preserve">latrines (constructed and existing); 1 solar light for </w:t>
      </w:r>
      <w:r>
        <w:rPr>
          <w:rFonts w:asciiTheme="minorHAnsi" w:eastAsia="Arial MT" w:hAnsiTheme="minorHAnsi" w:cstheme="minorHAnsi"/>
          <w:sz w:val="24"/>
          <w:szCs w:val="24"/>
        </w:rPr>
        <w:t xml:space="preserve">4 </w:t>
      </w:r>
      <w:r w:rsidRPr="008D3DA4">
        <w:rPr>
          <w:rFonts w:asciiTheme="minorHAnsi" w:eastAsia="Arial MT" w:hAnsiTheme="minorHAnsi" w:cstheme="minorHAnsi"/>
          <w:sz w:val="24"/>
          <w:szCs w:val="24"/>
        </w:rPr>
        <w:t>facilities</w:t>
      </w:r>
      <w:r>
        <w:rPr>
          <w:rFonts w:asciiTheme="minorHAnsi" w:eastAsia="Arial MT" w:hAnsiTheme="minorHAnsi" w:cstheme="minorHAnsi"/>
          <w:sz w:val="24"/>
          <w:szCs w:val="24"/>
        </w:rPr>
        <w:t xml:space="preserve"> </w:t>
      </w:r>
      <w:r w:rsidR="008D10FF" w:rsidRPr="00FC558C">
        <w:rPr>
          <w:rFonts w:asciiTheme="minorHAnsi" w:eastAsia="Arial MT" w:hAnsiTheme="minorHAnsi" w:cstheme="minorHAnsi"/>
          <w:sz w:val="24"/>
          <w:szCs w:val="24"/>
        </w:rPr>
        <w:t xml:space="preserve">in rural villages under </w:t>
      </w:r>
      <w:r w:rsidR="008D10FF" w:rsidRPr="008D10FF">
        <w:rPr>
          <w:rFonts w:asciiTheme="minorHAnsi" w:eastAsia="Arial MT" w:hAnsiTheme="minorHAnsi" w:cstheme="minorHAnsi"/>
          <w:sz w:val="24"/>
          <w:szCs w:val="24"/>
        </w:rPr>
        <w:t>buloburte district</w:t>
      </w:r>
      <w:r w:rsidR="008D10FF" w:rsidRPr="00FC558C">
        <w:rPr>
          <w:rFonts w:asciiTheme="minorHAnsi" w:eastAsia="Arial MT" w:hAnsiTheme="minorHAnsi" w:cstheme="minorHAnsi"/>
          <w:sz w:val="24"/>
          <w:szCs w:val="24"/>
        </w:rPr>
        <w:t xml:space="preserve"> of hiran region Elmi </w:t>
      </w:r>
      <w:r w:rsidR="008D10FF" w:rsidRPr="008D10FF">
        <w:rPr>
          <w:rFonts w:asciiTheme="minorHAnsi" w:eastAsia="Arial MT" w:hAnsiTheme="minorHAnsi" w:cstheme="minorHAnsi"/>
        </w:rPr>
        <w:t>Sadiq 23</w:t>
      </w:r>
      <w:r w:rsidR="008D10FF" w:rsidRPr="00FC558C">
        <w:rPr>
          <w:rFonts w:asciiTheme="minorHAnsi" w:eastAsia="Arial MT" w:hAnsiTheme="minorHAnsi" w:cstheme="minorHAnsi"/>
          <w:sz w:val="24"/>
          <w:szCs w:val="24"/>
        </w:rPr>
        <w:t xml:space="preserve"> Latrines and Ja</w:t>
      </w:r>
      <w:r w:rsidR="008D10FF" w:rsidRPr="008D10FF">
        <w:rPr>
          <w:rFonts w:asciiTheme="minorHAnsi" w:eastAsia="Arial MT" w:hAnsiTheme="minorHAnsi" w:cstheme="minorHAnsi"/>
          <w:sz w:val="24"/>
          <w:szCs w:val="24"/>
        </w:rPr>
        <w:t>bo</w:t>
      </w:r>
      <w:r w:rsidR="008D10FF" w:rsidRPr="00FC558C">
        <w:rPr>
          <w:rFonts w:asciiTheme="minorHAnsi" w:eastAsia="Arial MT" w:hAnsiTheme="minorHAnsi" w:cstheme="minorHAnsi"/>
          <w:sz w:val="24"/>
          <w:szCs w:val="24"/>
        </w:rPr>
        <w:t>ole 17 Latrines as indicates below table</w:t>
      </w:r>
      <w:r w:rsidR="008D10FF" w:rsidRPr="008D10FF">
        <w:rPr>
          <w:rFonts w:asciiTheme="minorHAnsi" w:eastAsia="Arial MT" w:hAnsiTheme="minorHAnsi" w:cstheme="minorHAnsi"/>
          <w:sz w:val="24"/>
          <w:szCs w:val="24"/>
        </w:rPr>
        <w:t>.</w:t>
      </w:r>
    </w:p>
    <w:p w14:paraId="4E0BC55E" w14:textId="77777777" w:rsidR="008D10FF" w:rsidRDefault="008D10FF" w:rsidP="008D10FF">
      <w:pPr>
        <w:pStyle w:val="BodyText"/>
        <w:ind w:left="541" w:right="12"/>
        <w:jc w:val="both"/>
        <w:rPr>
          <w:rFonts w:ascii="Corbel" w:eastAsia="Arial MT" w:hAnsi="Corbel" w:cstheme="minorHAnsi"/>
          <w:sz w:val="24"/>
          <w:szCs w:val="24"/>
        </w:rPr>
      </w:pPr>
    </w:p>
    <w:tbl>
      <w:tblPr>
        <w:tblW w:w="10289" w:type="dxa"/>
        <w:tblInd w:w="604" w:type="dxa"/>
        <w:tblLook w:val="04A0" w:firstRow="1" w:lastRow="0" w:firstColumn="1" w:lastColumn="0" w:noHBand="0" w:noVBand="1"/>
      </w:tblPr>
      <w:tblGrid>
        <w:gridCol w:w="1087"/>
        <w:gridCol w:w="2530"/>
        <w:gridCol w:w="1214"/>
        <w:gridCol w:w="2034"/>
        <w:gridCol w:w="1080"/>
        <w:gridCol w:w="2344"/>
      </w:tblGrid>
      <w:tr w:rsidR="008D10FF" w:rsidRPr="00FC558C" w14:paraId="205D5C09" w14:textId="77777777" w:rsidTr="008D3DA4">
        <w:trPr>
          <w:trHeight w:val="239"/>
        </w:trPr>
        <w:tc>
          <w:tcPr>
            <w:tcW w:w="1087" w:type="dxa"/>
            <w:tcBorders>
              <w:top w:val="single" w:sz="8" w:space="0" w:color="auto"/>
              <w:left w:val="single" w:sz="8" w:space="0" w:color="auto"/>
              <w:bottom w:val="single" w:sz="8" w:space="0" w:color="auto"/>
              <w:right w:val="single" w:sz="8" w:space="0" w:color="auto"/>
            </w:tcBorders>
            <w:noWrap/>
            <w:vAlign w:val="bottom"/>
            <w:hideMark/>
          </w:tcPr>
          <w:p w14:paraId="7A0BEDA3" w14:textId="77777777" w:rsidR="008D10FF" w:rsidRPr="00FC558C" w:rsidRDefault="008D10FF" w:rsidP="00DE79CD">
            <w:pPr>
              <w:rPr>
                <w:rFonts w:asciiTheme="minorHAnsi" w:eastAsia="Arial MT" w:hAnsiTheme="minorHAnsi" w:cstheme="minorHAnsi"/>
                <w:b/>
                <w:bCs/>
                <w:sz w:val="24"/>
                <w:szCs w:val="24"/>
              </w:rPr>
            </w:pPr>
            <w:r w:rsidRPr="00FC558C">
              <w:rPr>
                <w:rFonts w:asciiTheme="minorHAnsi" w:eastAsia="Arial MT" w:hAnsiTheme="minorHAnsi" w:cstheme="minorHAnsi"/>
                <w:b/>
                <w:bCs/>
                <w:sz w:val="24"/>
                <w:szCs w:val="24"/>
              </w:rPr>
              <w:t>S/N.</w:t>
            </w:r>
          </w:p>
        </w:tc>
        <w:tc>
          <w:tcPr>
            <w:tcW w:w="2530" w:type="dxa"/>
            <w:tcBorders>
              <w:top w:val="single" w:sz="8" w:space="0" w:color="auto"/>
              <w:left w:val="nil"/>
              <w:bottom w:val="single" w:sz="8" w:space="0" w:color="auto"/>
              <w:right w:val="single" w:sz="8" w:space="0" w:color="auto"/>
            </w:tcBorders>
            <w:noWrap/>
            <w:vAlign w:val="bottom"/>
            <w:hideMark/>
          </w:tcPr>
          <w:p w14:paraId="36A86E24" w14:textId="77777777" w:rsidR="008D10FF" w:rsidRPr="00FC558C" w:rsidRDefault="008D10FF" w:rsidP="00DE79CD">
            <w:pPr>
              <w:rPr>
                <w:rFonts w:asciiTheme="minorHAnsi" w:eastAsia="Arial MT" w:hAnsiTheme="minorHAnsi" w:cstheme="minorHAnsi"/>
                <w:b/>
                <w:bCs/>
                <w:sz w:val="24"/>
                <w:szCs w:val="24"/>
              </w:rPr>
            </w:pPr>
            <w:r w:rsidRPr="00FC558C">
              <w:rPr>
                <w:rFonts w:asciiTheme="minorHAnsi" w:eastAsia="Arial MT" w:hAnsiTheme="minorHAnsi" w:cstheme="minorHAnsi"/>
                <w:b/>
                <w:bCs/>
                <w:sz w:val="24"/>
                <w:szCs w:val="24"/>
              </w:rPr>
              <w:t xml:space="preserve">Description  </w:t>
            </w:r>
          </w:p>
        </w:tc>
        <w:tc>
          <w:tcPr>
            <w:tcW w:w="1214" w:type="dxa"/>
            <w:tcBorders>
              <w:top w:val="single" w:sz="8" w:space="0" w:color="auto"/>
              <w:left w:val="nil"/>
              <w:bottom w:val="single" w:sz="8" w:space="0" w:color="auto"/>
              <w:right w:val="single" w:sz="8" w:space="0" w:color="auto"/>
            </w:tcBorders>
            <w:noWrap/>
            <w:vAlign w:val="bottom"/>
            <w:hideMark/>
          </w:tcPr>
          <w:p w14:paraId="76963284" w14:textId="77777777" w:rsidR="008D10FF" w:rsidRPr="00FC558C" w:rsidRDefault="008D10FF" w:rsidP="00DE79CD">
            <w:pPr>
              <w:rPr>
                <w:rFonts w:asciiTheme="minorHAnsi" w:eastAsia="Arial MT" w:hAnsiTheme="minorHAnsi" w:cstheme="minorHAnsi"/>
                <w:b/>
                <w:bCs/>
                <w:sz w:val="24"/>
                <w:szCs w:val="24"/>
              </w:rPr>
            </w:pPr>
            <w:r w:rsidRPr="00FC558C">
              <w:rPr>
                <w:rFonts w:asciiTheme="minorHAnsi" w:eastAsia="Arial MT" w:hAnsiTheme="minorHAnsi" w:cstheme="minorHAnsi"/>
                <w:b/>
                <w:bCs/>
                <w:sz w:val="24"/>
                <w:szCs w:val="24"/>
              </w:rPr>
              <w:t xml:space="preserve">Quantity </w:t>
            </w:r>
          </w:p>
        </w:tc>
        <w:tc>
          <w:tcPr>
            <w:tcW w:w="5458" w:type="dxa"/>
            <w:gridSpan w:val="3"/>
            <w:tcBorders>
              <w:top w:val="single" w:sz="8" w:space="0" w:color="auto"/>
              <w:left w:val="nil"/>
              <w:bottom w:val="single" w:sz="8" w:space="0" w:color="auto"/>
              <w:right w:val="single" w:sz="8" w:space="0" w:color="auto"/>
            </w:tcBorders>
            <w:shd w:val="clear" w:color="auto" w:fill="C2EEB4"/>
            <w:noWrap/>
            <w:vAlign w:val="bottom"/>
            <w:hideMark/>
          </w:tcPr>
          <w:p w14:paraId="7B1CF12E" w14:textId="77777777" w:rsidR="008D10FF" w:rsidRPr="008D10FF" w:rsidRDefault="008D10FF" w:rsidP="00DE79CD">
            <w:pPr>
              <w:jc w:val="center"/>
              <w:rPr>
                <w:rFonts w:asciiTheme="minorHAnsi" w:eastAsia="Arial MT" w:hAnsiTheme="minorHAnsi" w:cstheme="minorHAnsi"/>
                <w:b/>
                <w:bCs/>
                <w:sz w:val="24"/>
                <w:szCs w:val="24"/>
              </w:rPr>
            </w:pPr>
            <w:r w:rsidRPr="00FC558C">
              <w:rPr>
                <w:rFonts w:asciiTheme="minorHAnsi" w:eastAsia="Arial MT" w:hAnsiTheme="minorHAnsi" w:cstheme="minorHAnsi"/>
                <w:b/>
                <w:bCs/>
                <w:sz w:val="24"/>
                <w:szCs w:val="24"/>
              </w:rPr>
              <w:t xml:space="preserve">Target Sites </w:t>
            </w:r>
          </w:p>
        </w:tc>
      </w:tr>
      <w:tr w:rsidR="008D10FF" w:rsidRPr="00FC558C" w14:paraId="260066AD" w14:textId="77777777" w:rsidTr="008D3DA4">
        <w:trPr>
          <w:trHeight w:val="326"/>
        </w:trPr>
        <w:tc>
          <w:tcPr>
            <w:tcW w:w="1087" w:type="dxa"/>
            <w:vMerge w:val="restart"/>
            <w:tcBorders>
              <w:top w:val="nil"/>
              <w:left w:val="single" w:sz="8" w:space="0" w:color="auto"/>
              <w:right w:val="single" w:sz="8" w:space="0" w:color="auto"/>
            </w:tcBorders>
            <w:noWrap/>
            <w:hideMark/>
          </w:tcPr>
          <w:p w14:paraId="38A09585" w14:textId="2680AD18" w:rsidR="008D10FF" w:rsidRPr="00FC558C" w:rsidRDefault="008D10FF" w:rsidP="00DE79CD">
            <w:pPr>
              <w:rPr>
                <w:rFonts w:asciiTheme="minorHAnsi" w:eastAsia="Arial MT" w:hAnsiTheme="minorHAnsi" w:cstheme="minorHAnsi"/>
                <w:sz w:val="24"/>
                <w:szCs w:val="24"/>
              </w:rPr>
            </w:pPr>
            <w:r w:rsidRPr="00FC558C">
              <w:rPr>
                <w:rFonts w:asciiTheme="minorHAnsi" w:eastAsia="Arial MT" w:hAnsiTheme="minorHAnsi" w:cstheme="minorHAnsi"/>
                <w:sz w:val="24"/>
                <w:szCs w:val="24"/>
              </w:rPr>
              <w:t xml:space="preserve">Lot </w:t>
            </w:r>
            <w:r w:rsidR="005D5D86">
              <w:rPr>
                <w:rFonts w:asciiTheme="minorHAnsi" w:eastAsia="Arial MT" w:hAnsiTheme="minorHAnsi" w:cstheme="minorHAnsi"/>
                <w:sz w:val="24"/>
                <w:szCs w:val="24"/>
              </w:rPr>
              <w:t>5</w:t>
            </w:r>
            <w:r w:rsidRPr="00FC558C">
              <w:rPr>
                <w:rFonts w:asciiTheme="minorHAnsi" w:eastAsia="Arial MT" w:hAnsiTheme="minorHAnsi" w:cstheme="minorHAnsi"/>
                <w:sz w:val="24"/>
                <w:szCs w:val="24"/>
              </w:rPr>
              <w:t xml:space="preserve"> </w:t>
            </w:r>
          </w:p>
        </w:tc>
        <w:tc>
          <w:tcPr>
            <w:tcW w:w="2530" w:type="dxa"/>
            <w:vMerge w:val="restart"/>
            <w:tcBorders>
              <w:top w:val="nil"/>
              <w:left w:val="nil"/>
              <w:right w:val="single" w:sz="8" w:space="0" w:color="auto"/>
            </w:tcBorders>
            <w:hideMark/>
          </w:tcPr>
          <w:p w14:paraId="0394D767" w14:textId="5F967450" w:rsidR="008D10FF" w:rsidRPr="00FC558C" w:rsidRDefault="008D3DA4" w:rsidP="00DE79CD">
            <w:pPr>
              <w:jc w:val="both"/>
              <w:rPr>
                <w:rFonts w:asciiTheme="minorHAnsi" w:eastAsia="Arial MT" w:hAnsiTheme="minorHAnsi" w:cstheme="minorHAnsi"/>
                <w:sz w:val="24"/>
                <w:szCs w:val="24"/>
              </w:rPr>
            </w:pPr>
            <w:r w:rsidRPr="008D3DA4">
              <w:rPr>
                <w:rFonts w:asciiTheme="minorHAnsi" w:eastAsia="Arial MT" w:hAnsiTheme="minorHAnsi" w:cstheme="minorHAnsi"/>
                <w:sz w:val="24"/>
                <w:szCs w:val="24"/>
              </w:rPr>
              <w:t xml:space="preserve">Installation of </w:t>
            </w:r>
            <w:r>
              <w:rPr>
                <w:rFonts w:asciiTheme="minorHAnsi" w:eastAsia="Arial MT" w:hAnsiTheme="minorHAnsi" w:cstheme="minorHAnsi"/>
                <w:sz w:val="24"/>
                <w:szCs w:val="24"/>
              </w:rPr>
              <w:t xml:space="preserve">10 </w:t>
            </w:r>
            <w:r w:rsidRPr="008D3DA4">
              <w:rPr>
                <w:rFonts w:asciiTheme="minorHAnsi" w:eastAsia="Arial MT" w:hAnsiTheme="minorHAnsi" w:cstheme="minorHAnsi"/>
                <w:sz w:val="24"/>
                <w:szCs w:val="24"/>
              </w:rPr>
              <w:t xml:space="preserve">solar lighting targeting </w:t>
            </w:r>
            <w:r>
              <w:rPr>
                <w:rFonts w:asciiTheme="minorHAnsi" w:eastAsia="Arial MT" w:hAnsiTheme="minorHAnsi" w:cstheme="minorHAnsi"/>
                <w:sz w:val="24"/>
                <w:szCs w:val="24"/>
              </w:rPr>
              <w:t xml:space="preserve">40 </w:t>
            </w:r>
            <w:r w:rsidRPr="008D3DA4">
              <w:rPr>
                <w:rFonts w:asciiTheme="minorHAnsi" w:eastAsia="Arial MT" w:hAnsiTheme="minorHAnsi" w:cstheme="minorHAnsi"/>
                <w:sz w:val="24"/>
                <w:szCs w:val="24"/>
              </w:rPr>
              <w:t xml:space="preserve">latrines (constructed and existing); 1 solar light for </w:t>
            </w:r>
            <w:r>
              <w:rPr>
                <w:rFonts w:asciiTheme="minorHAnsi" w:eastAsia="Arial MT" w:hAnsiTheme="minorHAnsi" w:cstheme="minorHAnsi"/>
                <w:sz w:val="24"/>
                <w:szCs w:val="24"/>
              </w:rPr>
              <w:t xml:space="preserve">4 </w:t>
            </w:r>
            <w:r w:rsidRPr="008D3DA4">
              <w:rPr>
                <w:rFonts w:asciiTheme="minorHAnsi" w:eastAsia="Arial MT" w:hAnsiTheme="minorHAnsi" w:cstheme="minorHAnsi"/>
                <w:sz w:val="24"/>
                <w:szCs w:val="24"/>
              </w:rPr>
              <w:t>facilities</w:t>
            </w:r>
            <w:r>
              <w:rPr>
                <w:rFonts w:asciiTheme="minorHAnsi" w:eastAsia="Arial MT" w:hAnsiTheme="minorHAnsi" w:cstheme="minorHAnsi"/>
                <w:sz w:val="24"/>
                <w:szCs w:val="24"/>
              </w:rPr>
              <w:t xml:space="preserve"> </w:t>
            </w:r>
            <w:r w:rsidRPr="00FC558C">
              <w:rPr>
                <w:rFonts w:asciiTheme="minorHAnsi" w:eastAsia="Arial MT" w:hAnsiTheme="minorHAnsi" w:cstheme="minorHAnsi"/>
                <w:sz w:val="24"/>
                <w:szCs w:val="24"/>
              </w:rPr>
              <w:t xml:space="preserve">in rural villages under </w:t>
            </w:r>
            <w:r w:rsidRPr="008D10FF">
              <w:rPr>
                <w:rFonts w:asciiTheme="minorHAnsi" w:eastAsia="Arial MT" w:hAnsiTheme="minorHAnsi" w:cstheme="minorHAnsi"/>
                <w:sz w:val="24"/>
                <w:szCs w:val="24"/>
              </w:rPr>
              <w:t>buloburte district</w:t>
            </w:r>
            <w:r w:rsidRPr="00FC558C">
              <w:rPr>
                <w:rFonts w:asciiTheme="minorHAnsi" w:eastAsia="Arial MT" w:hAnsiTheme="minorHAnsi" w:cstheme="minorHAnsi"/>
                <w:sz w:val="24"/>
                <w:szCs w:val="24"/>
              </w:rPr>
              <w:t xml:space="preserve"> of hiran region</w:t>
            </w:r>
            <w:r w:rsidR="008D10FF" w:rsidRPr="008D10FF">
              <w:rPr>
                <w:rFonts w:asciiTheme="minorHAnsi" w:eastAsia="Arial MT" w:hAnsiTheme="minorHAnsi" w:cstheme="minorHAnsi"/>
                <w:sz w:val="24"/>
                <w:szCs w:val="24"/>
              </w:rPr>
              <w:t>.</w:t>
            </w:r>
          </w:p>
        </w:tc>
        <w:tc>
          <w:tcPr>
            <w:tcW w:w="1214" w:type="dxa"/>
            <w:vMerge w:val="restart"/>
            <w:tcBorders>
              <w:top w:val="nil"/>
              <w:left w:val="nil"/>
              <w:right w:val="single" w:sz="8" w:space="0" w:color="auto"/>
            </w:tcBorders>
            <w:noWrap/>
            <w:hideMark/>
          </w:tcPr>
          <w:p w14:paraId="001833DC" w14:textId="15B1076C" w:rsidR="008D10FF" w:rsidRPr="00FC558C" w:rsidRDefault="008D3DA4" w:rsidP="008D3DA4">
            <w:pPr>
              <w:jc w:val="center"/>
              <w:rPr>
                <w:rFonts w:asciiTheme="minorHAnsi" w:eastAsia="Arial MT" w:hAnsiTheme="minorHAnsi" w:cstheme="minorHAnsi"/>
                <w:sz w:val="24"/>
                <w:szCs w:val="24"/>
              </w:rPr>
            </w:pPr>
            <w:r>
              <w:rPr>
                <w:rFonts w:asciiTheme="minorHAnsi" w:eastAsia="Arial MT" w:hAnsiTheme="minorHAnsi" w:cstheme="minorHAnsi"/>
                <w:sz w:val="24"/>
                <w:szCs w:val="24"/>
              </w:rPr>
              <w:t>1</w:t>
            </w:r>
            <w:r w:rsidR="008D10FF" w:rsidRPr="00FC558C">
              <w:rPr>
                <w:rFonts w:asciiTheme="minorHAnsi" w:eastAsia="Arial MT" w:hAnsiTheme="minorHAnsi" w:cstheme="minorHAnsi"/>
                <w:sz w:val="24"/>
                <w:szCs w:val="24"/>
              </w:rPr>
              <w:t>0</w:t>
            </w:r>
          </w:p>
        </w:tc>
        <w:tc>
          <w:tcPr>
            <w:tcW w:w="2034" w:type="dxa"/>
            <w:tcBorders>
              <w:top w:val="single" w:sz="8" w:space="0" w:color="auto"/>
              <w:left w:val="nil"/>
              <w:bottom w:val="single" w:sz="4" w:space="0" w:color="auto"/>
              <w:right w:val="single" w:sz="8" w:space="0" w:color="auto"/>
            </w:tcBorders>
            <w:noWrap/>
            <w:hideMark/>
          </w:tcPr>
          <w:p w14:paraId="3B8A1D32" w14:textId="77777777" w:rsidR="008D10FF" w:rsidRPr="00FC558C" w:rsidRDefault="008D10FF" w:rsidP="00DE79CD">
            <w:pPr>
              <w:jc w:val="center"/>
              <w:rPr>
                <w:rFonts w:asciiTheme="minorHAnsi" w:eastAsia="Arial MT" w:hAnsiTheme="minorHAnsi" w:cstheme="minorHAnsi"/>
                <w:sz w:val="24"/>
                <w:szCs w:val="24"/>
              </w:rPr>
            </w:pPr>
            <w:r w:rsidRPr="00FC558C">
              <w:rPr>
                <w:rFonts w:asciiTheme="minorHAnsi" w:eastAsia="Arial MT" w:hAnsiTheme="minorHAnsi" w:cstheme="minorHAnsi"/>
                <w:sz w:val="24"/>
                <w:szCs w:val="24"/>
              </w:rPr>
              <w:t>Elmi Sadiq</w:t>
            </w:r>
          </w:p>
        </w:tc>
        <w:tc>
          <w:tcPr>
            <w:tcW w:w="1080" w:type="dxa"/>
            <w:tcBorders>
              <w:top w:val="single" w:sz="8" w:space="0" w:color="auto"/>
              <w:left w:val="nil"/>
              <w:bottom w:val="single" w:sz="4" w:space="0" w:color="auto"/>
              <w:right w:val="single" w:sz="8" w:space="0" w:color="auto"/>
            </w:tcBorders>
            <w:noWrap/>
            <w:hideMark/>
          </w:tcPr>
          <w:p w14:paraId="3C8EC954" w14:textId="77777777" w:rsidR="008D10FF" w:rsidRPr="00FC558C" w:rsidRDefault="008D10FF" w:rsidP="00DE79CD">
            <w:pPr>
              <w:jc w:val="center"/>
              <w:rPr>
                <w:rFonts w:asciiTheme="minorHAnsi" w:eastAsia="Arial MT" w:hAnsiTheme="minorHAnsi" w:cstheme="minorHAnsi"/>
                <w:sz w:val="24"/>
                <w:szCs w:val="24"/>
              </w:rPr>
            </w:pPr>
            <w:r w:rsidRPr="00FC558C">
              <w:rPr>
                <w:rFonts w:asciiTheme="minorHAnsi" w:eastAsia="Arial MT" w:hAnsiTheme="minorHAnsi" w:cstheme="minorHAnsi"/>
                <w:sz w:val="24"/>
                <w:szCs w:val="24"/>
              </w:rPr>
              <w:t>Jaboole</w:t>
            </w:r>
          </w:p>
        </w:tc>
        <w:tc>
          <w:tcPr>
            <w:tcW w:w="2344" w:type="dxa"/>
            <w:tcBorders>
              <w:top w:val="single" w:sz="8" w:space="0" w:color="auto"/>
              <w:left w:val="nil"/>
              <w:bottom w:val="single" w:sz="4" w:space="0" w:color="auto"/>
              <w:right w:val="single" w:sz="8" w:space="0" w:color="auto"/>
            </w:tcBorders>
          </w:tcPr>
          <w:p w14:paraId="4CCE6B8A" w14:textId="44900AE3" w:rsidR="008D10FF" w:rsidRPr="008D10FF" w:rsidRDefault="008D10FF" w:rsidP="00DE79CD">
            <w:pPr>
              <w:jc w:val="center"/>
              <w:rPr>
                <w:rFonts w:asciiTheme="minorHAnsi" w:eastAsia="Arial MT" w:hAnsiTheme="minorHAnsi" w:cstheme="minorHAnsi"/>
                <w:sz w:val="24"/>
                <w:szCs w:val="24"/>
              </w:rPr>
            </w:pPr>
            <w:r w:rsidRPr="008D10FF">
              <w:rPr>
                <w:rFonts w:asciiTheme="minorHAnsi" w:eastAsia="Arial MT" w:hAnsiTheme="minorHAnsi" w:cstheme="minorHAnsi"/>
                <w:sz w:val="24"/>
                <w:szCs w:val="24"/>
              </w:rPr>
              <w:t>Tota</w:t>
            </w:r>
            <w:r w:rsidR="008D3DA4">
              <w:rPr>
                <w:rFonts w:asciiTheme="minorHAnsi" w:eastAsia="Arial MT" w:hAnsiTheme="minorHAnsi" w:cstheme="minorHAnsi"/>
                <w:sz w:val="24"/>
                <w:szCs w:val="24"/>
              </w:rPr>
              <w:t xml:space="preserve">l Solar lights </w:t>
            </w:r>
          </w:p>
        </w:tc>
      </w:tr>
      <w:tr w:rsidR="008D10FF" w:rsidRPr="00FC558C" w14:paraId="52EDEAB6" w14:textId="77777777" w:rsidTr="008D3DA4">
        <w:trPr>
          <w:trHeight w:val="1667"/>
        </w:trPr>
        <w:tc>
          <w:tcPr>
            <w:tcW w:w="1087" w:type="dxa"/>
            <w:vMerge/>
            <w:tcBorders>
              <w:left w:val="single" w:sz="8" w:space="0" w:color="auto"/>
              <w:bottom w:val="single" w:sz="8" w:space="0" w:color="auto"/>
              <w:right w:val="single" w:sz="8" w:space="0" w:color="auto"/>
            </w:tcBorders>
            <w:noWrap/>
          </w:tcPr>
          <w:p w14:paraId="786FB0A5" w14:textId="77777777" w:rsidR="008D10FF" w:rsidRPr="008D10FF" w:rsidRDefault="008D10FF" w:rsidP="00DE79CD">
            <w:pPr>
              <w:rPr>
                <w:rFonts w:asciiTheme="minorHAnsi" w:eastAsia="Arial MT" w:hAnsiTheme="minorHAnsi" w:cstheme="minorHAnsi"/>
                <w:sz w:val="24"/>
                <w:szCs w:val="24"/>
              </w:rPr>
            </w:pPr>
          </w:p>
        </w:tc>
        <w:tc>
          <w:tcPr>
            <w:tcW w:w="2530" w:type="dxa"/>
            <w:vMerge/>
            <w:tcBorders>
              <w:left w:val="nil"/>
              <w:bottom w:val="single" w:sz="8" w:space="0" w:color="auto"/>
              <w:right w:val="single" w:sz="8" w:space="0" w:color="auto"/>
            </w:tcBorders>
          </w:tcPr>
          <w:p w14:paraId="6FD893D0" w14:textId="77777777" w:rsidR="008D10FF" w:rsidRPr="008D10FF" w:rsidRDefault="008D10FF" w:rsidP="00DE79CD">
            <w:pPr>
              <w:rPr>
                <w:rFonts w:asciiTheme="minorHAnsi" w:eastAsia="Arial MT" w:hAnsiTheme="minorHAnsi" w:cstheme="minorHAnsi"/>
                <w:sz w:val="24"/>
                <w:szCs w:val="24"/>
              </w:rPr>
            </w:pPr>
          </w:p>
        </w:tc>
        <w:tc>
          <w:tcPr>
            <w:tcW w:w="1214" w:type="dxa"/>
            <w:vMerge/>
            <w:tcBorders>
              <w:left w:val="nil"/>
              <w:bottom w:val="single" w:sz="8" w:space="0" w:color="auto"/>
              <w:right w:val="single" w:sz="8" w:space="0" w:color="auto"/>
            </w:tcBorders>
            <w:noWrap/>
          </w:tcPr>
          <w:p w14:paraId="62AB85BA" w14:textId="77777777" w:rsidR="008D10FF" w:rsidRPr="008D10FF" w:rsidRDefault="008D10FF" w:rsidP="00DE79CD">
            <w:pPr>
              <w:jc w:val="right"/>
              <w:rPr>
                <w:rFonts w:asciiTheme="minorHAnsi" w:eastAsia="Arial MT" w:hAnsiTheme="minorHAnsi" w:cstheme="minorHAnsi"/>
                <w:sz w:val="24"/>
                <w:szCs w:val="24"/>
              </w:rPr>
            </w:pPr>
          </w:p>
        </w:tc>
        <w:tc>
          <w:tcPr>
            <w:tcW w:w="2034" w:type="dxa"/>
            <w:tcBorders>
              <w:top w:val="single" w:sz="4" w:space="0" w:color="auto"/>
              <w:left w:val="nil"/>
              <w:bottom w:val="single" w:sz="8" w:space="0" w:color="auto"/>
              <w:right w:val="single" w:sz="8" w:space="0" w:color="auto"/>
            </w:tcBorders>
            <w:noWrap/>
          </w:tcPr>
          <w:p w14:paraId="69361173" w14:textId="4DC49C95" w:rsidR="008D10FF" w:rsidRPr="008D10FF" w:rsidRDefault="008D3DA4" w:rsidP="00DE79CD">
            <w:pPr>
              <w:jc w:val="center"/>
              <w:rPr>
                <w:rFonts w:asciiTheme="minorHAnsi" w:eastAsia="Arial MT" w:hAnsiTheme="minorHAnsi" w:cstheme="minorHAnsi"/>
                <w:sz w:val="24"/>
                <w:szCs w:val="24"/>
              </w:rPr>
            </w:pPr>
            <w:r>
              <w:rPr>
                <w:rFonts w:asciiTheme="minorHAnsi" w:eastAsia="Arial MT" w:hAnsiTheme="minorHAnsi" w:cstheme="minorHAnsi"/>
                <w:sz w:val="24"/>
                <w:szCs w:val="24"/>
              </w:rPr>
              <w:t>6</w:t>
            </w:r>
          </w:p>
        </w:tc>
        <w:tc>
          <w:tcPr>
            <w:tcW w:w="1080" w:type="dxa"/>
            <w:tcBorders>
              <w:top w:val="single" w:sz="4" w:space="0" w:color="auto"/>
              <w:left w:val="nil"/>
              <w:bottom w:val="single" w:sz="8" w:space="0" w:color="auto"/>
              <w:right w:val="single" w:sz="8" w:space="0" w:color="auto"/>
            </w:tcBorders>
            <w:noWrap/>
          </w:tcPr>
          <w:p w14:paraId="5A4863A9" w14:textId="4BE6BD1C" w:rsidR="008D10FF" w:rsidRPr="008D10FF" w:rsidRDefault="008D3DA4" w:rsidP="00DE79CD">
            <w:pPr>
              <w:jc w:val="center"/>
              <w:rPr>
                <w:rFonts w:asciiTheme="minorHAnsi" w:eastAsia="Arial MT" w:hAnsiTheme="minorHAnsi" w:cstheme="minorHAnsi"/>
                <w:sz w:val="24"/>
                <w:szCs w:val="24"/>
              </w:rPr>
            </w:pPr>
            <w:r>
              <w:rPr>
                <w:rFonts w:asciiTheme="minorHAnsi" w:eastAsia="Arial MT" w:hAnsiTheme="minorHAnsi" w:cstheme="minorHAnsi"/>
                <w:sz w:val="24"/>
                <w:szCs w:val="24"/>
              </w:rPr>
              <w:t>4</w:t>
            </w:r>
          </w:p>
        </w:tc>
        <w:tc>
          <w:tcPr>
            <w:tcW w:w="2344" w:type="dxa"/>
            <w:tcBorders>
              <w:top w:val="single" w:sz="4" w:space="0" w:color="auto"/>
              <w:left w:val="nil"/>
              <w:bottom w:val="single" w:sz="8" w:space="0" w:color="auto"/>
              <w:right w:val="single" w:sz="8" w:space="0" w:color="auto"/>
            </w:tcBorders>
          </w:tcPr>
          <w:p w14:paraId="2624200A" w14:textId="5ED1D2D9" w:rsidR="008D10FF" w:rsidRPr="008D10FF" w:rsidRDefault="008D3DA4" w:rsidP="00DE79CD">
            <w:pPr>
              <w:jc w:val="center"/>
              <w:rPr>
                <w:rFonts w:asciiTheme="minorHAnsi" w:eastAsia="Arial MT" w:hAnsiTheme="minorHAnsi" w:cstheme="minorHAnsi"/>
                <w:sz w:val="24"/>
                <w:szCs w:val="24"/>
              </w:rPr>
            </w:pPr>
            <w:r>
              <w:rPr>
                <w:rFonts w:asciiTheme="minorHAnsi" w:eastAsia="Arial MT" w:hAnsiTheme="minorHAnsi" w:cstheme="minorHAnsi"/>
                <w:sz w:val="24"/>
                <w:szCs w:val="24"/>
              </w:rPr>
              <w:t xml:space="preserve">10 </w:t>
            </w:r>
            <w:r w:rsidRPr="008D10FF">
              <w:rPr>
                <w:rFonts w:asciiTheme="minorHAnsi" w:eastAsia="Arial MT" w:hAnsiTheme="minorHAnsi" w:cstheme="minorHAnsi"/>
                <w:sz w:val="24"/>
                <w:szCs w:val="24"/>
              </w:rPr>
              <w:t>Solar</w:t>
            </w:r>
            <w:r>
              <w:rPr>
                <w:rFonts w:asciiTheme="minorHAnsi" w:eastAsia="Arial MT" w:hAnsiTheme="minorHAnsi" w:cstheme="minorHAnsi"/>
                <w:sz w:val="24"/>
                <w:szCs w:val="24"/>
              </w:rPr>
              <w:t xml:space="preserve"> lights</w:t>
            </w:r>
          </w:p>
        </w:tc>
      </w:tr>
    </w:tbl>
    <w:p w14:paraId="691B1970" w14:textId="77777777" w:rsidR="008D10FF" w:rsidRDefault="008D10FF" w:rsidP="008D10FF">
      <w:pPr>
        <w:pStyle w:val="BodyText"/>
        <w:ind w:left="541" w:right="12"/>
        <w:jc w:val="both"/>
        <w:rPr>
          <w:rFonts w:ascii="Arial MT" w:hAnsi="Arial MT"/>
          <w:sz w:val="24"/>
        </w:rPr>
      </w:pPr>
    </w:p>
    <w:p w14:paraId="04BAE657" w14:textId="77777777" w:rsidR="006614E3" w:rsidRDefault="006614E3">
      <w:pPr>
        <w:pStyle w:val="BodyText"/>
        <w:spacing w:before="20"/>
        <w:rPr>
          <w:rFonts w:ascii="Arial MT"/>
        </w:rPr>
      </w:pPr>
    </w:p>
    <w:p w14:paraId="11233C2C" w14:textId="77777777" w:rsidR="006614E3" w:rsidRDefault="00000000">
      <w:pPr>
        <w:pStyle w:val="Heading1"/>
        <w:numPr>
          <w:ilvl w:val="0"/>
          <w:numId w:val="2"/>
        </w:numPr>
        <w:tabs>
          <w:tab w:val="left" w:pos="949"/>
        </w:tabs>
        <w:spacing w:before="1" w:line="267" w:lineRule="exact"/>
        <w:ind w:left="949" w:hanging="535"/>
        <w:jc w:val="both"/>
      </w:pPr>
      <w:r>
        <w:rPr>
          <w:spacing w:val="-2"/>
        </w:rPr>
        <w:t>Questions</w:t>
      </w:r>
    </w:p>
    <w:p w14:paraId="0FC8300A" w14:textId="77777777" w:rsidR="006614E3" w:rsidRDefault="00000000">
      <w:pPr>
        <w:pStyle w:val="BodyText"/>
        <w:spacing w:line="267" w:lineRule="exact"/>
        <w:ind w:left="590"/>
        <w:jc w:val="both"/>
      </w:pPr>
      <w:r>
        <w:t>Questions</w:t>
      </w:r>
      <w:r>
        <w:rPr>
          <w:spacing w:val="-8"/>
        </w:rPr>
        <w:t xml:space="preserve"> </w:t>
      </w:r>
      <w:r>
        <w:t>or</w:t>
      </w:r>
      <w:r>
        <w:rPr>
          <w:spacing w:val="-5"/>
        </w:rPr>
        <w:t xml:space="preserve"> </w:t>
      </w:r>
      <w:r>
        <w:t>requests</w:t>
      </w:r>
      <w:r>
        <w:rPr>
          <w:spacing w:val="-3"/>
        </w:rPr>
        <w:t xml:space="preserve"> </w:t>
      </w:r>
      <w:r>
        <w:t>for</w:t>
      </w:r>
      <w:r>
        <w:rPr>
          <w:spacing w:val="-4"/>
        </w:rPr>
        <w:t xml:space="preserve"> </w:t>
      </w:r>
      <w:r>
        <w:t>further</w:t>
      </w:r>
      <w:r>
        <w:rPr>
          <w:spacing w:val="-6"/>
        </w:rPr>
        <w:t xml:space="preserve"> </w:t>
      </w:r>
      <w:r>
        <w:t>clarifications</w:t>
      </w:r>
      <w:r>
        <w:rPr>
          <w:spacing w:val="-5"/>
        </w:rPr>
        <w:t xml:space="preserve"> </w:t>
      </w:r>
      <w:r>
        <w:t>should</w:t>
      </w:r>
      <w:r>
        <w:rPr>
          <w:spacing w:val="-8"/>
        </w:rPr>
        <w:t xml:space="preserve"> </w:t>
      </w:r>
      <w:r>
        <w:t>be</w:t>
      </w:r>
      <w:r>
        <w:rPr>
          <w:spacing w:val="-2"/>
        </w:rPr>
        <w:t xml:space="preserve"> </w:t>
      </w:r>
      <w:r>
        <w:t>submitted</w:t>
      </w:r>
      <w:r>
        <w:rPr>
          <w:spacing w:val="-4"/>
        </w:rPr>
        <w:t xml:space="preserve"> </w:t>
      </w:r>
      <w:r>
        <w:t>in</w:t>
      </w:r>
      <w:r>
        <w:rPr>
          <w:spacing w:val="-6"/>
        </w:rPr>
        <w:t xml:space="preserve"> </w:t>
      </w:r>
      <w:r>
        <w:t>writing</w:t>
      </w:r>
      <w:r>
        <w:rPr>
          <w:spacing w:val="-4"/>
        </w:rPr>
        <w:t xml:space="preserve"> </w:t>
      </w:r>
      <w:r>
        <w:t>to</w:t>
      </w:r>
      <w:r>
        <w:rPr>
          <w:spacing w:val="-3"/>
        </w:rPr>
        <w:t xml:space="preserve"> </w:t>
      </w:r>
      <w:r>
        <w:t>the</w:t>
      </w:r>
      <w:r>
        <w:rPr>
          <w:spacing w:val="-4"/>
        </w:rPr>
        <w:t xml:space="preserve"> </w:t>
      </w:r>
      <w:r>
        <w:t>contact</w:t>
      </w:r>
      <w:r>
        <w:rPr>
          <w:spacing w:val="-3"/>
        </w:rPr>
        <w:t xml:space="preserve"> </w:t>
      </w:r>
      <w:r>
        <w:t>person</w:t>
      </w:r>
      <w:r>
        <w:rPr>
          <w:spacing w:val="-7"/>
        </w:rPr>
        <w:t xml:space="preserve"> </w:t>
      </w:r>
      <w:r>
        <w:rPr>
          <w:spacing w:val="-2"/>
        </w:rPr>
        <w:t>below:</w:t>
      </w:r>
    </w:p>
    <w:p w14:paraId="0DE7B120" w14:textId="77777777" w:rsidR="006614E3" w:rsidRDefault="006614E3">
      <w:pPr>
        <w:pStyle w:val="BodyText"/>
        <w:spacing w:before="20"/>
        <w:rPr>
          <w:sz w:val="20"/>
        </w:rPr>
      </w:pPr>
    </w:p>
    <w:tbl>
      <w:tblPr>
        <w:tblW w:w="0" w:type="auto"/>
        <w:tblInd w:w="86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513"/>
        <w:gridCol w:w="5583"/>
      </w:tblGrid>
      <w:tr w:rsidR="006614E3" w14:paraId="3BF3E111" w14:textId="77777777">
        <w:trPr>
          <w:trHeight w:val="267"/>
        </w:trPr>
        <w:tc>
          <w:tcPr>
            <w:tcW w:w="3513" w:type="dxa"/>
            <w:tcBorders>
              <w:bottom w:val="single" w:sz="6" w:space="0" w:color="D9D9D9"/>
              <w:right w:val="single" w:sz="6" w:space="0" w:color="D9D9D9"/>
            </w:tcBorders>
          </w:tcPr>
          <w:p w14:paraId="0C82C2AA" w14:textId="77777777" w:rsidR="006614E3" w:rsidRDefault="00000000">
            <w:pPr>
              <w:pStyle w:val="TableParagraph"/>
              <w:spacing w:line="248" w:lineRule="exact"/>
              <w:ind w:left="115"/>
            </w:pPr>
            <w:r>
              <w:t>Name</w:t>
            </w:r>
            <w:r>
              <w:rPr>
                <w:spacing w:val="-4"/>
              </w:rPr>
              <w:t xml:space="preserve"> </w:t>
            </w:r>
            <w:r>
              <w:t>of</w:t>
            </w:r>
            <w:r>
              <w:rPr>
                <w:spacing w:val="-4"/>
              </w:rPr>
              <w:t xml:space="preserve"> </w:t>
            </w:r>
            <w:r>
              <w:t>contact</w:t>
            </w:r>
            <w:r>
              <w:rPr>
                <w:spacing w:val="-3"/>
              </w:rPr>
              <w:t xml:space="preserve"> </w:t>
            </w:r>
            <w:r>
              <w:t>person</w:t>
            </w:r>
            <w:r>
              <w:rPr>
                <w:spacing w:val="-2"/>
              </w:rPr>
              <w:t xml:space="preserve"> </w:t>
            </w:r>
            <w:r>
              <w:t>at</w:t>
            </w:r>
            <w:r>
              <w:rPr>
                <w:spacing w:val="-4"/>
              </w:rPr>
              <w:t xml:space="preserve"> VAD:</w:t>
            </w:r>
          </w:p>
        </w:tc>
        <w:tc>
          <w:tcPr>
            <w:tcW w:w="5583" w:type="dxa"/>
            <w:tcBorders>
              <w:left w:val="single" w:sz="6" w:space="0" w:color="D9D9D9"/>
              <w:bottom w:val="single" w:sz="6" w:space="0" w:color="D9D9D9"/>
            </w:tcBorders>
          </w:tcPr>
          <w:p w14:paraId="0F72A36A" w14:textId="77777777" w:rsidR="006614E3" w:rsidRDefault="00000000">
            <w:pPr>
              <w:pStyle w:val="TableParagraph"/>
              <w:spacing w:line="248" w:lineRule="exact"/>
              <w:ind w:left="111"/>
            </w:pPr>
            <w:r>
              <w:t>Ayan</w:t>
            </w:r>
            <w:r>
              <w:rPr>
                <w:spacing w:val="-2"/>
              </w:rPr>
              <w:t xml:space="preserve"> </w:t>
            </w:r>
            <w:r>
              <w:t>Abdi</w:t>
            </w:r>
            <w:r>
              <w:rPr>
                <w:spacing w:val="-1"/>
              </w:rPr>
              <w:t xml:space="preserve"> </w:t>
            </w:r>
            <w:r>
              <w:rPr>
                <w:spacing w:val="-2"/>
              </w:rPr>
              <w:t>Hajir</w:t>
            </w:r>
          </w:p>
        </w:tc>
      </w:tr>
      <w:tr w:rsidR="006614E3" w14:paraId="31AD12DD" w14:textId="77777777">
        <w:trPr>
          <w:trHeight w:val="271"/>
        </w:trPr>
        <w:tc>
          <w:tcPr>
            <w:tcW w:w="3513" w:type="dxa"/>
            <w:tcBorders>
              <w:top w:val="single" w:sz="6" w:space="0" w:color="D9D9D9"/>
              <w:right w:val="single" w:sz="6" w:space="0" w:color="D9D9D9"/>
            </w:tcBorders>
          </w:tcPr>
          <w:p w14:paraId="160E0E90" w14:textId="77777777" w:rsidR="006614E3" w:rsidRDefault="00000000">
            <w:pPr>
              <w:pStyle w:val="TableParagraph"/>
              <w:spacing w:line="251" w:lineRule="exact"/>
              <w:ind w:left="115"/>
            </w:pPr>
            <w:r>
              <w:t>Email</w:t>
            </w:r>
            <w:r>
              <w:rPr>
                <w:spacing w:val="-8"/>
              </w:rPr>
              <w:t xml:space="preserve"> </w:t>
            </w:r>
            <w:r>
              <w:t>address</w:t>
            </w:r>
            <w:r>
              <w:rPr>
                <w:spacing w:val="-5"/>
              </w:rPr>
              <w:t xml:space="preserve"> </w:t>
            </w:r>
            <w:r>
              <w:t>of</w:t>
            </w:r>
            <w:r>
              <w:rPr>
                <w:spacing w:val="-2"/>
              </w:rPr>
              <w:t xml:space="preserve"> </w:t>
            </w:r>
            <w:r>
              <w:t>contact</w:t>
            </w:r>
            <w:r>
              <w:rPr>
                <w:spacing w:val="-4"/>
              </w:rPr>
              <w:t xml:space="preserve"> </w:t>
            </w:r>
            <w:r>
              <w:rPr>
                <w:spacing w:val="-2"/>
              </w:rPr>
              <w:t>person:</w:t>
            </w:r>
          </w:p>
        </w:tc>
        <w:tc>
          <w:tcPr>
            <w:tcW w:w="5583" w:type="dxa"/>
            <w:tcBorders>
              <w:top w:val="single" w:sz="6" w:space="0" w:color="D9D9D9"/>
              <w:left w:val="single" w:sz="6" w:space="0" w:color="D9D9D9"/>
            </w:tcBorders>
          </w:tcPr>
          <w:p w14:paraId="3451656F" w14:textId="77777777" w:rsidR="006614E3" w:rsidRDefault="006614E3">
            <w:pPr>
              <w:pStyle w:val="TableParagraph"/>
              <w:spacing w:line="251" w:lineRule="exact"/>
              <w:ind w:left="111"/>
              <w:rPr>
                <w:i/>
              </w:rPr>
            </w:pPr>
            <w:hyperlink r:id="rId9">
              <w:r>
                <w:rPr>
                  <w:i/>
                  <w:color w:val="003100"/>
                  <w:spacing w:val="-2"/>
                  <w:u w:val="single" w:color="003100"/>
                </w:rPr>
                <w:t>ayan@vad.rog.so</w:t>
              </w:r>
            </w:hyperlink>
          </w:p>
        </w:tc>
      </w:tr>
    </w:tbl>
    <w:p w14:paraId="57B98352" w14:textId="77777777" w:rsidR="006614E3" w:rsidRDefault="006614E3">
      <w:pPr>
        <w:pStyle w:val="BodyText"/>
        <w:spacing w:before="204"/>
      </w:pPr>
    </w:p>
    <w:p w14:paraId="02EFD53B" w14:textId="77777777" w:rsidR="006614E3" w:rsidRDefault="00000000">
      <w:pPr>
        <w:pStyle w:val="Heading1"/>
        <w:numPr>
          <w:ilvl w:val="0"/>
          <w:numId w:val="2"/>
        </w:numPr>
        <w:tabs>
          <w:tab w:val="left" w:pos="948"/>
        </w:tabs>
        <w:spacing w:before="1" w:line="268" w:lineRule="exact"/>
        <w:ind w:left="948" w:hanging="596"/>
        <w:jc w:val="both"/>
      </w:pPr>
      <w:r>
        <w:t>Opening</w:t>
      </w:r>
      <w:r>
        <w:rPr>
          <w:spacing w:val="-5"/>
        </w:rPr>
        <w:t xml:space="preserve"> </w:t>
      </w:r>
      <w:r>
        <w:t>and</w:t>
      </w:r>
      <w:r>
        <w:rPr>
          <w:spacing w:val="-8"/>
        </w:rPr>
        <w:t xml:space="preserve"> </w:t>
      </w:r>
      <w:r>
        <w:t>Closure</w:t>
      </w:r>
      <w:r>
        <w:rPr>
          <w:spacing w:val="-6"/>
        </w:rPr>
        <w:t xml:space="preserve"> </w:t>
      </w:r>
      <w:r>
        <w:t>Dates</w:t>
      </w:r>
      <w:r>
        <w:rPr>
          <w:spacing w:val="-1"/>
        </w:rPr>
        <w:t xml:space="preserve"> </w:t>
      </w:r>
      <w:r>
        <w:t>for</w:t>
      </w:r>
      <w:r>
        <w:rPr>
          <w:spacing w:val="-6"/>
        </w:rPr>
        <w:t xml:space="preserve"> </w:t>
      </w:r>
      <w:r>
        <w:t>submission</w:t>
      </w:r>
      <w:r>
        <w:rPr>
          <w:spacing w:val="-6"/>
        </w:rPr>
        <w:t xml:space="preserve"> </w:t>
      </w:r>
      <w:r>
        <w:t>of</w:t>
      </w:r>
      <w:r>
        <w:rPr>
          <w:spacing w:val="-6"/>
        </w:rPr>
        <w:t xml:space="preserve"> </w:t>
      </w:r>
      <w:r>
        <w:rPr>
          <w:spacing w:val="-2"/>
        </w:rPr>
        <w:t>quotes:</w:t>
      </w:r>
    </w:p>
    <w:p w14:paraId="45D3F640" w14:textId="2024A512" w:rsidR="006614E3" w:rsidRDefault="00000000">
      <w:pPr>
        <w:ind w:left="590" w:right="411"/>
        <w:jc w:val="both"/>
      </w:pPr>
      <w:r>
        <w:rPr>
          <w:noProof/>
        </w:rPr>
        <mc:AlternateContent>
          <mc:Choice Requires="wps">
            <w:drawing>
              <wp:anchor distT="0" distB="0" distL="0" distR="0" simplePos="0" relativeHeight="15728640" behindDoc="0" locked="0" layoutInCell="1" allowOverlap="1" wp14:anchorId="2A61D5B3" wp14:editId="064FF8E4">
                <wp:simplePos x="0" y="0"/>
                <wp:positionH relativeFrom="page">
                  <wp:posOffset>2798445</wp:posOffset>
                </wp:positionH>
                <wp:positionV relativeFrom="paragraph">
                  <wp:posOffset>146791</wp:posOffset>
                </wp:positionV>
                <wp:extent cx="1548765" cy="88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8765" cy="8890"/>
                        </a:xfrm>
                        <a:custGeom>
                          <a:avLst/>
                          <a:gdLst/>
                          <a:ahLst/>
                          <a:cxnLst/>
                          <a:rect l="l" t="t" r="r" b="b"/>
                          <a:pathLst>
                            <a:path w="1548765" h="8890">
                              <a:moveTo>
                                <a:pt x="1548765" y="0"/>
                              </a:moveTo>
                              <a:lnTo>
                                <a:pt x="0" y="0"/>
                              </a:lnTo>
                              <a:lnTo>
                                <a:pt x="0" y="8890"/>
                              </a:lnTo>
                              <a:lnTo>
                                <a:pt x="1548765" y="8890"/>
                              </a:lnTo>
                              <a:lnTo>
                                <a:pt x="15487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D55531" id="Graphic 4" o:spid="_x0000_s1026" style="position:absolute;margin-left:220.35pt;margin-top:11.55pt;width:121.95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15487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" path="m1548765,l,,,8890r1548765,l1548765,xe" fillcolor="black"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450BF388" wp14:editId="768A84CA">
                <wp:simplePos x="0" y="0"/>
                <wp:positionH relativeFrom="page">
                  <wp:posOffset>5530215</wp:posOffset>
                </wp:positionH>
                <wp:positionV relativeFrom="paragraph">
                  <wp:posOffset>146791</wp:posOffset>
                </wp:positionV>
                <wp:extent cx="1492250" cy="101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10160"/>
                        </a:xfrm>
                        <a:custGeom>
                          <a:avLst/>
                          <a:gdLst/>
                          <a:ahLst/>
                          <a:cxnLst/>
                          <a:rect l="l" t="t" r="r" b="b"/>
                          <a:pathLst>
                            <a:path w="1492250" h="10160">
                              <a:moveTo>
                                <a:pt x="1492250" y="0"/>
                              </a:moveTo>
                              <a:lnTo>
                                <a:pt x="0" y="0"/>
                              </a:lnTo>
                              <a:lnTo>
                                <a:pt x="0" y="8890"/>
                              </a:lnTo>
                              <a:lnTo>
                                <a:pt x="993381" y="8890"/>
                              </a:lnTo>
                              <a:lnTo>
                                <a:pt x="993381" y="10160"/>
                              </a:lnTo>
                              <a:lnTo>
                                <a:pt x="1380744" y="10160"/>
                              </a:lnTo>
                              <a:lnTo>
                                <a:pt x="1380744" y="8890"/>
                              </a:lnTo>
                              <a:lnTo>
                                <a:pt x="1492250" y="8890"/>
                              </a:lnTo>
                              <a:lnTo>
                                <a:pt x="1492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0EE9F" id="Graphic 5" o:spid="_x0000_s1026" style="position:absolute;margin-left:435.45pt;margin-top:11.55pt;width:117.5pt;height:.8pt;z-index:15729152;visibility:visible;mso-wrap-style:square;mso-wrap-distance-left:0;mso-wrap-distance-top:0;mso-wrap-distance-right:0;mso-wrap-distance-bottom:0;mso-position-horizontal:absolute;mso-position-horizontal-relative:page;mso-position-vertical:absolute;mso-position-vertical-relative:text;v-text-anchor:top" coordsize="149225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" path="m1492250,l,,,8890r993381,l993381,10160r387363,l1380744,8890r111506,l1492250,xe" fillcolor="black" stroked="f">
                <v:path arrowok="t"/>
                <w10:wrap anchorx="page"/>
              </v:shape>
            </w:pict>
          </mc:Fallback>
        </mc:AlternateContent>
      </w:r>
      <w:r>
        <w:rPr>
          <w:sz w:val="20"/>
        </w:rPr>
        <w:t xml:space="preserve">The RFQ will be open starting from </w:t>
      </w:r>
      <w:r w:rsidR="001E2727">
        <w:rPr>
          <w:b/>
        </w:rPr>
        <w:t>Thursday</w:t>
      </w:r>
      <w:r>
        <w:rPr>
          <w:b/>
        </w:rPr>
        <w:t xml:space="preserve"> ,</w:t>
      </w:r>
      <w:r w:rsidR="001E2727">
        <w:rPr>
          <w:b/>
        </w:rPr>
        <w:t>28</w:t>
      </w:r>
      <w:r>
        <w:rPr>
          <w:b/>
          <w:vertAlign w:val="superscript"/>
        </w:rPr>
        <w:t>th</w:t>
      </w:r>
      <w:r>
        <w:rPr>
          <w:b/>
        </w:rPr>
        <w:t xml:space="preserve"> </w:t>
      </w:r>
      <w:r w:rsidR="00427E51">
        <w:rPr>
          <w:b/>
        </w:rPr>
        <w:t>July</w:t>
      </w:r>
      <w:r>
        <w:rPr>
          <w:b/>
        </w:rPr>
        <w:t xml:space="preserve"> 202</w:t>
      </w:r>
      <w:r w:rsidR="00427E51">
        <w:rPr>
          <w:b/>
        </w:rPr>
        <w:t>5</w:t>
      </w:r>
      <w:r>
        <w:rPr>
          <w:b/>
        </w:rPr>
        <w:t xml:space="preserve"> </w:t>
      </w:r>
      <w:r>
        <w:rPr>
          <w:b/>
          <w:sz w:val="20"/>
        </w:rPr>
        <w:t xml:space="preserve">and </w:t>
      </w:r>
      <w:r>
        <w:rPr>
          <w:sz w:val="20"/>
        </w:rPr>
        <w:t>will</w:t>
      </w:r>
      <w:r>
        <w:rPr>
          <w:spacing w:val="-1"/>
          <w:sz w:val="20"/>
        </w:rPr>
        <w:t xml:space="preserve"> </w:t>
      </w:r>
      <w:r>
        <w:rPr>
          <w:sz w:val="20"/>
        </w:rPr>
        <w:t xml:space="preserve">be closed by </w:t>
      </w:r>
      <w:r w:rsidR="001E2727">
        <w:rPr>
          <w:b/>
        </w:rPr>
        <w:t>Monday, September</w:t>
      </w:r>
      <w:r w:rsidR="001E2727">
        <w:rPr>
          <w:b/>
          <w:spacing w:val="40"/>
        </w:rPr>
        <w:t xml:space="preserve"> </w:t>
      </w:r>
      <w:r w:rsidR="001E2727">
        <w:rPr>
          <w:b/>
        </w:rPr>
        <w:t>8</w:t>
      </w:r>
      <w:proofErr w:type="gramStart"/>
      <w:r w:rsidR="001E2727">
        <w:rPr>
          <w:b/>
          <w:vertAlign w:val="superscript"/>
        </w:rPr>
        <w:t>th</w:t>
      </w:r>
      <w:r w:rsidR="001E2727">
        <w:rPr>
          <w:b/>
          <w:spacing w:val="40"/>
        </w:rPr>
        <w:t xml:space="preserve"> </w:t>
      </w:r>
      <w:r w:rsidR="001E2727">
        <w:rPr>
          <w:b/>
        </w:rPr>
        <w:t>,</w:t>
      </w:r>
      <w:proofErr w:type="gramEnd"/>
      <w:r w:rsidR="001E2727">
        <w:rPr>
          <w:b/>
        </w:rPr>
        <w:t xml:space="preserve"> 2025 at 16:00 Mogadishu time</w:t>
      </w:r>
      <w:r w:rsidR="001E2727">
        <w:t xml:space="preserve"> </w:t>
      </w:r>
      <w:r>
        <w:t>Questions</w:t>
      </w:r>
      <w:r>
        <w:rPr>
          <w:spacing w:val="-1"/>
        </w:rPr>
        <w:t xml:space="preserve"> </w:t>
      </w:r>
      <w:r>
        <w:t>will</w:t>
      </w:r>
      <w:r>
        <w:rPr>
          <w:spacing w:val="-2"/>
        </w:rPr>
        <w:t xml:space="preserve"> </w:t>
      </w:r>
      <w:r>
        <w:t>be answered</w:t>
      </w:r>
      <w:r>
        <w:rPr>
          <w:spacing w:val="-1"/>
        </w:rPr>
        <w:t xml:space="preserve"> </w:t>
      </w:r>
      <w:r>
        <w:t>in</w:t>
      </w:r>
      <w:r>
        <w:rPr>
          <w:spacing w:val="-4"/>
        </w:rPr>
        <w:t xml:space="preserve"> </w:t>
      </w:r>
      <w:r>
        <w:t>writing</w:t>
      </w:r>
      <w:r>
        <w:rPr>
          <w:spacing w:val="-1"/>
        </w:rPr>
        <w:t xml:space="preserve"> </w:t>
      </w:r>
      <w:r>
        <w:t>and</w:t>
      </w:r>
      <w:r>
        <w:rPr>
          <w:spacing w:val="-3"/>
        </w:rPr>
        <w:t xml:space="preserve"> </w:t>
      </w:r>
      <w:r>
        <w:t>shared</w:t>
      </w:r>
      <w:r>
        <w:rPr>
          <w:spacing w:val="-1"/>
        </w:rPr>
        <w:t xml:space="preserve"> </w:t>
      </w:r>
      <w:r>
        <w:t>with</w:t>
      </w:r>
      <w:r>
        <w:rPr>
          <w:spacing w:val="-1"/>
        </w:rPr>
        <w:t xml:space="preserve"> </w:t>
      </w:r>
      <w:r>
        <w:t>all</w:t>
      </w:r>
      <w:r>
        <w:rPr>
          <w:spacing w:val="-2"/>
        </w:rPr>
        <w:t xml:space="preserve"> </w:t>
      </w:r>
      <w:r>
        <w:t>parties</w:t>
      </w:r>
      <w:r>
        <w:rPr>
          <w:spacing w:val="-4"/>
        </w:rPr>
        <w:t xml:space="preserve"> </w:t>
      </w:r>
      <w:r>
        <w:t>as soon</w:t>
      </w:r>
      <w:r>
        <w:rPr>
          <w:spacing w:val="-8"/>
        </w:rPr>
        <w:t xml:space="preserve"> </w:t>
      </w:r>
      <w:r>
        <w:t>as</w:t>
      </w:r>
      <w:r>
        <w:rPr>
          <w:spacing w:val="-1"/>
        </w:rPr>
        <w:t xml:space="preserve"> </w:t>
      </w:r>
      <w:r>
        <w:t>possible after this deadline.</w:t>
      </w:r>
    </w:p>
    <w:p w14:paraId="51738ACC" w14:textId="77777777" w:rsidR="00253ABD" w:rsidRDefault="00253ABD">
      <w:pPr>
        <w:ind w:left="590" w:right="411"/>
        <w:jc w:val="both"/>
      </w:pPr>
    </w:p>
    <w:p w14:paraId="251E962C" w14:textId="77777777" w:rsidR="00253ABD" w:rsidRDefault="00253ABD">
      <w:pPr>
        <w:ind w:left="590" w:right="411"/>
        <w:jc w:val="both"/>
      </w:pPr>
    </w:p>
    <w:p w14:paraId="7471699A" w14:textId="77777777" w:rsidR="00253ABD" w:rsidRDefault="00253ABD">
      <w:pPr>
        <w:ind w:left="590" w:right="411"/>
        <w:jc w:val="both"/>
      </w:pPr>
    </w:p>
    <w:p w14:paraId="4F7A06C7" w14:textId="77777777" w:rsidR="00253ABD" w:rsidRDefault="00253ABD">
      <w:pPr>
        <w:ind w:left="590" w:right="411"/>
        <w:jc w:val="both"/>
      </w:pPr>
    </w:p>
    <w:p w14:paraId="4642FCEE" w14:textId="77777777" w:rsidR="00253ABD" w:rsidRDefault="00253ABD">
      <w:pPr>
        <w:ind w:left="590" w:right="411"/>
        <w:jc w:val="both"/>
      </w:pPr>
    </w:p>
    <w:p w14:paraId="5075DCD8" w14:textId="77777777" w:rsidR="00253ABD" w:rsidRDefault="00253ABD">
      <w:pPr>
        <w:ind w:left="590" w:right="411"/>
        <w:jc w:val="both"/>
      </w:pPr>
    </w:p>
    <w:p w14:paraId="06610A24" w14:textId="77777777" w:rsidR="00253ABD" w:rsidRDefault="00253ABD">
      <w:pPr>
        <w:ind w:left="590" w:right="411"/>
        <w:jc w:val="both"/>
      </w:pPr>
    </w:p>
    <w:p w14:paraId="3BEED5BC" w14:textId="77777777" w:rsidR="00253ABD" w:rsidRDefault="00253ABD">
      <w:pPr>
        <w:ind w:left="590" w:right="411"/>
        <w:jc w:val="both"/>
      </w:pPr>
    </w:p>
    <w:p w14:paraId="5ADA6FF3" w14:textId="77777777" w:rsidR="00253ABD" w:rsidRDefault="00253ABD">
      <w:pPr>
        <w:ind w:left="590" w:right="411"/>
        <w:jc w:val="both"/>
      </w:pPr>
    </w:p>
    <w:p w14:paraId="6F9AC978" w14:textId="77777777" w:rsidR="006614E3" w:rsidRDefault="006614E3">
      <w:pPr>
        <w:pStyle w:val="BodyText"/>
        <w:spacing w:before="1"/>
      </w:pPr>
    </w:p>
    <w:p w14:paraId="202FF7BB" w14:textId="77777777" w:rsidR="006614E3" w:rsidRPr="003E30C8" w:rsidRDefault="00000000">
      <w:pPr>
        <w:pStyle w:val="Heading1"/>
        <w:numPr>
          <w:ilvl w:val="0"/>
          <w:numId w:val="2"/>
        </w:numPr>
        <w:tabs>
          <w:tab w:val="left" w:pos="948"/>
        </w:tabs>
        <w:spacing w:line="268" w:lineRule="exact"/>
        <w:ind w:left="948" w:hanging="606"/>
        <w:jc w:val="both"/>
      </w:pPr>
      <w:r>
        <w:t>Content</w:t>
      </w:r>
      <w:r>
        <w:rPr>
          <w:spacing w:val="-6"/>
        </w:rPr>
        <w:t xml:space="preserve"> </w:t>
      </w:r>
      <w:r>
        <w:t>of</w:t>
      </w:r>
      <w:r>
        <w:rPr>
          <w:spacing w:val="-6"/>
        </w:rPr>
        <w:t xml:space="preserve"> </w:t>
      </w:r>
      <w:r>
        <w:rPr>
          <w:spacing w:val="-2"/>
        </w:rPr>
        <w:t>quotations</w:t>
      </w:r>
    </w:p>
    <w:p w14:paraId="58EC562C" w14:textId="77777777" w:rsidR="003E30C8" w:rsidRDefault="003E30C8" w:rsidP="003E30C8">
      <w:pPr>
        <w:pStyle w:val="Heading1"/>
        <w:tabs>
          <w:tab w:val="left" w:pos="948"/>
        </w:tabs>
        <w:spacing w:line="268" w:lineRule="exact"/>
        <w:ind w:left="948" w:firstLine="0"/>
        <w:jc w:val="center"/>
      </w:pPr>
    </w:p>
    <w:p w14:paraId="3BEF9DBF" w14:textId="094ED4AB" w:rsidR="006614E3" w:rsidRDefault="00000000" w:rsidP="003E30C8">
      <w:pPr>
        <w:pStyle w:val="BodyText"/>
        <w:spacing w:before="2" w:line="237" w:lineRule="auto"/>
        <w:ind w:left="590" w:right="420"/>
        <w:jc w:val="both"/>
        <w:rPr>
          <w:spacing w:val="-2"/>
        </w:rPr>
      </w:pPr>
      <w:r>
        <w:t>Quotations should be submitted in a single e-mail whenever possible, depending on file size. Quotations must contain:</w:t>
      </w:r>
      <w:r w:rsidR="003E30C8">
        <w:t xml:space="preserve"> </w:t>
      </w:r>
      <w:r>
        <w:t>Price</w:t>
      </w:r>
      <w:r w:rsidRPr="003E30C8">
        <w:rPr>
          <w:spacing w:val="-7"/>
        </w:rPr>
        <w:t xml:space="preserve"> </w:t>
      </w:r>
      <w:r>
        <w:t>quotation,</w:t>
      </w:r>
      <w:r w:rsidRPr="003E30C8">
        <w:rPr>
          <w:spacing w:val="-6"/>
        </w:rPr>
        <w:t xml:space="preserve"> </w:t>
      </w:r>
      <w:r>
        <w:t>to</w:t>
      </w:r>
      <w:r w:rsidRPr="003E30C8">
        <w:rPr>
          <w:spacing w:val="-3"/>
        </w:rPr>
        <w:t xml:space="preserve"> </w:t>
      </w:r>
      <w:r>
        <w:t>be</w:t>
      </w:r>
      <w:r w:rsidRPr="003E30C8">
        <w:rPr>
          <w:spacing w:val="-5"/>
        </w:rPr>
        <w:t xml:space="preserve"> </w:t>
      </w:r>
      <w:r>
        <w:t>submitted</w:t>
      </w:r>
      <w:r w:rsidRPr="003E30C8">
        <w:rPr>
          <w:spacing w:val="-2"/>
        </w:rPr>
        <w:t xml:space="preserve"> </w:t>
      </w:r>
      <w:r>
        <w:t>strictly</w:t>
      </w:r>
      <w:r w:rsidRPr="003E30C8">
        <w:rPr>
          <w:spacing w:val="-5"/>
        </w:rPr>
        <w:t xml:space="preserve"> </w:t>
      </w:r>
      <w:r>
        <w:t>in</w:t>
      </w:r>
      <w:r w:rsidRPr="003E30C8">
        <w:rPr>
          <w:spacing w:val="-4"/>
        </w:rPr>
        <w:t xml:space="preserve"> </w:t>
      </w:r>
      <w:r>
        <w:t>accordance</w:t>
      </w:r>
      <w:r w:rsidRPr="003E30C8">
        <w:rPr>
          <w:spacing w:val="-1"/>
        </w:rPr>
        <w:t xml:space="preserve"> </w:t>
      </w:r>
      <w:r>
        <w:t>with</w:t>
      </w:r>
      <w:r w:rsidRPr="003E30C8">
        <w:rPr>
          <w:spacing w:val="-5"/>
        </w:rPr>
        <w:t xml:space="preserve"> </w:t>
      </w:r>
      <w:r>
        <w:t>Price</w:t>
      </w:r>
      <w:r w:rsidRPr="003E30C8">
        <w:rPr>
          <w:spacing w:val="-1"/>
        </w:rPr>
        <w:t xml:space="preserve"> </w:t>
      </w:r>
      <w:r>
        <w:t>Quotation</w:t>
      </w:r>
      <w:r w:rsidRPr="003E30C8">
        <w:rPr>
          <w:spacing w:val="-2"/>
        </w:rPr>
        <w:t xml:space="preserve"> Form.</w:t>
      </w:r>
      <w:r w:rsidR="003E30C8">
        <w:t xml:space="preserve"> </w:t>
      </w:r>
      <w:r>
        <w:t>The</w:t>
      </w:r>
      <w:r>
        <w:rPr>
          <w:spacing w:val="-6"/>
        </w:rPr>
        <w:t xml:space="preserve"> </w:t>
      </w:r>
      <w:r>
        <w:t>quotation</w:t>
      </w:r>
      <w:r>
        <w:rPr>
          <w:spacing w:val="-7"/>
        </w:rPr>
        <w:t xml:space="preserve"> </w:t>
      </w:r>
      <w:r>
        <w:t>must</w:t>
      </w:r>
      <w:r>
        <w:rPr>
          <w:spacing w:val="-4"/>
        </w:rPr>
        <w:t xml:space="preserve"> </w:t>
      </w:r>
      <w:r>
        <w:t>be</w:t>
      </w:r>
      <w:r>
        <w:rPr>
          <w:spacing w:val="-8"/>
        </w:rPr>
        <w:t xml:space="preserve"> </w:t>
      </w:r>
      <w:r>
        <w:t>signed</w:t>
      </w:r>
      <w:r>
        <w:rPr>
          <w:spacing w:val="-4"/>
        </w:rPr>
        <w:t xml:space="preserve"> </w:t>
      </w:r>
      <w:r>
        <w:t>by</w:t>
      </w:r>
      <w:r>
        <w:rPr>
          <w:spacing w:val="-4"/>
        </w:rPr>
        <w:t xml:space="preserve"> </w:t>
      </w:r>
      <w:r>
        <w:t>the</w:t>
      </w:r>
      <w:r>
        <w:rPr>
          <w:spacing w:val="-2"/>
        </w:rPr>
        <w:t xml:space="preserve"> </w:t>
      </w:r>
      <w:r>
        <w:t>company’s</w:t>
      </w:r>
      <w:r>
        <w:rPr>
          <w:spacing w:val="-4"/>
        </w:rPr>
        <w:t xml:space="preserve"> </w:t>
      </w:r>
      <w:r>
        <w:t>relevant</w:t>
      </w:r>
      <w:r>
        <w:rPr>
          <w:spacing w:val="-4"/>
        </w:rPr>
        <w:t xml:space="preserve"> </w:t>
      </w:r>
      <w:r>
        <w:t>authority</w:t>
      </w:r>
      <w:r>
        <w:rPr>
          <w:spacing w:val="-4"/>
        </w:rPr>
        <w:t xml:space="preserve"> </w:t>
      </w:r>
      <w:r>
        <w:t>and</w:t>
      </w:r>
      <w:r>
        <w:rPr>
          <w:spacing w:val="-6"/>
        </w:rPr>
        <w:t xml:space="preserve"> </w:t>
      </w:r>
      <w:r>
        <w:t>submitted</w:t>
      </w:r>
      <w:r>
        <w:rPr>
          <w:spacing w:val="-6"/>
        </w:rPr>
        <w:t xml:space="preserve"> </w:t>
      </w:r>
      <w:r>
        <w:t>in</w:t>
      </w:r>
      <w:r>
        <w:rPr>
          <w:spacing w:val="-4"/>
        </w:rPr>
        <w:t xml:space="preserve"> </w:t>
      </w:r>
      <w:r>
        <w:t>PDF</w:t>
      </w:r>
      <w:r>
        <w:rPr>
          <w:spacing w:val="-3"/>
        </w:rPr>
        <w:t xml:space="preserve"> </w:t>
      </w:r>
      <w:r>
        <w:rPr>
          <w:spacing w:val="-2"/>
        </w:rPr>
        <w:t>format.</w:t>
      </w:r>
    </w:p>
    <w:p w14:paraId="7283703D" w14:textId="77777777" w:rsidR="006614E3" w:rsidRDefault="006614E3">
      <w:pPr>
        <w:pStyle w:val="BodyText"/>
        <w:spacing w:before="1"/>
      </w:pPr>
    </w:p>
    <w:p w14:paraId="3775DBC8" w14:textId="77777777" w:rsidR="006614E3" w:rsidRDefault="00000000">
      <w:pPr>
        <w:pStyle w:val="Heading1"/>
        <w:numPr>
          <w:ilvl w:val="0"/>
          <w:numId w:val="2"/>
        </w:numPr>
        <w:tabs>
          <w:tab w:val="left" w:pos="950"/>
        </w:tabs>
        <w:ind w:hanging="552"/>
        <w:jc w:val="left"/>
      </w:pPr>
      <w:r>
        <w:t>Currency</w:t>
      </w:r>
      <w:r>
        <w:rPr>
          <w:spacing w:val="-5"/>
        </w:rPr>
        <w:t xml:space="preserve"> </w:t>
      </w:r>
      <w:r>
        <w:t>of</w:t>
      </w:r>
      <w:r>
        <w:rPr>
          <w:spacing w:val="-6"/>
        </w:rPr>
        <w:t xml:space="preserve"> </w:t>
      </w:r>
      <w:r>
        <w:t>quote</w:t>
      </w:r>
      <w:r>
        <w:rPr>
          <w:spacing w:val="-6"/>
        </w:rPr>
        <w:t xml:space="preserve"> </w:t>
      </w:r>
      <w:r>
        <w:t>and</w:t>
      </w:r>
      <w:r>
        <w:rPr>
          <w:spacing w:val="-4"/>
        </w:rPr>
        <w:t xml:space="preserve"> </w:t>
      </w:r>
      <w:r>
        <w:t>for</w:t>
      </w:r>
      <w:r>
        <w:rPr>
          <w:spacing w:val="-6"/>
        </w:rPr>
        <w:t xml:space="preserve"> </w:t>
      </w:r>
      <w:r>
        <w:t>further</w:t>
      </w:r>
      <w:r>
        <w:rPr>
          <w:spacing w:val="-4"/>
        </w:rPr>
        <w:t xml:space="preserve"> </w:t>
      </w:r>
      <w:r>
        <w:rPr>
          <w:spacing w:val="-2"/>
        </w:rPr>
        <w:t>payment:</w:t>
      </w:r>
    </w:p>
    <w:p w14:paraId="3F7D58CE" w14:textId="77777777" w:rsidR="006614E3" w:rsidRDefault="00000000">
      <w:pPr>
        <w:pStyle w:val="ListParagraph"/>
        <w:numPr>
          <w:ilvl w:val="0"/>
          <w:numId w:val="1"/>
        </w:numPr>
        <w:tabs>
          <w:tab w:val="left" w:pos="792"/>
        </w:tabs>
        <w:spacing w:before="1" w:line="256" w:lineRule="exact"/>
        <w:ind w:hanging="204"/>
        <w:rPr>
          <w:sz w:val="21"/>
        </w:rPr>
      </w:pPr>
      <w:r>
        <w:rPr>
          <w:sz w:val="21"/>
        </w:rPr>
        <w:t>Please</w:t>
      </w:r>
      <w:r>
        <w:rPr>
          <w:spacing w:val="-5"/>
          <w:sz w:val="21"/>
        </w:rPr>
        <w:t xml:space="preserve"> </w:t>
      </w:r>
      <w:r>
        <w:rPr>
          <w:sz w:val="21"/>
        </w:rPr>
        <w:t>submit</w:t>
      </w:r>
      <w:r>
        <w:rPr>
          <w:spacing w:val="-5"/>
          <w:sz w:val="21"/>
        </w:rPr>
        <w:t xml:space="preserve"> </w:t>
      </w:r>
      <w:r>
        <w:rPr>
          <w:sz w:val="21"/>
        </w:rPr>
        <w:t>your</w:t>
      </w:r>
      <w:r>
        <w:rPr>
          <w:spacing w:val="-5"/>
          <w:sz w:val="21"/>
        </w:rPr>
        <w:t xml:space="preserve"> </w:t>
      </w:r>
      <w:r>
        <w:rPr>
          <w:sz w:val="21"/>
        </w:rPr>
        <w:t>quotation</w:t>
      </w:r>
      <w:r>
        <w:rPr>
          <w:spacing w:val="-3"/>
          <w:sz w:val="21"/>
        </w:rPr>
        <w:t xml:space="preserve"> </w:t>
      </w:r>
      <w:r>
        <w:rPr>
          <w:sz w:val="21"/>
        </w:rPr>
        <w:t>in</w:t>
      </w:r>
      <w:r>
        <w:rPr>
          <w:spacing w:val="-3"/>
          <w:sz w:val="21"/>
        </w:rPr>
        <w:t xml:space="preserve"> </w:t>
      </w:r>
      <w:r>
        <w:rPr>
          <w:sz w:val="21"/>
        </w:rPr>
        <w:t>United</w:t>
      </w:r>
      <w:r>
        <w:rPr>
          <w:spacing w:val="-4"/>
          <w:sz w:val="21"/>
        </w:rPr>
        <w:t xml:space="preserve"> </w:t>
      </w:r>
      <w:r>
        <w:rPr>
          <w:sz w:val="21"/>
        </w:rPr>
        <w:t>States</w:t>
      </w:r>
      <w:r>
        <w:rPr>
          <w:spacing w:val="-3"/>
          <w:sz w:val="21"/>
        </w:rPr>
        <w:t xml:space="preserve"> </w:t>
      </w:r>
      <w:r>
        <w:rPr>
          <w:sz w:val="21"/>
        </w:rPr>
        <w:t>of</w:t>
      </w:r>
      <w:r>
        <w:rPr>
          <w:spacing w:val="-6"/>
          <w:sz w:val="21"/>
        </w:rPr>
        <w:t xml:space="preserve"> </w:t>
      </w:r>
      <w:r>
        <w:rPr>
          <w:sz w:val="21"/>
        </w:rPr>
        <w:t>America</w:t>
      </w:r>
      <w:r>
        <w:rPr>
          <w:spacing w:val="-3"/>
          <w:sz w:val="21"/>
        </w:rPr>
        <w:t xml:space="preserve"> </w:t>
      </w:r>
      <w:r>
        <w:rPr>
          <w:spacing w:val="-2"/>
          <w:sz w:val="21"/>
        </w:rPr>
        <w:t>Dollars.</w:t>
      </w:r>
    </w:p>
    <w:p w14:paraId="46C4A5CF" w14:textId="77777777" w:rsidR="006614E3" w:rsidRDefault="00000000">
      <w:pPr>
        <w:pStyle w:val="ListParagraph"/>
        <w:numPr>
          <w:ilvl w:val="0"/>
          <w:numId w:val="1"/>
        </w:numPr>
        <w:tabs>
          <w:tab w:val="left" w:pos="801"/>
        </w:tabs>
        <w:spacing w:line="256" w:lineRule="exact"/>
        <w:ind w:left="801" w:hanging="213"/>
        <w:rPr>
          <w:sz w:val="21"/>
        </w:rPr>
      </w:pPr>
      <w:r>
        <w:rPr>
          <w:sz w:val="21"/>
        </w:rPr>
        <w:t>All</w:t>
      </w:r>
      <w:r>
        <w:rPr>
          <w:spacing w:val="-6"/>
          <w:sz w:val="21"/>
        </w:rPr>
        <w:t xml:space="preserve"> </w:t>
      </w:r>
      <w:r>
        <w:rPr>
          <w:sz w:val="21"/>
        </w:rPr>
        <w:t>items</w:t>
      </w:r>
      <w:r>
        <w:rPr>
          <w:spacing w:val="-3"/>
          <w:sz w:val="21"/>
        </w:rPr>
        <w:t xml:space="preserve"> </w:t>
      </w:r>
      <w:r>
        <w:rPr>
          <w:sz w:val="21"/>
        </w:rPr>
        <w:t>quoted</w:t>
      </w:r>
      <w:r>
        <w:rPr>
          <w:spacing w:val="-4"/>
          <w:sz w:val="21"/>
        </w:rPr>
        <w:t xml:space="preserve"> </w:t>
      </w:r>
      <w:r>
        <w:rPr>
          <w:sz w:val="21"/>
        </w:rPr>
        <w:t>must</w:t>
      </w:r>
      <w:r>
        <w:rPr>
          <w:spacing w:val="-1"/>
          <w:sz w:val="21"/>
        </w:rPr>
        <w:t xml:space="preserve"> </w:t>
      </w:r>
      <w:r>
        <w:rPr>
          <w:sz w:val="21"/>
        </w:rPr>
        <w:t>be</w:t>
      </w:r>
      <w:r>
        <w:rPr>
          <w:spacing w:val="-8"/>
          <w:sz w:val="21"/>
        </w:rPr>
        <w:t xml:space="preserve"> </w:t>
      </w:r>
      <w:r>
        <w:rPr>
          <w:sz w:val="21"/>
        </w:rPr>
        <w:t>new</w:t>
      </w:r>
      <w:r>
        <w:rPr>
          <w:spacing w:val="-4"/>
          <w:sz w:val="21"/>
        </w:rPr>
        <w:t xml:space="preserve"> </w:t>
      </w:r>
      <w:r>
        <w:rPr>
          <w:sz w:val="21"/>
        </w:rPr>
        <w:t>and</w:t>
      </w:r>
      <w:r>
        <w:rPr>
          <w:spacing w:val="-5"/>
          <w:sz w:val="21"/>
        </w:rPr>
        <w:t xml:space="preserve"> </w:t>
      </w:r>
      <w:r>
        <w:rPr>
          <w:sz w:val="21"/>
        </w:rPr>
        <w:t>not</w:t>
      </w:r>
      <w:r>
        <w:rPr>
          <w:spacing w:val="-2"/>
          <w:sz w:val="21"/>
        </w:rPr>
        <w:t xml:space="preserve"> </w:t>
      </w:r>
      <w:r>
        <w:rPr>
          <w:sz w:val="21"/>
        </w:rPr>
        <w:t>having</w:t>
      </w:r>
      <w:r>
        <w:rPr>
          <w:spacing w:val="-5"/>
          <w:sz w:val="21"/>
        </w:rPr>
        <w:t xml:space="preserve"> </w:t>
      </w:r>
      <w:r>
        <w:rPr>
          <w:sz w:val="21"/>
        </w:rPr>
        <w:t>previous</w:t>
      </w:r>
      <w:r>
        <w:rPr>
          <w:spacing w:val="-3"/>
          <w:sz w:val="21"/>
        </w:rPr>
        <w:t xml:space="preserve"> </w:t>
      </w:r>
      <w:r>
        <w:rPr>
          <w:spacing w:val="-4"/>
          <w:sz w:val="21"/>
        </w:rPr>
        <w:t>use.</w:t>
      </w:r>
    </w:p>
    <w:p w14:paraId="0119E147" w14:textId="77777777" w:rsidR="006614E3" w:rsidRDefault="00000000">
      <w:pPr>
        <w:pStyle w:val="ListParagraph"/>
        <w:numPr>
          <w:ilvl w:val="0"/>
          <w:numId w:val="1"/>
        </w:numPr>
        <w:tabs>
          <w:tab w:val="left" w:pos="778"/>
        </w:tabs>
        <w:spacing w:before="1"/>
        <w:ind w:left="778" w:hanging="190"/>
        <w:rPr>
          <w:sz w:val="21"/>
        </w:rPr>
      </w:pPr>
      <w:r>
        <w:rPr>
          <w:sz w:val="21"/>
        </w:rPr>
        <w:t>All</w:t>
      </w:r>
      <w:r>
        <w:rPr>
          <w:spacing w:val="-4"/>
          <w:sz w:val="21"/>
        </w:rPr>
        <w:t xml:space="preserve"> </w:t>
      </w:r>
      <w:r>
        <w:rPr>
          <w:sz w:val="21"/>
        </w:rPr>
        <w:t>items</w:t>
      </w:r>
      <w:r>
        <w:rPr>
          <w:spacing w:val="-4"/>
          <w:sz w:val="21"/>
        </w:rPr>
        <w:t xml:space="preserve"> </w:t>
      </w:r>
      <w:r>
        <w:rPr>
          <w:sz w:val="21"/>
        </w:rPr>
        <w:t>to</w:t>
      </w:r>
      <w:r>
        <w:rPr>
          <w:spacing w:val="-3"/>
          <w:sz w:val="21"/>
        </w:rPr>
        <w:t xml:space="preserve"> </w:t>
      </w:r>
      <w:r>
        <w:rPr>
          <w:sz w:val="21"/>
        </w:rPr>
        <w:t>be</w:t>
      </w:r>
      <w:r>
        <w:rPr>
          <w:spacing w:val="-3"/>
          <w:sz w:val="21"/>
        </w:rPr>
        <w:t xml:space="preserve"> </w:t>
      </w:r>
      <w:r>
        <w:rPr>
          <w:sz w:val="21"/>
        </w:rPr>
        <w:t>delivered</w:t>
      </w:r>
      <w:r>
        <w:rPr>
          <w:spacing w:val="-6"/>
          <w:sz w:val="21"/>
        </w:rPr>
        <w:t xml:space="preserve"> </w:t>
      </w:r>
      <w:r>
        <w:rPr>
          <w:sz w:val="21"/>
        </w:rPr>
        <w:t>to</w:t>
      </w:r>
      <w:r>
        <w:rPr>
          <w:spacing w:val="-4"/>
          <w:sz w:val="21"/>
        </w:rPr>
        <w:t xml:space="preserve"> </w:t>
      </w:r>
      <w:r>
        <w:rPr>
          <w:sz w:val="21"/>
        </w:rPr>
        <w:t>comply</w:t>
      </w:r>
      <w:r>
        <w:rPr>
          <w:spacing w:val="-2"/>
          <w:sz w:val="21"/>
        </w:rPr>
        <w:t xml:space="preserve"> </w:t>
      </w:r>
      <w:r>
        <w:rPr>
          <w:sz w:val="21"/>
        </w:rPr>
        <w:t>matching</w:t>
      </w:r>
      <w:r>
        <w:rPr>
          <w:spacing w:val="-2"/>
          <w:sz w:val="21"/>
        </w:rPr>
        <w:t xml:space="preserve"> </w:t>
      </w:r>
      <w:r>
        <w:rPr>
          <w:sz w:val="21"/>
        </w:rPr>
        <w:t>goods</w:t>
      </w:r>
      <w:r>
        <w:rPr>
          <w:spacing w:val="-5"/>
          <w:sz w:val="21"/>
        </w:rPr>
        <w:t xml:space="preserve"> </w:t>
      </w:r>
      <w:r>
        <w:rPr>
          <w:spacing w:val="-2"/>
          <w:sz w:val="21"/>
        </w:rPr>
        <w:t>quoted.</w:t>
      </w:r>
    </w:p>
    <w:p w14:paraId="793A8490" w14:textId="6B23C86A" w:rsidR="008D3DA4" w:rsidRPr="008D3DA4" w:rsidRDefault="00000000" w:rsidP="008D3DA4">
      <w:pPr>
        <w:pStyle w:val="ListParagraph"/>
        <w:numPr>
          <w:ilvl w:val="0"/>
          <w:numId w:val="1"/>
        </w:numPr>
        <w:tabs>
          <w:tab w:val="left" w:pos="801"/>
        </w:tabs>
        <w:ind w:left="801" w:hanging="213"/>
        <w:rPr>
          <w:sz w:val="21"/>
        </w:rPr>
      </w:pPr>
      <w:r>
        <w:rPr>
          <w:sz w:val="21"/>
        </w:rPr>
        <w:t>If</w:t>
      </w:r>
      <w:r>
        <w:rPr>
          <w:spacing w:val="-6"/>
          <w:sz w:val="21"/>
        </w:rPr>
        <w:t xml:space="preserve"> </w:t>
      </w:r>
      <w:r>
        <w:rPr>
          <w:sz w:val="21"/>
        </w:rPr>
        <w:t>goods</w:t>
      </w:r>
      <w:r>
        <w:rPr>
          <w:spacing w:val="-4"/>
          <w:sz w:val="21"/>
        </w:rPr>
        <w:t xml:space="preserve"> </w:t>
      </w:r>
      <w:r>
        <w:rPr>
          <w:sz w:val="21"/>
        </w:rPr>
        <w:t>are</w:t>
      </w:r>
      <w:r>
        <w:rPr>
          <w:spacing w:val="-3"/>
          <w:sz w:val="21"/>
        </w:rPr>
        <w:t xml:space="preserve"> </w:t>
      </w:r>
      <w:r>
        <w:rPr>
          <w:sz w:val="21"/>
        </w:rPr>
        <w:t>received</w:t>
      </w:r>
      <w:r>
        <w:rPr>
          <w:spacing w:val="-2"/>
          <w:sz w:val="21"/>
        </w:rPr>
        <w:t xml:space="preserve"> </w:t>
      </w:r>
      <w:r>
        <w:rPr>
          <w:sz w:val="21"/>
        </w:rPr>
        <w:t>no</w:t>
      </w:r>
      <w:r>
        <w:rPr>
          <w:spacing w:val="-5"/>
          <w:sz w:val="21"/>
        </w:rPr>
        <w:t xml:space="preserve"> </w:t>
      </w:r>
      <w:r>
        <w:rPr>
          <w:sz w:val="21"/>
        </w:rPr>
        <w:t>matching</w:t>
      </w:r>
      <w:r>
        <w:rPr>
          <w:spacing w:val="-2"/>
          <w:sz w:val="21"/>
        </w:rPr>
        <w:t xml:space="preserve"> </w:t>
      </w:r>
      <w:r>
        <w:rPr>
          <w:sz w:val="21"/>
        </w:rPr>
        <w:t>what</w:t>
      </w:r>
      <w:r>
        <w:rPr>
          <w:spacing w:val="-3"/>
          <w:sz w:val="21"/>
        </w:rPr>
        <w:t xml:space="preserve"> </w:t>
      </w:r>
      <w:r>
        <w:rPr>
          <w:sz w:val="21"/>
        </w:rPr>
        <w:t>was</w:t>
      </w:r>
      <w:r>
        <w:rPr>
          <w:spacing w:val="-2"/>
          <w:sz w:val="21"/>
        </w:rPr>
        <w:t xml:space="preserve"> </w:t>
      </w:r>
      <w:r>
        <w:rPr>
          <w:sz w:val="21"/>
        </w:rPr>
        <w:t>quoted,</w:t>
      </w:r>
      <w:r>
        <w:rPr>
          <w:spacing w:val="-5"/>
          <w:sz w:val="21"/>
        </w:rPr>
        <w:t xml:space="preserve"> </w:t>
      </w:r>
      <w:r>
        <w:rPr>
          <w:sz w:val="21"/>
        </w:rPr>
        <w:t>the</w:t>
      </w:r>
      <w:r>
        <w:rPr>
          <w:spacing w:val="-3"/>
          <w:sz w:val="21"/>
        </w:rPr>
        <w:t xml:space="preserve"> </w:t>
      </w:r>
      <w:r>
        <w:rPr>
          <w:sz w:val="21"/>
        </w:rPr>
        <w:t>company</w:t>
      </w:r>
      <w:r>
        <w:rPr>
          <w:spacing w:val="-1"/>
          <w:sz w:val="21"/>
        </w:rPr>
        <w:t xml:space="preserve"> </w:t>
      </w:r>
      <w:r>
        <w:rPr>
          <w:sz w:val="21"/>
        </w:rPr>
        <w:t>awarded</w:t>
      </w:r>
      <w:r>
        <w:rPr>
          <w:spacing w:val="-4"/>
          <w:sz w:val="21"/>
        </w:rPr>
        <w:t xml:space="preserve"> </w:t>
      </w:r>
      <w:r>
        <w:rPr>
          <w:sz w:val="21"/>
        </w:rPr>
        <w:t>will</w:t>
      </w:r>
      <w:r>
        <w:rPr>
          <w:spacing w:val="-1"/>
          <w:sz w:val="21"/>
        </w:rPr>
        <w:t xml:space="preserve"> </w:t>
      </w:r>
      <w:r>
        <w:rPr>
          <w:sz w:val="21"/>
        </w:rPr>
        <w:t>be</w:t>
      </w:r>
      <w:r>
        <w:rPr>
          <w:spacing w:val="-2"/>
          <w:sz w:val="21"/>
        </w:rPr>
        <w:t xml:space="preserve"> </w:t>
      </w:r>
      <w:r>
        <w:rPr>
          <w:sz w:val="21"/>
        </w:rPr>
        <w:t>rejected</w:t>
      </w:r>
      <w:r>
        <w:rPr>
          <w:spacing w:val="-6"/>
          <w:sz w:val="21"/>
        </w:rPr>
        <w:t xml:space="preserve"> </w:t>
      </w:r>
      <w:r>
        <w:rPr>
          <w:sz w:val="21"/>
        </w:rPr>
        <w:t>with</w:t>
      </w:r>
      <w:r>
        <w:rPr>
          <w:spacing w:val="-2"/>
          <w:sz w:val="21"/>
        </w:rPr>
        <w:t xml:space="preserve"> </w:t>
      </w:r>
      <w:r>
        <w:rPr>
          <w:spacing w:val="-5"/>
          <w:sz w:val="21"/>
        </w:rPr>
        <w:t>no</w:t>
      </w:r>
      <w:r w:rsidR="008D3DA4">
        <w:rPr>
          <w:spacing w:val="-5"/>
          <w:sz w:val="21"/>
        </w:rPr>
        <w:t xml:space="preserve"> </w:t>
      </w:r>
      <w:r w:rsidR="008D3DA4" w:rsidRPr="008D3DA4">
        <w:rPr>
          <w:sz w:val="21"/>
        </w:rPr>
        <w:t>further</w:t>
      </w:r>
      <w:r w:rsidR="008D3DA4" w:rsidRPr="008D3DA4">
        <w:rPr>
          <w:spacing w:val="-8"/>
          <w:sz w:val="21"/>
        </w:rPr>
        <w:t xml:space="preserve"> </w:t>
      </w:r>
      <w:r w:rsidR="008D3DA4" w:rsidRPr="008D3DA4">
        <w:rPr>
          <w:sz w:val="21"/>
        </w:rPr>
        <w:t>liabilities</w:t>
      </w:r>
      <w:r w:rsidR="008D3DA4" w:rsidRPr="008D3DA4">
        <w:rPr>
          <w:spacing w:val="-6"/>
          <w:sz w:val="21"/>
        </w:rPr>
        <w:t xml:space="preserve"> </w:t>
      </w:r>
      <w:r w:rsidR="008D3DA4" w:rsidRPr="008D3DA4">
        <w:rPr>
          <w:sz w:val="21"/>
        </w:rPr>
        <w:t>for</w:t>
      </w:r>
      <w:r w:rsidR="008D3DA4" w:rsidRPr="008D3DA4">
        <w:rPr>
          <w:spacing w:val="-3"/>
          <w:sz w:val="21"/>
        </w:rPr>
        <w:t xml:space="preserve"> </w:t>
      </w:r>
      <w:r w:rsidR="008D3DA4" w:rsidRPr="008D3DA4">
        <w:rPr>
          <w:spacing w:val="-4"/>
          <w:sz w:val="21"/>
        </w:rPr>
        <w:t>VAD.</w:t>
      </w:r>
    </w:p>
    <w:p w14:paraId="54FC7F5F" w14:textId="77777777" w:rsidR="008D3DA4" w:rsidRDefault="008D3DA4" w:rsidP="008D3DA4">
      <w:pPr>
        <w:pStyle w:val="ListParagraph"/>
        <w:numPr>
          <w:ilvl w:val="0"/>
          <w:numId w:val="1"/>
        </w:numPr>
        <w:tabs>
          <w:tab w:val="left" w:pos="797"/>
        </w:tabs>
        <w:ind w:left="590" w:right="1599" w:firstLine="0"/>
        <w:rPr>
          <w:sz w:val="21"/>
        </w:rPr>
      </w:pPr>
      <w:r>
        <w:rPr>
          <w:sz w:val="21"/>
        </w:rPr>
        <w:t>The</w:t>
      </w:r>
      <w:r>
        <w:rPr>
          <w:spacing w:val="-3"/>
          <w:sz w:val="21"/>
        </w:rPr>
        <w:t xml:space="preserve"> </w:t>
      </w:r>
      <w:r>
        <w:rPr>
          <w:sz w:val="21"/>
        </w:rPr>
        <w:t>offeror</w:t>
      </w:r>
      <w:r>
        <w:rPr>
          <w:spacing w:val="-2"/>
          <w:sz w:val="21"/>
        </w:rPr>
        <w:t xml:space="preserve"> </w:t>
      </w:r>
      <w:r>
        <w:rPr>
          <w:sz w:val="21"/>
        </w:rPr>
        <w:t>that</w:t>
      </w:r>
      <w:r>
        <w:rPr>
          <w:spacing w:val="-2"/>
          <w:sz w:val="21"/>
        </w:rPr>
        <w:t xml:space="preserve"> </w:t>
      </w:r>
      <w:r>
        <w:rPr>
          <w:sz w:val="21"/>
        </w:rPr>
        <w:t>is</w:t>
      </w:r>
      <w:r>
        <w:rPr>
          <w:spacing w:val="-3"/>
          <w:sz w:val="21"/>
        </w:rPr>
        <w:t xml:space="preserve"> </w:t>
      </w:r>
      <w:r>
        <w:rPr>
          <w:sz w:val="21"/>
        </w:rPr>
        <w:t>awarded</w:t>
      </w:r>
      <w:r>
        <w:rPr>
          <w:spacing w:val="-3"/>
          <w:sz w:val="21"/>
        </w:rPr>
        <w:t xml:space="preserve"> </w:t>
      </w:r>
      <w:r>
        <w:rPr>
          <w:sz w:val="21"/>
        </w:rPr>
        <w:t>the</w:t>
      </w:r>
      <w:r>
        <w:rPr>
          <w:spacing w:val="-3"/>
          <w:sz w:val="21"/>
        </w:rPr>
        <w:t xml:space="preserve"> </w:t>
      </w:r>
      <w:r>
        <w:rPr>
          <w:sz w:val="21"/>
        </w:rPr>
        <w:t>contract</w:t>
      </w:r>
      <w:r>
        <w:rPr>
          <w:spacing w:val="-2"/>
          <w:sz w:val="21"/>
        </w:rPr>
        <w:t xml:space="preserve"> </w:t>
      </w:r>
      <w:r>
        <w:rPr>
          <w:sz w:val="21"/>
        </w:rPr>
        <w:t>acknowledges</w:t>
      </w:r>
      <w:r>
        <w:rPr>
          <w:spacing w:val="-3"/>
          <w:sz w:val="21"/>
        </w:rPr>
        <w:t xml:space="preserve"> </w:t>
      </w:r>
      <w:r>
        <w:rPr>
          <w:sz w:val="21"/>
        </w:rPr>
        <w:t>that</w:t>
      </w:r>
      <w:r>
        <w:rPr>
          <w:spacing w:val="-3"/>
          <w:sz w:val="21"/>
        </w:rPr>
        <w:t xml:space="preserve"> </w:t>
      </w:r>
      <w:r>
        <w:rPr>
          <w:sz w:val="21"/>
        </w:rPr>
        <w:t>will</w:t>
      </w:r>
      <w:r>
        <w:rPr>
          <w:spacing w:val="-2"/>
          <w:sz w:val="21"/>
        </w:rPr>
        <w:t xml:space="preserve"> </w:t>
      </w:r>
      <w:r>
        <w:rPr>
          <w:sz w:val="21"/>
        </w:rPr>
        <w:t>deliver</w:t>
      </w:r>
      <w:r>
        <w:rPr>
          <w:spacing w:val="-2"/>
          <w:sz w:val="21"/>
        </w:rPr>
        <w:t xml:space="preserve"> </w:t>
      </w:r>
      <w:r>
        <w:rPr>
          <w:sz w:val="21"/>
        </w:rPr>
        <w:t>the</w:t>
      </w:r>
      <w:r>
        <w:rPr>
          <w:spacing w:val="-3"/>
          <w:sz w:val="21"/>
        </w:rPr>
        <w:t xml:space="preserve"> </w:t>
      </w:r>
      <w:r>
        <w:rPr>
          <w:sz w:val="21"/>
        </w:rPr>
        <w:t>goods</w:t>
      </w:r>
      <w:r>
        <w:rPr>
          <w:spacing w:val="-3"/>
          <w:sz w:val="21"/>
        </w:rPr>
        <w:t xml:space="preserve"> </w:t>
      </w:r>
      <w:r>
        <w:rPr>
          <w:sz w:val="21"/>
        </w:rPr>
        <w:t>subject</w:t>
      </w:r>
      <w:r>
        <w:rPr>
          <w:spacing w:val="-2"/>
          <w:sz w:val="21"/>
        </w:rPr>
        <w:t xml:space="preserve"> </w:t>
      </w:r>
      <w:r>
        <w:rPr>
          <w:sz w:val="21"/>
        </w:rPr>
        <w:t>of</w:t>
      </w:r>
      <w:r>
        <w:rPr>
          <w:spacing w:val="-3"/>
          <w:sz w:val="21"/>
        </w:rPr>
        <w:t xml:space="preserve"> </w:t>
      </w:r>
      <w:r>
        <w:rPr>
          <w:sz w:val="21"/>
        </w:rPr>
        <w:t>RFQ within one week after receiving a formal Purchase Order from VAD.</w:t>
      </w:r>
    </w:p>
    <w:p w14:paraId="75AF517A" w14:textId="77777777" w:rsidR="008D3DA4" w:rsidRDefault="008D3DA4" w:rsidP="008D3DA4">
      <w:pPr>
        <w:pStyle w:val="BodyText"/>
        <w:spacing w:before="8"/>
        <w:rPr>
          <w:sz w:val="21"/>
        </w:rPr>
      </w:pPr>
    </w:p>
    <w:p w14:paraId="61D599B9" w14:textId="77777777" w:rsidR="008D3DA4" w:rsidRDefault="008D3DA4" w:rsidP="008D3DA4">
      <w:pPr>
        <w:pStyle w:val="Heading1"/>
        <w:numPr>
          <w:ilvl w:val="0"/>
          <w:numId w:val="2"/>
        </w:numPr>
        <w:tabs>
          <w:tab w:val="left" w:pos="949"/>
        </w:tabs>
        <w:spacing w:line="268" w:lineRule="exact"/>
        <w:ind w:left="949" w:hanging="607"/>
        <w:jc w:val="both"/>
      </w:pPr>
      <w:r>
        <w:t>Instructions</w:t>
      </w:r>
      <w:r>
        <w:rPr>
          <w:spacing w:val="-8"/>
        </w:rPr>
        <w:t xml:space="preserve"> </w:t>
      </w:r>
      <w:r>
        <w:t>for</w:t>
      </w:r>
      <w:r>
        <w:rPr>
          <w:spacing w:val="-6"/>
        </w:rPr>
        <w:t xml:space="preserve"> </w:t>
      </w:r>
      <w:r>
        <w:t>submission,</w:t>
      </w:r>
      <w:r>
        <w:rPr>
          <w:spacing w:val="-4"/>
        </w:rPr>
        <w:t xml:space="preserve"> </w:t>
      </w:r>
      <w:r>
        <w:t>deadline</w:t>
      </w:r>
      <w:r>
        <w:rPr>
          <w:spacing w:val="-7"/>
        </w:rPr>
        <w:t xml:space="preserve"> </w:t>
      </w:r>
      <w:r>
        <w:t>for</w:t>
      </w:r>
      <w:r>
        <w:rPr>
          <w:spacing w:val="-4"/>
        </w:rPr>
        <w:t xml:space="preserve"> </w:t>
      </w:r>
      <w:r>
        <w:t>submission</w:t>
      </w:r>
      <w:r>
        <w:rPr>
          <w:spacing w:val="-8"/>
        </w:rPr>
        <w:t xml:space="preserve"> </w:t>
      </w:r>
      <w:r>
        <w:t>of</w:t>
      </w:r>
      <w:r>
        <w:rPr>
          <w:spacing w:val="-6"/>
        </w:rPr>
        <w:t xml:space="preserve"> </w:t>
      </w:r>
      <w:r>
        <w:rPr>
          <w:spacing w:val="-2"/>
        </w:rPr>
        <w:t>quotes:</w:t>
      </w:r>
    </w:p>
    <w:p w14:paraId="5A773755" w14:textId="33A1E293" w:rsidR="008D3DA4" w:rsidRDefault="008D3DA4" w:rsidP="008D3DA4">
      <w:pPr>
        <w:ind w:left="590" w:right="416"/>
        <w:jc w:val="both"/>
        <w:rPr>
          <w:b/>
        </w:rPr>
      </w:pPr>
      <w:r>
        <w:rPr>
          <w:b/>
          <w:noProof/>
        </w:rPr>
        <mc:AlternateContent>
          <mc:Choice Requires="wps">
            <w:drawing>
              <wp:anchor distT="0" distB="0" distL="0" distR="0" simplePos="0" relativeHeight="251659264" behindDoc="0" locked="0" layoutInCell="1" allowOverlap="1" wp14:anchorId="44C4D0ED" wp14:editId="4D8FF6B4">
                <wp:simplePos x="0" y="0"/>
                <wp:positionH relativeFrom="page">
                  <wp:posOffset>933450</wp:posOffset>
                </wp:positionH>
                <wp:positionV relativeFrom="paragraph">
                  <wp:posOffset>488445</wp:posOffset>
                </wp:positionV>
                <wp:extent cx="3270885" cy="209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885" cy="20955"/>
                        </a:xfrm>
                        <a:custGeom>
                          <a:avLst/>
                          <a:gdLst/>
                          <a:ahLst/>
                          <a:cxnLst/>
                          <a:rect l="l" t="t" r="r" b="b"/>
                          <a:pathLst>
                            <a:path w="3270885" h="20955">
                              <a:moveTo>
                                <a:pt x="1535684" y="0"/>
                              </a:moveTo>
                              <a:lnTo>
                                <a:pt x="529844" y="0"/>
                              </a:lnTo>
                              <a:lnTo>
                                <a:pt x="529844" y="8890"/>
                              </a:lnTo>
                              <a:lnTo>
                                <a:pt x="1535684" y="8890"/>
                              </a:lnTo>
                              <a:lnTo>
                                <a:pt x="1535684" y="0"/>
                              </a:lnTo>
                              <a:close/>
                            </a:path>
                            <a:path w="3270885" h="20955">
                              <a:moveTo>
                                <a:pt x="3270885" y="11557"/>
                              </a:moveTo>
                              <a:lnTo>
                                <a:pt x="0" y="11557"/>
                              </a:lnTo>
                              <a:lnTo>
                                <a:pt x="0" y="20447"/>
                              </a:lnTo>
                              <a:lnTo>
                                <a:pt x="3270885" y="20447"/>
                              </a:lnTo>
                              <a:lnTo>
                                <a:pt x="3270885" y="115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E835DE" id="Graphic 6" o:spid="_x0000_s1026" style="position:absolute;margin-left:73.5pt;margin-top:38.45pt;width:257.55pt;height:1.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270885,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" path="m1535684,l529844,r,8890l1535684,8890r,-8890xem3270885,11557l,11557r,8890l3270885,20447r,-8890xe" fillcolor="black" stroked="f">
                <v:path arrowok="t"/>
                <w10:wrap anchorx="page"/>
              </v:shape>
            </w:pict>
          </mc:Fallback>
        </mc:AlternateContent>
      </w:r>
      <w:r>
        <w:t>Proposals should be prepared based on the guidelines set forth in Section IV above, along with a properly filled</w:t>
      </w:r>
      <w:r>
        <w:rPr>
          <w:spacing w:val="-12"/>
        </w:rPr>
        <w:t xml:space="preserve"> </w:t>
      </w:r>
      <w:r>
        <w:t>out</w:t>
      </w:r>
      <w:r>
        <w:rPr>
          <w:spacing w:val="-10"/>
        </w:rPr>
        <w:t xml:space="preserve"> </w:t>
      </w:r>
      <w:r>
        <w:t>and</w:t>
      </w:r>
      <w:r>
        <w:rPr>
          <w:spacing w:val="-10"/>
        </w:rPr>
        <w:t xml:space="preserve"> </w:t>
      </w:r>
      <w:r>
        <w:t>signed</w:t>
      </w:r>
      <w:r>
        <w:rPr>
          <w:spacing w:val="-11"/>
        </w:rPr>
        <w:t xml:space="preserve"> </w:t>
      </w:r>
      <w:r>
        <w:t>price</w:t>
      </w:r>
      <w:r>
        <w:rPr>
          <w:spacing w:val="-9"/>
        </w:rPr>
        <w:t xml:space="preserve"> </w:t>
      </w:r>
      <w:r>
        <w:t>quotation</w:t>
      </w:r>
      <w:r>
        <w:rPr>
          <w:spacing w:val="-10"/>
        </w:rPr>
        <w:t xml:space="preserve"> </w:t>
      </w:r>
      <w:r>
        <w:t>form,</w:t>
      </w:r>
      <w:r>
        <w:rPr>
          <w:spacing w:val="-13"/>
        </w:rPr>
        <w:t xml:space="preserve"> </w:t>
      </w:r>
      <w:r>
        <w:t>are</w:t>
      </w:r>
      <w:r>
        <w:rPr>
          <w:spacing w:val="-9"/>
        </w:rPr>
        <w:t xml:space="preserve"> </w:t>
      </w:r>
      <w:r>
        <w:t>to</w:t>
      </w:r>
      <w:r>
        <w:rPr>
          <w:spacing w:val="-8"/>
        </w:rPr>
        <w:t xml:space="preserve"> </w:t>
      </w:r>
      <w:r>
        <w:t>be</w:t>
      </w:r>
      <w:r>
        <w:rPr>
          <w:spacing w:val="-11"/>
        </w:rPr>
        <w:t xml:space="preserve"> </w:t>
      </w:r>
      <w:r>
        <w:t>sent</w:t>
      </w:r>
      <w:r>
        <w:rPr>
          <w:spacing w:val="-9"/>
        </w:rPr>
        <w:t xml:space="preserve"> </w:t>
      </w:r>
      <w:r>
        <w:t>by</w:t>
      </w:r>
      <w:r>
        <w:rPr>
          <w:spacing w:val="-10"/>
        </w:rPr>
        <w:t xml:space="preserve"> </w:t>
      </w:r>
      <w:r>
        <w:t>e-mail</w:t>
      </w:r>
      <w:r>
        <w:rPr>
          <w:spacing w:val="-12"/>
        </w:rPr>
        <w:t xml:space="preserve"> </w:t>
      </w:r>
      <w:r>
        <w:t>to</w:t>
      </w:r>
      <w:r>
        <w:rPr>
          <w:spacing w:val="-6"/>
        </w:rPr>
        <w:t xml:space="preserve"> </w:t>
      </w:r>
      <w:hyperlink r:id="rId10">
        <w:r>
          <w:rPr>
            <w:i/>
            <w:color w:val="003366"/>
            <w:u w:val="single" w:color="003366"/>
          </w:rPr>
          <w:t>bids.Somalia@vad.org</w:t>
        </w:r>
      </w:hyperlink>
      <w:r>
        <w:rPr>
          <w:i/>
          <w:color w:val="003366"/>
          <w:u w:val="single" w:color="003366"/>
        </w:rPr>
        <w:t>.so</w:t>
      </w:r>
      <w:r>
        <w:rPr>
          <w:i/>
          <w:color w:val="003366"/>
          <w:spacing w:val="33"/>
        </w:rPr>
        <w:t xml:space="preserve"> </w:t>
      </w:r>
      <w:r>
        <w:t>no</w:t>
      </w:r>
      <w:r>
        <w:rPr>
          <w:spacing w:val="-8"/>
        </w:rPr>
        <w:t xml:space="preserve"> </w:t>
      </w:r>
      <w:r>
        <w:t>later</w:t>
      </w:r>
      <w:r>
        <w:rPr>
          <w:spacing w:val="-13"/>
        </w:rPr>
        <w:t xml:space="preserve"> </w:t>
      </w:r>
      <w:r>
        <w:t xml:space="preserve">than </w:t>
      </w:r>
      <w:r w:rsidR="001E2727">
        <w:rPr>
          <w:b/>
        </w:rPr>
        <w:t>Monday</w:t>
      </w:r>
      <w:r>
        <w:rPr>
          <w:b/>
        </w:rPr>
        <w:t xml:space="preserve">, </w:t>
      </w:r>
      <w:r w:rsidR="001E2727">
        <w:rPr>
          <w:b/>
        </w:rPr>
        <w:t>September</w:t>
      </w:r>
      <w:r>
        <w:rPr>
          <w:b/>
          <w:spacing w:val="40"/>
        </w:rPr>
        <w:t xml:space="preserve"> </w:t>
      </w:r>
      <w:r w:rsidR="001E2727">
        <w:rPr>
          <w:b/>
        </w:rPr>
        <w:t>8</w:t>
      </w:r>
      <w:r>
        <w:rPr>
          <w:b/>
          <w:vertAlign w:val="superscript"/>
        </w:rPr>
        <w:t>th</w:t>
      </w:r>
      <w:r>
        <w:rPr>
          <w:b/>
          <w:spacing w:val="40"/>
        </w:rPr>
        <w:t xml:space="preserve"> </w:t>
      </w:r>
      <w:r>
        <w:rPr>
          <w:b/>
        </w:rPr>
        <w:t>, 2025 at 16:00 Mogadishu time</w:t>
      </w:r>
    </w:p>
    <w:p w14:paraId="2A928BA6" w14:textId="77777777" w:rsidR="008D3DA4" w:rsidRDefault="008D3DA4" w:rsidP="008D3DA4">
      <w:pPr>
        <w:pStyle w:val="BodyText"/>
        <w:spacing w:before="265"/>
        <w:rPr>
          <w:b/>
        </w:rPr>
      </w:pPr>
    </w:p>
    <w:p w14:paraId="53043BFD" w14:textId="77777777" w:rsidR="008D3DA4" w:rsidRDefault="008D3DA4" w:rsidP="008D3DA4">
      <w:pPr>
        <w:pStyle w:val="BodyText"/>
        <w:ind w:left="590"/>
      </w:pPr>
      <w:r>
        <w:t>Please</w:t>
      </w:r>
      <w:r>
        <w:rPr>
          <w:spacing w:val="-5"/>
        </w:rPr>
        <w:t xml:space="preserve"> </w:t>
      </w:r>
      <w:r>
        <w:t>note</w:t>
      </w:r>
      <w:r>
        <w:rPr>
          <w:spacing w:val="-5"/>
        </w:rPr>
        <w:t xml:space="preserve"> </w:t>
      </w:r>
      <w:r>
        <w:t>the</w:t>
      </w:r>
      <w:r>
        <w:rPr>
          <w:spacing w:val="-3"/>
        </w:rPr>
        <w:t xml:space="preserve"> </w:t>
      </w:r>
      <w:r>
        <w:t>following</w:t>
      </w:r>
      <w:r>
        <w:rPr>
          <w:spacing w:val="-4"/>
        </w:rPr>
        <w:t xml:space="preserve"> </w:t>
      </w:r>
      <w:r>
        <w:t>guidelines</w:t>
      </w:r>
      <w:r>
        <w:rPr>
          <w:spacing w:val="-4"/>
        </w:rPr>
        <w:t xml:space="preserve"> </w:t>
      </w:r>
      <w:r>
        <w:t>for</w:t>
      </w:r>
      <w:r>
        <w:rPr>
          <w:spacing w:val="-7"/>
        </w:rPr>
        <w:t xml:space="preserve"> </w:t>
      </w:r>
      <w:r>
        <w:t>electronic</w:t>
      </w:r>
      <w:r>
        <w:rPr>
          <w:spacing w:val="-2"/>
        </w:rPr>
        <w:t xml:space="preserve"> submissions:</w:t>
      </w:r>
    </w:p>
    <w:p w14:paraId="647E4D32" w14:textId="77777777" w:rsidR="008D3DA4" w:rsidRDefault="008D3DA4" w:rsidP="008D3DA4">
      <w:pPr>
        <w:pStyle w:val="BodyText"/>
        <w:spacing w:before="3"/>
      </w:pPr>
    </w:p>
    <w:p w14:paraId="5C6473C5" w14:textId="207F373A" w:rsidR="008D3DA4" w:rsidRDefault="008D3DA4" w:rsidP="008D3DA4">
      <w:pPr>
        <w:pStyle w:val="ListParagraph"/>
        <w:numPr>
          <w:ilvl w:val="1"/>
          <w:numId w:val="2"/>
        </w:numPr>
        <w:tabs>
          <w:tab w:val="left" w:pos="950"/>
        </w:tabs>
        <w:spacing w:before="1"/>
        <w:ind w:right="412"/>
        <w:jc w:val="both"/>
        <w:rPr>
          <w:rFonts w:ascii="Symbol" w:hAnsi="Symbol"/>
        </w:rPr>
      </w:pPr>
      <w:r>
        <w:t>The</w:t>
      </w:r>
      <w:r>
        <w:rPr>
          <w:spacing w:val="-10"/>
        </w:rPr>
        <w:t xml:space="preserve"> </w:t>
      </w:r>
      <w:r>
        <w:t>following</w:t>
      </w:r>
      <w:r>
        <w:rPr>
          <w:spacing w:val="-11"/>
        </w:rPr>
        <w:t xml:space="preserve"> </w:t>
      </w:r>
      <w:r>
        <w:t>reference</w:t>
      </w:r>
      <w:r>
        <w:rPr>
          <w:spacing w:val="-8"/>
        </w:rPr>
        <w:t xml:space="preserve"> </w:t>
      </w:r>
      <w:r>
        <w:t>must</w:t>
      </w:r>
      <w:r>
        <w:rPr>
          <w:spacing w:val="-11"/>
        </w:rPr>
        <w:t xml:space="preserve"> </w:t>
      </w:r>
      <w:r>
        <w:t>be</w:t>
      </w:r>
      <w:r>
        <w:rPr>
          <w:spacing w:val="-11"/>
        </w:rPr>
        <w:t xml:space="preserve"> </w:t>
      </w:r>
      <w:r>
        <w:t>included</w:t>
      </w:r>
      <w:r>
        <w:rPr>
          <w:spacing w:val="-10"/>
        </w:rPr>
        <w:t xml:space="preserve"> </w:t>
      </w:r>
      <w:r>
        <w:t>in</w:t>
      </w:r>
      <w:r>
        <w:rPr>
          <w:spacing w:val="-11"/>
        </w:rPr>
        <w:t xml:space="preserve"> </w:t>
      </w:r>
      <w:r>
        <w:t>the</w:t>
      </w:r>
      <w:r>
        <w:rPr>
          <w:spacing w:val="-10"/>
        </w:rPr>
        <w:t xml:space="preserve"> </w:t>
      </w:r>
      <w:r>
        <w:t>email</w:t>
      </w:r>
      <w:r>
        <w:rPr>
          <w:spacing w:val="-10"/>
        </w:rPr>
        <w:t xml:space="preserve"> </w:t>
      </w:r>
      <w:r>
        <w:t>subject</w:t>
      </w:r>
      <w:r>
        <w:rPr>
          <w:spacing w:val="-11"/>
        </w:rPr>
        <w:t xml:space="preserve"> </w:t>
      </w:r>
      <w:r>
        <w:t>line:</w:t>
      </w:r>
      <w:r>
        <w:rPr>
          <w:spacing w:val="-12"/>
        </w:rPr>
        <w:t xml:space="preserve"> </w:t>
      </w:r>
      <w:r>
        <w:rPr>
          <w:b/>
        </w:rPr>
        <w:t>RFQ</w:t>
      </w:r>
      <w:r>
        <w:rPr>
          <w:b/>
          <w:spacing w:val="-10"/>
        </w:rPr>
        <w:t xml:space="preserve"> </w:t>
      </w:r>
      <w:r>
        <w:rPr>
          <w:b/>
        </w:rPr>
        <w:t>Nº</w:t>
      </w:r>
      <w:r>
        <w:rPr>
          <w:b/>
          <w:spacing w:val="-10"/>
        </w:rPr>
        <w:t xml:space="preserve"> </w:t>
      </w:r>
      <w:r>
        <w:rPr>
          <w:b/>
        </w:rPr>
        <w:t>VAD/SOM/RFQ/25/40</w:t>
      </w:r>
      <w:r w:rsidR="00FA6E8C">
        <w:rPr>
          <w:b/>
        </w:rPr>
        <w:t>5</w:t>
      </w:r>
      <w:r>
        <w:rPr>
          <w:b/>
        </w:rPr>
        <w:t xml:space="preserve">/001. </w:t>
      </w:r>
      <w:r>
        <w:t>Proposals that do not contain the correct email subject line may be overlooked by the procurement officer and therefore not considered.</w:t>
      </w:r>
    </w:p>
    <w:p w14:paraId="14BA2908" w14:textId="77777777" w:rsidR="008D3DA4" w:rsidRDefault="008D3DA4" w:rsidP="008D3DA4">
      <w:pPr>
        <w:pStyle w:val="ListParagraph"/>
        <w:numPr>
          <w:ilvl w:val="1"/>
          <w:numId w:val="2"/>
        </w:numPr>
        <w:tabs>
          <w:tab w:val="left" w:pos="950"/>
        </w:tabs>
        <w:spacing w:before="233" w:line="271" w:lineRule="auto"/>
        <w:ind w:right="412"/>
        <w:jc w:val="both"/>
        <w:rPr>
          <w:rFonts w:ascii="Symbol" w:hAnsi="Symbol"/>
          <w:sz w:val="24"/>
        </w:rPr>
      </w:pPr>
      <w:r>
        <w:t>The</w:t>
      </w:r>
      <w:r>
        <w:rPr>
          <w:spacing w:val="-10"/>
        </w:rPr>
        <w:t xml:space="preserve"> </w:t>
      </w:r>
      <w:r>
        <w:t>total</w:t>
      </w:r>
      <w:r>
        <w:rPr>
          <w:spacing w:val="-13"/>
        </w:rPr>
        <w:t xml:space="preserve"> </w:t>
      </w:r>
      <w:r>
        <w:t>e-mail</w:t>
      </w:r>
      <w:r>
        <w:rPr>
          <w:spacing w:val="-12"/>
        </w:rPr>
        <w:t xml:space="preserve"> </w:t>
      </w:r>
      <w:r>
        <w:t>size</w:t>
      </w:r>
      <w:r>
        <w:rPr>
          <w:spacing w:val="-11"/>
        </w:rPr>
        <w:t xml:space="preserve"> </w:t>
      </w:r>
      <w:r>
        <w:t>may</w:t>
      </w:r>
      <w:r>
        <w:rPr>
          <w:spacing w:val="-8"/>
        </w:rPr>
        <w:t xml:space="preserve"> </w:t>
      </w:r>
      <w:r>
        <w:t>not</w:t>
      </w:r>
      <w:r>
        <w:rPr>
          <w:spacing w:val="-13"/>
        </w:rPr>
        <w:t xml:space="preserve"> </w:t>
      </w:r>
      <w:r>
        <w:t>exceed</w:t>
      </w:r>
      <w:r>
        <w:rPr>
          <w:spacing w:val="-8"/>
        </w:rPr>
        <w:t xml:space="preserve"> </w:t>
      </w:r>
      <w:r>
        <w:rPr>
          <w:b/>
        </w:rPr>
        <w:t>20</w:t>
      </w:r>
      <w:r>
        <w:rPr>
          <w:b/>
          <w:spacing w:val="-9"/>
        </w:rPr>
        <w:t xml:space="preserve"> </w:t>
      </w:r>
      <w:r>
        <w:rPr>
          <w:b/>
        </w:rPr>
        <w:t>MB</w:t>
      </w:r>
      <w:r>
        <w:rPr>
          <w:b/>
          <w:spacing w:val="-7"/>
        </w:rPr>
        <w:t xml:space="preserve"> </w:t>
      </w:r>
      <w:r>
        <w:rPr>
          <w:b/>
        </w:rPr>
        <w:t>(including</w:t>
      </w:r>
      <w:r>
        <w:rPr>
          <w:b/>
          <w:spacing w:val="-12"/>
        </w:rPr>
        <w:t xml:space="preserve"> </w:t>
      </w:r>
      <w:r>
        <w:rPr>
          <w:b/>
        </w:rPr>
        <w:t>e-mail</w:t>
      </w:r>
      <w:r>
        <w:rPr>
          <w:b/>
          <w:spacing w:val="-9"/>
        </w:rPr>
        <w:t xml:space="preserve"> </w:t>
      </w:r>
      <w:r>
        <w:rPr>
          <w:b/>
        </w:rPr>
        <w:t>body,</w:t>
      </w:r>
      <w:r>
        <w:rPr>
          <w:b/>
          <w:spacing w:val="-12"/>
        </w:rPr>
        <w:t xml:space="preserve"> </w:t>
      </w:r>
      <w:r>
        <w:rPr>
          <w:b/>
        </w:rPr>
        <w:t>encoded</w:t>
      </w:r>
      <w:r>
        <w:rPr>
          <w:b/>
          <w:spacing w:val="-8"/>
        </w:rPr>
        <w:t xml:space="preserve"> </w:t>
      </w:r>
      <w:r>
        <w:rPr>
          <w:b/>
        </w:rPr>
        <w:t>attachments</w:t>
      </w:r>
      <w:r>
        <w:rPr>
          <w:b/>
          <w:spacing w:val="-7"/>
        </w:rPr>
        <w:t xml:space="preserve"> </w:t>
      </w:r>
      <w:r>
        <w:rPr>
          <w:b/>
        </w:rPr>
        <w:t>and</w:t>
      </w:r>
      <w:r>
        <w:rPr>
          <w:b/>
          <w:spacing w:val="-10"/>
        </w:rPr>
        <w:t xml:space="preserve"> </w:t>
      </w:r>
      <w:r>
        <w:rPr>
          <w:b/>
        </w:rPr>
        <w:t>headers)</w:t>
      </w:r>
      <w:r>
        <w:t>. Where</w:t>
      </w:r>
      <w:r>
        <w:rPr>
          <w:spacing w:val="-4"/>
        </w:rPr>
        <w:t xml:space="preserve"> </w:t>
      </w:r>
      <w:r>
        <w:t>the</w:t>
      </w:r>
      <w:r>
        <w:rPr>
          <w:spacing w:val="-4"/>
        </w:rPr>
        <w:t xml:space="preserve"> </w:t>
      </w:r>
      <w:r>
        <w:t>technical</w:t>
      </w:r>
      <w:r>
        <w:rPr>
          <w:spacing w:val="-4"/>
        </w:rPr>
        <w:t xml:space="preserve"> </w:t>
      </w:r>
      <w:r>
        <w:t>details</w:t>
      </w:r>
      <w:r>
        <w:rPr>
          <w:spacing w:val="-6"/>
        </w:rPr>
        <w:t xml:space="preserve"> </w:t>
      </w:r>
      <w:r>
        <w:t>are</w:t>
      </w:r>
      <w:r>
        <w:rPr>
          <w:spacing w:val="-4"/>
        </w:rPr>
        <w:t xml:space="preserve"> </w:t>
      </w:r>
      <w:r>
        <w:t>in</w:t>
      </w:r>
      <w:r>
        <w:rPr>
          <w:spacing w:val="-4"/>
        </w:rPr>
        <w:t xml:space="preserve"> </w:t>
      </w:r>
      <w:r>
        <w:t>large</w:t>
      </w:r>
      <w:r>
        <w:rPr>
          <w:spacing w:val="-3"/>
        </w:rPr>
        <w:t xml:space="preserve"> </w:t>
      </w:r>
      <w:r>
        <w:t>electronic</w:t>
      </w:r>
      <w:r>
        <w:rPr>
          <w:spacing w:val="-4"/>
        </w:rPr>
        <w:t xml:space="preserve"> </w:t>
      </w:r>
      <w:r>
        <w:t>files,</w:t>
      </w:r>
      <w:r>
        <w:rPr>
          <w:spacing w:val="-5"/>
        </w:rPr>
        <w:t xml:space="preserve"> </w:t>
      </w:r>
      <w:r>
        <w:t>it</w:t>
      </w:r>
      <w:r>
        <w:rPr>
          <w:spacing w:val="-4"/>
        </w:rPr>
        <w:t xml:space="preserve"> </w:t>
      </w:r>
      <w:r>
        <w:t>is</w:t>
      </w:r>
      <w:r>
        <w:rPr>
          <w:spacing w:val="-2"/>
        </w:rPr>
        <w:t xml:space="preserve"> </w:t>
      </w:r>
      <w:r>
        <w:t>recommended</w:t>
      </w:r>
      <w:r>
        <w:rPr>
          <w:spacing w:val="-2"/>
        </w:rPr>
        <w:t xml:space="preserve"> </w:t>
      </w:r>
      <w:r>
        <w:t>that</w:t>
      </w:r>
      <w:r>
        <w:rPr>
          <w:spacing w:val="-4"/>
        </w:rPr>
        <w:t xml:space="preserve"> </w:t>
      </w:r>
      <w:r>
        <w:t>these</w:t>
      </w:r>
      <w:r>
        <w:rPr>
          <w:spacing w:val="-3"/>
        </w:rPr>
        <w:t xml:space="preserve"> </w:t>
      </w:r>
      <w:r>
        <w:t>be</w:t>
      </w:r>
      <w:r>
        <w:rPr>
          <w:spacing w:val="-6"/>
        </w:rPr>
        <w:t xml:space="preserve"> </w:t>
      </w:r>
      <w:r>
        <w:t>sent</w:t>
      </w:r>
      <w:r>
        <w:rPr>
          <w:spacing w:val="-3"/>
        </w:rPr>
        <w:t xml:space="preserve"> </w:t>
      </w:r>
      <w:r>
        <w:t>separately before the deadline.</w:t>
      </w:r>
      <w:r>
        <w:rPr>
          <w:spacing w:val="40"/>
        </w:rPr>
        <w:t xml:space="preserve"> </w:t>
      </w:r>
      <w:r>
        <w:t xml:space="preserve">Quotes not submitted to </w:t>
      </w:r>
      <w:hyperlink r:id="rId11">
        <w:r>
          <w:rPr>
            <w:i/>
            <w:color w:val="003100"/>
            <w:u w:val="single" w:color="003366"/>
          </w:rPr>
          <w:t>bids.Somalia@vad.org</w:t>
        </w:r>
      </w:hyperlink>
      <w:r>
        <w:rPr>
          <w:i/>
          <w:color w:val="003100"/>
          <w:u w:val="single" w:color="003366"/>
        </w:rPr>
        <w:t>.so</w:t>
      </w:r>
      <w:r>
        <w:rPr>
          <w:i/>
          <w:color w:val="003100"/>
        </w:rPr>
        <w:t xml:space="preserve"> </w:t>
      </w:r>
      <w:r>
        <w:t>will not be considered.</w:t>
      </w:r>
    </w:p>
    <w:p w14:paraId="3E696994" w14:textId="77777777" w:rsidR="008D3DA4" w:rsidRDefault="008D3DA4">
      <w:pPr>
        <w:pStyle w:val="ListParagraph"/>
        <w:rPr>
          <w:sz w:val="21"/>
        </w:rPr>
        <w:sectPr w:rsidR="008D3DA4">
          <w:pgSz w:w="11910" w:h="16840"/>
          <w:pgMar w:top="2000" w:right="425" w:bottom="880" w:left="850" w:header="723" w:footer="691" w:gutter="0"/>
          <w:cols w:space="720"/>
        </w:sectPr>
      </w:pPr>
    </w:p>
    <w:p w14:paraId="7CCE8C4C" w14:textId="77777777" w:rsidR="00A47B6D" w:rsidRDefault="00A47B6D">
      <w:pPr>
        <w:pStyle w:val="BodyText"/>
        <w:spacing w:before="203"/>
      </w:pPr>
    </w:p>
    <w:p w14:paraId="6E4E0DED" w14:textId="77777777" w:rsidR="003E30C8" w:rsidRDefault="003E30C8">
      <w:pPr>
        <w:pStyle w:val="BodyText"/>
        <w:spacing w:before="203"/>
      </w:pPr>
    </w:p>
    <w:p w14:paraId="566B130B" w14:textId="77777777" w:rsidR="006614E3" w:rsidRDefault="00000000">
      <w:pPr>
        <w:pStyle w:val="Heading1"/>
        <w:numPr>
          <w:ilvl w:val="0"/>
          <w:numId w:val="2"/>
        </w:numPr>
        <w:tabs>
          <w:tab w:val="left" w:pos="950"/>
        </w:tabs>
        <w:ind w:hanging="668"/>
        <w:jc w:val="left"/>
      </w:pPr>
      <w:r>
        <w:t>Partial</w:t>
      </w:r>
      <w:r>
        <w:rPr>
          <w:spacing w:val="-7"/>
        </w:rPr>
        <w:t xml:space="preserve"> </w:t>
      </w:r>
      <w:r>
        <w:rPr>
          <w:spacing w:val="-2"/>
        </w:rPr>
        <w:t>Quotes</w:t>
      </w:r>
    </w:p>
    <w:p w14:paraId="64C67BF7" w14:textId="77777777" w:rsidR="006614E3" w:rsidRDefault="00000000">
      <w:pPr>
        <w:pStyle w:val="BodyText"/>
        <w:spacing w:before="222"/>
        <w:ind w:left="590" w:right="94"/>
      </w:pPr>
      <w:r>
        <w:t>Partial</w:t>
      </w:r>
      <w:r>
        <w:rPr>
          <w:spacing w:val="-2"/>
        </w:rPr>
        <w:t xml:space="preserve"> </w:t>
      </w:r>
      <w:r>
        <w:t>quotes</w:t>
      </w:r>
      <w:r>
        <w:rPr>
          <w:spacing w:val="-3"/>
        </w:rPr>
        <w:t xml:space="preserve"> </w:t>
      </w:r>
      <w:r>
        <w:t>are</w:t>
      </w:r>
      <w:r>
        <w:rPr>
          <w:spacing w:val="-4"/>
        </w:rPr>
        <w:t xml:space="preserve"> </w:t>
      </w:r>
      <w:r>
        <w:t>not</w:t>
      </w:r>
      <w:r>
        <w:rPr>
          <w:spacing w:val="-4"/>
        </w:rPr>
        <w:t xml:space="preserve"> </w:t>
      </w:r>
      <w:r>
        <w:t>admitted:</w:t>
      </w:r>
      <w:r>
        <w:rPr>
          <w:spacing w:val="-2"/>
        </w:rPr>
        <w:t xml:space="preserve"> </w:t>
      </w:r>
      <w:r>
        <w:t>Quotes</w:t>
      </w:r>
      <w:r>
        <w:rPr>
          <w:spacing w:val="-5"/>
        </w:rPr>
        <w:t xml:space="preserve"> </w:t>
      </w:r>
      <w:r>
        <w:t>presenting</w:t>
      </w:r>
      <w:r>
        <w:rPr>
          <w:spacing w:val="-2"/>
        </w:rPr>
        <w:t xml:space="preserve"> </w:t>
      </w:r>
      <w:r>
        <w:t>only</w:t>
      </w:r>
      <w:r>
        <w:rPr>
          <w:spacing w:val="-2"/>
        </w:rPr>
        <w:t xml:space="preserve"> </w:t>
      </w:r>
      <w:r>
        <w:t>part</w:t>
      </w:r>
      <w:r>
        <w:rPr>
          <w:spacing w:val="-2"/>
        </w:rPr>
        <w:t xml:space="preserve"> </w:t>
      </w:r>
      <w:r>
        <w:t>of</w:t>
      </w:r>
      <w:r>
        <w:rPr>
          <w:spacing w:val="-1"/>
        </w:rPr>
        <w:t xml:space="preserve"> </w:t>
      </w:r>
      <w:r>
        <w:t>the</w:t>
      </w:r>
      <w:r>
        <w:rPr>
          <w:spacing w:val="-4"/>
        </w:rPr>
        <w:t xml:space="preserve"> </w:t>
      </w:r>
      <w:r>
        <w:t>required</w:t>
      </w:r>
      <w:r>
        <w:rPr>
          <w:spacing w:val="-2"/>
        </w:rPr>
        <w:t xml:space="preserve"> </w:t>
      </w:r>
      <w:r>
        <w:t>10</w:t>
      </w:r>
      <w:r>
        <w:rPr>
          <w:spacing w:val="-2"/>
        </w:rPr>
        <w:t xml:space="preserve"> </w:t>
      </w:r>
      <w:r>
        <w:t>Items</w:t>
      </w:r>
      <w:r>
        <w:rPr>
          <w:spacing w:val="-3"/>
        </w:rPr>
        <w:t xml:space="preserve"> </w:t>
      </w:r>
      <w:r>
        <w:t>or</w:t>
      </w:r>
      <w:r>
        <w:rPr>
          <w:spacing w:val="-4"/>
        </w:rPr>
        <w:t xml:space="preserve"> </w:t>
      </w:r>
      <w:r>
        <w:t>not</w:t>
      </w:r>
      <w:r>
        <w:rPr>
          <w:spacing w:val="-2"/>
        </w:rPr>
        <w:t xml:space="preserve"> </w:t>
      </w:r>
      <w:r>
        <w:t>presenting</w:t>
      </w:r>
      <w:r>
        <w:rPr>
          <w:spacing w:val="-4"/>
        </w:rPr>
        <w:t xml:space="preserve"> </w:t>
      </w:r>
      <w:r>
        <w:t>the total number of items required will not be considered.</w:t>
      </w:r>
    </w:p>
    <w:p w14:paraId="2D8E9B55" w14:textId="77777777" w:rsidR="006614E3" w:rsidRDefault="006614E3">
      <w:pPr>
        <w:pStyle w:val="BodyText"/>
      </w:pPr>
    </w:p>
    <w:p w14:paraId="52E9D53C" w14:textId="77777777" w:rsidR="006614E3" w:rsidRDefault="00000000">
      <w:pPr>
        <w:pStyle w:val="Heading1"/>
        <w:numPr>
          <w:ilvl w:val="0"/>
          <w:numId w:val="2"/>
        </w:numPr>
        <w:tabs>
          <w:tab w:val="left" w:pos="950"/>
        </w:tabs>
        <w:ind w:hanging="726"/>
        <w:jc w:val="left"/>
      </w:pPr>
      <w:r>
        <w:t>Overview</w:t>
      </w:r>
      <w:r>
        <w:rPr>
          <w:spacing w:val="-6"/>
        </w:rPr>
        <w:t xml:space="preserve"> </w:t>
      </w:r>
      <w:r>
        <w:t>of</w:t>
      </w:r>
      <w:r>
        <w:rPr>
          <w:spacing w:val="-6"/>
        </w:rPr>
        <w:t xml:space="preserve"> </w:t>
      </w:r>
      <w:r>
        <w:t>Evaluation</w:t>
      </w:r>
      <w:r>
        <w:rPr>
          <w:spacing w:val="-7"/>
        </w:rPr>
        <w:t xml:space="preserve"> </w:t>
      </w:r>
      <w:r>
        <w:rPr>
          <w:spacing w:val="-2"/>
        </w:rPr>
        <w:t>Process</w:t>
      </w:r>
    </w:p>
    <w:p w14:paraId="6FA631F7" w14:textId="77777777" w:rsidR="006614E3" w:rsidRDefault="00000000">
      <w:pPr>
        <w:pStyle w:val="BodyText"/>
        <w:spacing w:before="169"/>
        <w:ind w:left="590"/>
      </w:pPr>
      <w:r>
        <w:t>Quotations</w:t>
      </w:r>
      <w:r>
        <w:rPr>
          <w:spacing w:val="-9"/>
        </w:rPr>
        <w:t xml:space="preserve"> </w:t>
      </w:r>
      <w:r>
        <w:t>will</w:t>
      </w:r>
      <w:r>
        <w:rPr>
          <w:spacing w:val="-2"/>
        </w:rPr>
        <w:t xml:space="preserve"> </w:t>
      </w:r>
      <w:r>
        <w:t>be</w:t>
      </w:r>
      <w:r>
        <w:rPr>
          <w:spacing w:val="-5"/>
        </w:rPr>
        <w:t xml:space="preserve"> </w:t>
      </w:r>
      <w:r>
        <w:t>evaluated</w:t>
      </w:r>
      <w:r>
        <w:rPr>
          <w:spacing w:val="-4"/>
        </w:rPr>
        <w:t xml:space="preserve"> </w:t>
      </w:r>
      <w:r>
        <w:t>based</w:t>
      </w:r>
      <w:r>
        <w:rPr>
          <w:spacing w:val="-2"/>
        </w:rPr>
        <w:t xml:space="preserve"> </w:t>
      </w:r>
      <w:r>
        <w:t>on</w:t>
      </w:r>
      <w:r>
        <w:rPr>
          <w:spacing w:val="-5"/>
        </w:rPr>
        <w:t xml:space="preserve"> </w:t>
      </w:r>
      <w:r>
        <w:t>the following</w:t>
      </w:r>
      <w:r>
        <w:rPr>
          <w:spacing w:val="-4"/>
        </w:rPr>
        <w:t xml:space="preserve"> </w:t>
      </w:r>
      <w:r>
        <w:t>evaluation</w:t>
      </w:r>
      <w:r>
        <w:rPr>
          <w:spacing w:val="-7"/>
        </w:rPr>
        <w:t xml:space="preserve"> </w:t>
      </w:r>
      <w:r>
        <w:rPr>
          <w:spacing w:val="-2"/>
        </w:rPr>
        <w:t>criteria</w:t>
      </w:r>
    </w:p>
    <w:p w14:paraId="55D7C265" w14:textId="77777777" w:rsidR="006614E3" w:rsidRDefault="006614E3">
      <w:pPr>
        <w:pStyle w:val="BodyText"/>
        <w:spacing w:before="3"/>
      </w:pPr>
    </w:p>
    <w:p w14:paraId="51498BA9" w14:textId="77777777" w:rsidR="006614E3" w:rsidRDefault="00000000">
      <w:pPr>
        <w:pStyle w:val="BodyText"/>
        <w:spacing w:line="265" w:lineRule="exact"/>
        <w:ind w:left="590"/>
        <w:rPr>
          <w:rFonts w:ascii="Times New Roman" w:hAnsi="Times New Roman"/>
          <w:sz w:val="23"/>
        </w:rPr>
      </w:pPr>
      <w:r>
        <w:rPr>
          <w:rFonts w:ascii="Segoe UI Symbol" w:hAnsi="Segoe UI Symbol"/>
          <w:sz w:val="20"/>
        </w:rPr>
        <w:t>☒</w:t>
      </w:r>
      <w:r>
        <w:rPr>
          <w:rFonts w:ascii="Times New Roman" w:hAnsi="Times New Roman"/>
        </w:rPr>
        <w:t>Lowest</w:t>
      </w:r>
      <w:r>
        <w:rPr>
          <w:rFonts w:ascii="Times New Roman" w:hAnsi="Times New Roman"/>
          <w:spacing w:val="-5"/>
        </w:rPr>
        <w:t xml:space="preserve"> </w:t>
      </w:r>
      <w:r>
        <w:rPr>
          <w:rFonts w:ascii="Times New Roman" w:hAnsi="Times New Roman"/>
        </w:rPr>
        <w:t>priced</w:t>
      </w:r>
      <w:r>
        <w:rPr>
          <w:rFonts w:ascii="Times New Roman" w:hAnsi="Times New Roman"/>
          <w:spacing w:val="-5"/>
        </w:rPr>
        <w:t xml:space="preserve"> </w:t>
      </w:r>
      <w:r>
        <w:rPr>
          <w:rFonts w:ascii="Times New Roman" w:hAnsi="Times New Roman"/>
        </w:rPr>
        <w:t>most</w:t>
      </w:r>
      <w:r>
        <w:rPr>
          <w:rFonts w:ascii="Times New Roman" w:hAnsi="Times New Roman"/>
          <w:spacing w:val="-4"/>
        </w:rPr>
        <w:t xml:space="preserve"> </w:t>
      </w:r>
      <w:r>
        <w:rPr>
          <w:rFonts w:ascii="Times New Roman" w:hAnsi="Times New Roman"/>
        </w:rPr>
        <w:t>technically</w:t>
      </w:r>
      <w:r>
        <w:rPr>
          <w:rFonts w:ascii="Times New Roman" w:hAnsi="Times New Roman"/>
          <w:spacing w:val="-5"/>
        </w:rPr>
        <w:t xml:space="preserve"> </w:t>
      </w:r>
      <w:r>
        <w:rPr>
          <w:rFonts w:ascii="Times New Roman" w:hAnsi="Times New Roman"/>
        </w:rPr>
        <w:t>acceptable</w:t>
      </w:r>
      <w:r>
        <w:rPr>
          <w:rFonts w:ascii="Times New Roman" w:hAnsi="Times New Roman"/>
          <w:spacing w:val="-4"/>
        </w:rPr>
        <w:t xml:space="preserve"> </w:t>
      </w:r>
      <w:r>
        <w:rPr>
          <w:rFonts w:ascii="Times New Roman" w:hAnsi="Times New Roman"/>
          <w:spacing w:val="-2"/>
        </w:rPr>
        <w:t>offe</w:t>
      </w:r>
      <w:r>
        <w:rPr>
          <w:rFonts w:ascii="Times New Roman" w:hAnsi="Times New Roman"/>
          <w:spacing w:val="-2"/>
          <w:sz w:val="23"/>
        </w:rPr>
        <w:t>r</w:t>
      </w:r>
    </w:p>
    <w:p w14:paraId="0D7FAC9D" w14:textId="77777777" w:rsidR="006614E3" w:rsidRDefault="00000000">
      <w:pPr>
        <w:spacing w:line="265" w:lineRule="exact"/>
        <w:ind w:left="590"/>
        <w:rPr>
          <w:rFonts w:ascii="Times New Roman" w:hAnsi="Times New Roman"/>
          <w:sz w:val="20"/>
        </w:rPr>
      </w:pPr>
      <w:r>
        <w:rPr>
          <w:rFonts w:ascii="Segoe UI Symbol" w:hAnsi="Segoe UI Symbol"/>
          <w:sz w:val="20"/>
        </w:rPr>
        <w:t>☒</w:t>
      </w:r>
      <w:r>
        <w:rPr>
          <w:rFonts w:ascii="Segoe UI Symbol" w:hAnsi="Segoe UI Symbol"/>
          <w:spacing w:val="-12"/>
          <w:sz w:val="20"/>
        </w:rPr>
        <w:t xml:space="preserve"> </w:t>
      </w:r>
      <w:r>
        <w:rPr>
          <w:rFonts w:ascii="Times New Roman" w:hAnsi="Times New Roman"/>
          <w:sz w:val="20"/>
        </w:rPr>
        <w:t>Valid</w:t>
      </w:r>
      <w:r>
        <w:rPr>
          <w:rFonts w:ascii="Times New Roman" w:hAnsi="Times New Roman"/>
          <w:spacing w:val="-3"/>
          <w:sz w:val="20"/>
        </w:rPr>
        <w:t xml:space="preserve"> </w:t>
      </w:r>
      <w:r>
        <w:rPr>
          <w:rFonts w:ascii="Times New Roman" w:hAnsi="Times New Roman"/>
          <w:sz w:val="20"/>
        </w:rPr>
        <w:t>Latest</w:t>
      </w:r>
      <w:r>
        <w:rPr>
          <w:rFonts w:ascii="Times New Roman" w:hAnsi="Times New Roman"/>
          <w:spacing w:val="-4"/>
          <w:sz w:val="20"/>
        </w:rPr>
        <w:t xml:space="preserve"> </w:t>
      </w:r>
      <w:r>
        <w:rPr>
          <w:rFonts w:ascii="Times New Roman" w:hAnsi="Times New Roman"/>
          <w:sz w:val="20"/>
        </w:rPr>
        <w:t>Business</w:t>
      </w:r>
      <w:r>
        <w:rPr>
          <w:rFonts w:ascii="Times New Roman" w:hAnsi="Times New Roman"/>
          <w:spacing w:val="-2"/>
          <w:sz w:val="20"/>
        </w:rPr>
        <w:t xml:space="preserve"> </w:t>
      </w:r>
      <w:r>
        <w:rPr>
          <w:rFonts w:ascii="Times New Roman" w:hAnsi="Times New Roman"/>
          <w:sz w:val="20"/>
        </w:rPr>
        <w:t>Registration</w:t>
      </w:r>
      <w:r>
        <w:rPr>
          <w:rFonts w:ascii="Times New Roman" w:hAnsi="Times New Roman"/>
          <w:spacing w:val="-2"/>
          <w:sz w:val="20"/>
        </w:rPr>
        <w:t xml:space="preserve"> Certificate.</w:t>
      </w:r>
    </w:p>
    <w:p w14:paraId="760DAAD2" w14:textId="77777777" w:rsidR="006614E3" w:rsidRDefault="00000000">
      <w:pPr>
        <w:ind w:left="590"/>
        <w:rPr>
          <w:rFonts w:ascii="Times New Roman" w:hAnsi="Times New Roman"/>
          <w:sz w:val="20"/>
        </w:rPr>
      </w:pPr>
      <w:r>
        <w:rPr>
          <w:rFonts w:ascii="Segoe UI Symbol" w:hAnsi="Segoe UI Symbol"/>
          <w:sz w:val="20"/>
        </w:rPr>
        <w:t>☒</w:t>
      </w:r>
      <w:r>
        <w:rPr>
          <w:rFonts w:ascii="Times New Roman" w:hAnsi="Times New Roman"/>
          <w:sz w:val="20"/>
        </w:rPr>
        <w:t>Proof</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experience</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1"/>
          <w:sz w:val="20"/>
        </w:rPr>
        <w:t xml:space="preserve"> </w:t>
      </w:r>
      <w:r>
        <w:rPr>
          <w:rFonts w:ascii="Times New Roman" w:hAnsi="Times New Roman"/>
          <w:sz w:val="20"/>
        </w:rPr>
        <w:t>similar</w:t>
      </w:r>
      <w:r>
        <w:rPr>
          <w:rFonts w:ascii="Times New Roman" w:hAnsi="Times New Roman"/>
          <w:spacing w:val="-2"/>
          <w:sz w:val="20"/>
        </w:rPr>
        <w:t xml:space="preserve"> </w:t>
      </w:r>
      <w:r>
        <w:rPr>
          <w:rFonts w:ascii="Times New Roman" w:hAnsi="Times New Roman"/>
          <w:sz w:val="20"/>
        </w:rPr>
        <w:t>goods.</w:t>
      </w:r>
      <w:r>
        <w:rPr>
          <w:rFonts w:ascii="Times New Roman" w:hAnsi="Times New Roman"/>
          <w:spacing w:val="-2"/>
          <w:sz w:val="20"/>
        </w:rPr>
        <w:t xml:space="preserve"> </w:t>
      </w:r>
      <w:r>
        <w:rPr>
          <w:rFonts w:ascii="Times New Roman" w:hAnsi="Times New Roman"/>
          <w:sz w:val="20"/>
        </w:rPr>
        <w:t>min</w:t>
      </w:r>
      <w:r>
        <w:rPr>
          <w:rFonts w:ascii="Times New Roman" w:hAnsi="Times New Roman"/>
          <w:spacing w:val="-1"/>
          <w:sz w:val="20"/>
        </w:rPr>
        <w:t xml:space="preserve"> </w:t>
      </w:r>
      <w:r>
        <w:rPr>
          <w:rFonts w:ascii="Times New Roman" w:hAnsi="Times New Roman"/>
          <w:sz w:val="20"/>
        </w:rPr>
        <w:t>2</w:t>
      </w:r>
      <w:r>
        <w:rPr>
          <w:rFonts w:ascii="Times New Roman" w:hAnsi="Times New Roman"/>
          <w:spacing w:val="-4"/>
          <w:sz w:val="20"/>
        </w:rPr>
        <w:t xml:space="preserve"> </w:t>
      </w:r>
      <w:r>
        <w:rPr>
          <w:rFonts w:ascii="Times New Roman" w:hAnsi="Times New Roman"/>
          <w:sz w:val="20"/>
        </w:rPr>
        <w:t>years</w:t>
      </w:r>
      <w:r>
        <w:rPr>
          <w:rFonts w:ascii="Times New Roman" w:hAnsi="Times New Roman"/>
          <w:spacing w:val="-5"/>
          <w:sz w:val="20"/>
        </w:rPr>
        <w:t xml:space="preserve"> </w:t>
      </w:r>
      <w:r>
        <w:rPr>
          <w:rFonts w:ascii="Times New Roman" w:hAnsi="Times New Roman"/>
          <w:spacing w:val="-2"/>
          <w:sz w:val="20"/>
        </w:rPr>
        <w:t>experiences</w:t>
      </w:r>
    </w:p>
    <w:p w14:paraId="055F2571" w14:textId="77777777" w:rsidR="006614E3" w:rsidRDefault="00000000">
      <w:pPr>
        <w:spacing w:before="2"/>
        <w:ind w:left="590"/>
        <w:rPr>
          <w:rFonts w:ascii="Times New Roman" w:hAnsi="Times New Roman"/>
          <w:sz w:val="20"/>
        </w:rPr>
      </w:pPr>
      <w:r>
        <w:rPr>
          <w:rFonts w:ascii="Segoe UI Symbol" w:hAnsi="Segoe UI Symbol"/>
          <w:sz w:val="20"/>
        </w:rPr>
        <w:t>☒</w:t>
      </w:r>
      <w:r>
        <w:rPr>
          <w:rFonts w:ascii="Times New Roman" w:hAnsi="Times New Roman"/>
          <w:sz w:val="20"/>
        </w:rPr>
        <w:t>Full</w:t>
      </w:r>
      <w:r>
        <w:rPr>
          <w:rFonts w:ascii="Times New Roman" w:hAnsi="Times New Roman"/>
          <w:spacing w:val="-5"/>
          <w:sz w:val="20"/>
        </w:rPr>
        <w:t xml:space="preserve"> </w:t>
      </w:r>
      <w:r>
        <w:rPr>
          <w:rFonts w:ascii="Times New Roman" w:hAnsi="Times New Roman"/>
          <w:sz w:val="20"/>
        </w:rPr>
        <w:t>acceptance</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PO/Contract</w:t>
      </w:r>
      <w:r>
        <w:rPr>
          <w:rFonts w:ascii="Times New Roman" w:hAnsi="Times New Roman"/>
          <w:spacing w:val="-5"/>
          <w:sz w:val="20"/>
        </w:rPr>
        <w:t xml:space="preserve"> </w:t>
      </w:r>
      <w:r>
        <w:rPr>
          <w:rFonts w:ascii="Times New Roman" w:hAnsi="Times New Roman"/>
          <w:sz w:val="20"/>
        </w:rPr>
        <w:t>General</w:t>
      </w:r>
      <w:r>
        <w:rPr>
          <w:rFonts w:ascii="Times New Roman" w:hAnsi="Times New Roman"/>
          <w:spacing w:val="-2"/>
          <w:sz w:val="20"/>
        </w:rPr>
        <w:t xml:space="preserve"> </w:t>
      </w:r>
      <w:r>
        <w:rPr>
          <w:rFonts w:ascii="Times New Roman" w:hAnsi="Times New Roman"/>
          <w:sz w:val="20"/>
        </w:rPr>
        <w:t>Terms</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2"/>
          <w:sz w:val="20"/>
        </w:rPr>
        <w:t xml:space="preserve"> Conditions</w:t>
      </w:r>
    </w:p>
    <w:p w14:paraId="2E2C09F0" w14:textId="77777777" w:rsidR="006614E3" w:rsidRDefault="00000000">
      <w:pPr>
        <w:ind w:left="590"/>
        <w:rPr>
          <w:rFonts w:ascii="Times New Roman" w:hAnsi="Times New Roman"/>
          <w:sz w:val="20"/>
        </w:rPr>
      </w:pPr>
      <w:r>
        <w:rPr>
          <w:rFonts w:ascii="Segoe UI Symbol" w:hAnsi="Segoe UI Symbol"/>
          <w:sz w:val="20"/>
        </w:rPr>
        <w:t>☒</w:t>
      </w:r>
      <w:r>
        <w:rPr>
          <w:rFonts w:ascii="Times New Roman" w:hAnsi="Times New Roman"/>
          <w:sz w:val="20"/>
        </w:rPr>
        <w:t>Earliest</w:t>
      </w:r>
      <w:r>
        <w:rPr>
          <w:rFonts w:ascii="Times New Roman" w:hAnsi="Times New Roman"/>
          <w:spacing w:val="-7"/>
          <w:sz w:val="20"/>
        </w:rPr>
        <w:t xml:space="preserve"> </w:t>
      </w:r>
      <w:r>
        <w:rPr>
          <w:rFonts w:ascii="Times New Roman" w:hAnsi="Times New Roman"/>
          <w:sz w:val="20"/>
        </w:rPr>
        <w:t>Delivery</w:t>
      </w:r>
      <w:r>
        <w:rPr>
          <w:rFonts w:ascii="Times New Roman" w:hAnsi="Times New Roman"/>
          <w:spacing w:val="-1"/>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Shortest</w:t>
      </w:r>
      <w:r>
        <w:rPr>
          <w:rFonts w:ascii="Times New Roman" w:hAnsi="Times New Roman"/>
          <w:spacing w:val="-2"/>
          <w:sz w:val="20"/>
        </w:rPr>
        <w:t xml:space="preserve"> </w:t>
      </w:r>
      <w:r>
        <w:rPr>
          <w:rFonts w:ascii="Times New Roman" w:hAnsi="Times New Roman"/>
          <w:sz w:val="20"/>
        </w:rPr>
        <w:t>Lead Time</w:t>
      </w:r>
      <w:r>
        <w:rPr>
          <w:rFonts w:ascii="Times New Roman" w:hAnsi="Times New Roman"/>
          <w:spacing w:val="-4"/>
          <w:sz w:val="20"/>
        </w:rPr>
        <w:t xml:space="preserve"> </w:t>
      </w:r>
      <w:r>
        <w:rPr>
          <w:rFonts w:ascii="Times New Roman" w:hAnsi="Times New Roman"/>
          <w:sz w:val="20"/>
        </w:rPr>
        <w:t>(07</w:t>
      </w:r>
      <w:r>
        <w:rPr>
          <w:rFonts w:ascii="Times New Roman" w:hAnsi="Times New Roman"/>
          <w:spacing w:val="-1"/>
          <w:sz w:val="20"/>
        </w:rPr>
        <w:t xml:space="preserve"> </w:t>
      </w:r>
      <w:r>
        <w:rPr>
          <w:rFonts w:ascii="Times New Roman" w:hAnsi="Times New Roman"/>
          <w:sz w:val="20"/>
        </w:rPr>
        <w:t>days</w:t>
      </w:r>
      <w:r>
        <w:rPr>
          <w:rFonts w:ascii="Times New Roman" w:hAnsi="Times New Roman"/>
          <w:spacing w:val="-1"/>
          <w:sz w:val="20"/>
        </w:rPr>
        <w:t xml:space="preserve"> </w:t>
      </w:r>
      <w:r>
        <w:rPr>
          <w:rFonts w:ascii="Times New Roman" w:hAnsi="Times New Roman"/>
          <w:sz w:val="20"/>
        </w:rPr>
        <w:t>Upon</w:t>
      </w:r>
      <w:r>
        <w:rPr>
          <w:rFonts w:ascii="Times New Roman" w:hAnsi="Times New Roman"/>
          <w:spacing w:val="4"/>
          <w:sz w:val="20"/>
        </w:rPr>
        <w:t xml:space="preserve"> </w:t>
      </w:r>
      <w:r>
        <w:rPr>
          <w:rFonts w:ascii="Times New Roman" w:hAnsi="Times New Roman"/>
          <w:sz w:val="20"/>
        </w:rPr>
        <w:t>Confirmation</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delivery</w:t>
      </w:r>
      <w:r>
        <w:rPr>
          <w:rFonts w:ascii="Times New Roman" w:hAnsi="Times New Roman"/>
          <w:spacing w:val="-3"/>
          <w:sz w:val="20"/>
        </w:rPr>
        <w:t xml:space="preserve"> </w:t>
      </w:r>
      <w:r>
        <w:rPr>
          <w:rFonts w:ascii="Times New Roman" w:hAnsi="Times New Roman"/>
          <w:sz w:val="20"/>
        </w:rPr>
        <w:t>date</w:t>
      </w:r>
      <w:r>
        <w:rPr>
          <w:rFonts w:ascii="Times New Roman" w:hAnsi="Times New Roman"/>
          <w:spacing w:val="-3"/>
          <w:sz w:val="20"/>
        </w:rPr>
        <w:t xml:space="preserve"> </w:t>
      </w:r>
      <w:r>
        <w:rPr>
          <w:rFonts w:ascii="Times New Roman" w:hAnsi="Times New Roman"/>
          <w:sz w:val="20"/>
        </w:rPr>
        <w:t xml:space="preserve">and </w:t>
      </w:r>
      <w:r>
        <w:rPr>
          <w:rFonts w:ascii="Times New Roman" w:hAnsi="Times New Roman"/>
          <w:spacing w:val="-5"/>
          <w:sz w:val="20"/>
        </w:rPr>
        <w:t>PO)</w:t>
      </w:r>
    </w:p>
    <w:p w14:paraId="6A860444" w14:textId="77777777" w:rsidR="006614E3" w:rsidRDefault="006614E3">
      <w:pPr>
        <w:pStyle w:val="BodyText"/>
        <w:spacing w:before="38"/>
        <w:rPr>
          <w:rFonts w:ascii="Times New Roman"/>
          <w:sz w:val="20"/>
        </w:rPr>
      </w:pPr>
    </w:p>
    <w:p w14:paraId="325E9ADE" w14:textId="77777777" w:rsidR="006614E3" w:rsidRDefault="00000000">
      <w:pPr>
        <w:pStyle w:val="Heading1"/>
        <w:numPr>
          <w:ilvl w:val="0"/>
          <w:numId w:val="2"/>
        </w:numPr>
        <w:tabs>
          <w:tab w:val="left" w:pos="950"/>
        </w:tabs>
        <w:spacing w:before="1"/>
        <w:ind w:hanging="598"/>
        <w:jc w:val="left"/>
      </w:pPr>
      <w:r>
        <w:rPr>
          <w:spacing w:val="-2"/>
        </w:rPr>
        <w:t>Validity</w:t>
      </w:r>
    </w:p>
    <w:p w14:paraId="7267FB48" w14:textId="77777777" w:rsidR="006614E3" w:rsidRDefault="006614E3">
      <w:pPr>
        <w:pStyle w:val="BodyText"/>
        <w:rPr>
          <w:b/>
        </w:rPr>
      </w:pPr>
    </w:p>
    <w:p w14:paraId="1A1FE1AF" w14:textId="77777777" w:rsidR="006614E3" w:rsidRDefault="00000000">
      <w:pPr>
        <w:pStyle w:val="BodyText"/>
        <w:spacing w:before="1" w:line="268" w:lineRule="exact"/>
        <w:ind w:left="950"/>
      </w:pPr>
      <w:r>
        <w:t>The</w:t>
      </w:r>
      <w:r>
        <w:rPr>
          <w:spacing w:val="-3"/>
        </w:rPr>
        <w:t xml:space="preserve"> </w:t>
      </w:r>
      <w:r>
        <w:t>quotation</w:t>
      </w:r>
      <w:r>
        <w:rPr>
          <w:spacing w:val="-4"/>
        </w:rPr>
        <w:t xml:space="preserve"> </w:t>
      </w:r>
      <w:r>
        <w:t>shall</w:t>
      </w:r>
      <w:r>
        <w:rPr>
          <w:spacing w:val="-4"/>
        </w:rPr>
        <w:t xml:space="preserve"> </w:t>
      </w:r>
      <w:r>
        <w:t>be</w:t>
      </w:r>
      <w:r>
        <w:rPr>
          <w:spacing w:val="-6"/>
        </w:rPr>
        <w:t xml:space="preserve"> </w:t>
      </w:r>
      <w:r>
        <w:t>valid</w:t>
      </w:r>
      <w:r>
        <w:rPr>
          <w:spacing w:val="-3"/>
        </w:rPr>
        <w:t xml:space="preserve"> </w:t>
      </w:r>
      <w:r>
        <w:t>for</w:t>
      </w:r>
      <w:r>
        <w:rPr>
          <w:spacing w:val="-4"/>
        </w:rPr>
        <w:t xml:space="preserve"> </w:t>
      </w:r>
      <w:r>
        <w:t>a</w:t>
      </w:r>
      <w:r>
        <w:rPr>
          <w:spacing w:val="-3"/>
        </w:rPr>
        <w:t xml:space="preserve"> </w:t>
      </w:r>
      <w:r>
        <w:t>period</w:t>
      </w:r>
      <w:r>
        <w:rPr>
          <w:spacing w:val="-5"/>
        </w:rPr>
        <w:t xml:space="preserve"> </w:t>
      </w:r>
      <w:r>
        <w:t>of</w:t>
      </w:r>
      <w:r>
        <w:rPr>
          <w:spacing w:val="-2"/>
        </w:rPr>
        <w:t xml:space="preserve"> </w:t>
      </w:r>
      <w:r>
        <w:t>at</w:t>
      </w:r>
      <w:r>
        <w:rPr>
          <w:spacing w:val="-4"/>
        </w:rPr>
        <w:t xml:space="preserve"> </w:t>
      </w:r>
      <w:r>
        <w:t>least</w:t>
      </w:r>
      <w:r>
        <w:rPr>
          <w:spacing w:val="-4"/>
        </w:rPr>
        <w:t xml:space="preserve"> </w:t>
      </w:r>
      <w:r>
        <w:t>90</w:t>
      </w:r>
      <w:r>
        <w:rPr>
          <w:spacing w:val="-1"/>
        </w:rPr>
        <w:t xml:space="preserve"> </w:t>
      </w:r>
      <w:r>
        <w:t>Days</w:t>
      </w:r>
      <w:r>
        <w:rPr>
          <w:spacing w:val="-1"/>
        </w:rPr>
        <w:t xml:space="preserve"> </w:t>
      </w:r>
      <w:r>
        <w:t>after</w:t>
      </w:r>
      <w:r>
        <w:rPr>
          <w:spacing w:val="-4"/>
        </w:rPr>
        <w:t xml:space="preserve"> </w:t>
      </w:r>
      <w:r>
        <w:t>the</w:t>
      </w:r>
      <w:r>
        <w:rPr>
          <w:spacing w:val="-7"/>
        </w:rPr>
        <w:t xml:space="preserve"> </w:t>
      </w:r>
      <w:r>
        <w:t>submission</w:t>
      </w:r>
      <w:r>
        <w:rPr>
          <w:spacing w:val="-2"/>
        </w:rPr>
        <w:t xml:space="preserve"> deadline</w:t>
      </w:r>
    </w:p>
    <w:p w14:paraId="31C05525" w14:textId="77777777" w:rsidR="008D3DA4" w:rsidRPr="008D3DA4" w:rsidRDefault="00000000" w:rsidP="008D3DA4">
      <w:pPr>
        <w:pStyle w:val="Heading1"/>
        <w:numPr>
          <w:ilvl w:val="0"/>
          <w:numId w:val="2"/>
        </w:numPr>
        <w:tabs>
          <w:tab w:val="left" w:pos="950"/>
        </w:tabs>
        <w:spacing w:line="268" w:lineRule="exact"/>
        <w:ind w:hanging="542"/>
        <w:jc w:val="left"/>
      </w:pPr>
      <w:r>
        <w:rPr>
          <w:spacing w:val="-2"/>
        </w:rPr>
        <w:t>Award</w:t>
      </w:r>
    </w:p>
    <w:p w14:paraId="24E15155" w14:textId="77777777" w:rsidR="008D3DA4" w:rsidRDefault="008D3DA4" w:rsidP="008D3DA4">
      <w:pPr>
        <w:pStyle w:val="Heading1"/>
        <w:tabs>
          <w:tab w:val="left" w:pos="950"/>
        </w:tabs>
        <w:spacing w:line="268" w:lineRule="exact"/>
        <w:ind w:firstLine="0"/>
        <w:rPr>
          <w:spacing w:val="-2"/>
        </w:rPr>
      </w:pPr>
    </w:p>
    <w:p w14:paraId="450D3A4B" w14:textId="3A8F41EF" w:rsidR="008D3DA4" w:rsidRPr="008D3DA4" w:rsidRDefault="008D3DA4" w:rsidP="008D3DA4">
      <w:pPr>
        <w:pStyle w:val="Heading1"/>
        <w:tabs>
          <w:tab w:val="left" w:pos="950"/>
        </w:tabs>
        <w:spacing w:line="268" w:lineRule="exact"/>
        <w:ind w:firstLine="0"/>
        <w:jc w:val="both"/>
        <w:rPr>
          <w:b w:val="0"/>
          <w:bCs w:val="0"/>
        </w:rPr>
      </w:pPr>
      <w:r w:rsidRPr="008D3DA4">
        <w:rPr>
          <w:b w:val="0"/>
          <w:bCs w:val="0"/>
        </w:rPr>
        <w:t>VAD</w:t>
      </w:r>
      <w:r w:rsidRPr="008D3DA4">
        <w:rPr>
          <w:b w:val="0"/>
          <w:bCs w:val="0"/>
          <w:spacing w:val="-5"/>
        </w:rPr>
        <w:t xml:space="preserve"> </w:t>
      </w:r>
      <w:r w:rsidRPr="008D3DA4">
        <w:rPr>
          <w:b w:val="0"/>
          <w:bCs w:val="0"/>
        </w:rPr>
        <w:t>shall</w:t>
      </w:r>
      <w:r w:rsidRPr="008D3DA4">
        <w:rPr>
          <w:b w:val="0"/>
          <w:bCs w:val="0"/>
          <w:spacing w:val="-7"/>
        </w:rPr>
        <w:t xml:space="preserve"> </w:t>
      </w:r>
      <w:r w:rsidRPr="008D3DA4">
        <w:rPr>
          <w:b w:val="0"/>
          <w:bCs w:val="0"/>
        </w:rPr>
        <w:t>award</w:t>
      </w:r>
      <w:r w:rsidRPr="008D3DA4">
        <w:rPr>
          <w:b w:val="0"/>
          <w:bCs w:val="0"/>
          <w:spacing w:val="-6"/>
        </w:rPr>
        <w:t xml:space="preserve"> </w:t>
      </w:r>
      <w:r w:rsidRPr="008D3DA4">
        <w:rPr>
          <w:b w:val="0"/>
          <w:bCs w:val="0"/>
        </w:rPr>
        <w:t>a</w:t>
      </w:r>
      <w:r w:rsidRPr="008D3DA4">
        <w:rPr>
          <w:b w:val="0"/>
          <w:bCs w:val="0"/>
          <w:spacing w:val="-6"/>
        </w:rPr>
        <w:t xml:space="preserve"> </w:t>
      </w:r>
      <w:r w:rsidRPr="008D3DA4">
        <w:rPr>
          <w:b w:val="0"/>
          <w:bCs w:val="0"/>
        </w:rPr>
        <w:t>Purchase</w:t>
      </w:r>
      <w:r w:rsidRPr="008D3DA4">
        <w:rPr>
          <w:b w:val="0"/>
          <w:bCs w:val="0"/>
          <w:spacing w:val="-6"/>
        </w:rPr>
        <w:t xml:space="preserve"> </w:t>
      </w:r>
      <w:r w:rsidRPr="008D3DA4">
        <w:rPr>
          <w:b w:val="0"/>
          <w:bCs w:val="0"/>
        </w:rPr>
        <w:t>Order</w:t>
      </w:r>
      <w:r w:rsidRPr="008D3DA4">
        <w:rPr>
          <w:b w:val="0"/>
          <w:bCs w:val="0"/>
          <w:spacing w:val="-6"/>
        </w:rPr>
        <w:t xml:space="preserve"> </w:t>
      </w:r>
      <w:r w:rsidRPr="008D3DA4">
        <w:rPr>
          <w:b w:val="0"/>
          <w:bCs w:val="0"/>
        </w:rPr>
        <w:t>with</w:t>
      </w:r>
      <w:r w:rsidRPr="008D3DA4">
        <w:rPr>
          <w:b w:val="0"/>
          <w:bCs w:val="0"/>
          <w:spacing w:val="-6"/>
        </w:rPr>
        <w:t xml:space="preserve"> </w:t>
      </w:r>
      <w:r w:rsidRPr="008D3DA4">
        <w:rPr>
          <w:b w:val="0"/>
          <w:bCs w:val="0"/>
        </w:rPr>
        <w:t>the</w:t>
      </w:r>
      <w:r w:rsidRPr="008D3DA4">
        <w:rPr>
          <w:b w:val="0"/>
          <w:bCs w:val="0"/>
          <w:spacing w:val="-6"/>
        </w:rPr>
        <w:t xml:space="preserve"> </w:t>
      </w:r>
      <w:r w:rsidRPr="008D3DA4">
        <w:rPr>
          <w:b w:val="0"/>
          <w:bCs w:val="0"/>
        </w:rPr>
        <w:t>duration</w:t>
      </w:r>
      <w:r w:rsidRPr="008D3DA4">
        <w:rPr>
          <w:b w:val="0"/>
          <w:bCs w:val="0"/>
          <w:spacing w:val="-6"/>
        </w:rPr>
        <w:t xml:space="preserve"> </w:t>
      </w:r>
      <w:r w:rsidRPr="008D3DA4">
        <w:rPr>
          <w:b w:val="0"/>
          <w:bCs w:val="0"/>
        </w:rPr>
        <w:t>of</w:t>
      </w:r>
      <w:r w:rsidRPr="008D3DA4">
        <w:rPr>
          <w:b w:val="0"/>
          <w:bCs w:val="0"/>
          <w:spacing w:val="-6"/>
        </w:rPr>
        <w:t xml:space="preserve"> </w:t>
      </w:r>
      <w:r w:rsidRPr="008D3DA4">
        <w:rPr>
          <w:b w:val="0"/>
          <w:bCs w:val="0"/>
        </w:rPr>
        <w:t>the</w:t>
      </w:r>
      <w:r w:rsidRPr="008D3DA4">
        <w:rPr>
          <w:b w:val="0"/>
          <w:bCs w:val="0"/>
          <w:spacing w:val="-6"/>
        </w:rPr>
        <w:t xml:space="preserve"> </w:t>
      </w:r>
      <w:r w:rsidRPr="008D3DA4">
        <w:rPr>
          <w:b w:val="0"/>
          <w:bCs w:val="0"/>
        </w:rPr>
        <w:t>delivery</w:t>
      </w:r>
      <w:r w:rsidRPr="008D3DA4">
        <w:rPr>
          <w:b w:val="0"/>
          <w:bCs w:val="0"/>
          <w:spacing w:val="-8"/>
        </w:rPr>
        <w:t xml:space="preserve"> </w:t>
      </w:r>
      <w:r w:rsidRPr="008D3DA4">
        <w:rPr>
          <w:b w:val="0"/>
          <w:bCs w:val="0"/>
        </w:rPr>
        <w:t>period</w:t>
      </w:r>
      <w:r w:rsidRPr="008D3DA4">
        <w:rPr>
          <w:b w:val="0"/>
          <w:bCs w:val="0"/>
          <w:spacing w:val="-6"/>
        </w:rPr>
        <w:t xml:space="preserve"> </w:t>
      </w:r>
      <w:r w:rsidRPr="008D3DA4">
        <w:rPr>
          <w:b w:val="0"/>
          <w:bCs w:val="0"/>
        </w:rPr>
        <w:t>specified</w:t>
      </w:r>
      <w:r w:rsidRPr="008D3DA4">
        <w:rPr>
          <w:b w:val="0"/>
          <w:bCs w:val="0"/>
          <w:spacing w:val="-6"/>
        </w:rPr>
        <w:t xml:space="preserve"> </w:t>
      </w:r>
      <w:r w:rsidRPr="008D3DA4">
        <w:rPr>
          <w:b w:val="0"/>
          <w:bCs w:val="0"/>
        </w:rPr>
        <w:t>by</w:t>
      </w:r>
      <w:r w:rsidRPr="008D3DA4">
        <w:rPr>
          <w:b w:val="0"/>
          <w:bCs w:val="0"/>
          <w:spacing w:val="-6"/>
        </w:rPr>
        <w:t xml:space="preserve"> </w:t>
      </w:r>
      <w:r w:rsidRPr="008D3DA4">
        <w:rPr>
          <w:b w:val="0"/>
          <w:bCs w:val="0"/>
        </w:rPr>
        <w:t>the</w:t>
      </w:r>
      <w:r w:rsidRPr="008D3DA4">
        <w:rPr>
          <w:b w:val="0"/>
          <w:bCs w:val="0"/>
          <w:spacing w:val="-7"/>
        </w:rPr>
        <w:t xml:space="preserve"> </w:t>
      </w:r>
      <w:r w:rsidRPr="008D3DA4">
        <w:rPr>
          <w:b w:val="0"/>
          <w:bCs w:val="0"/>
        </w:rPr>
        <w:t xml:space="preserve">successful bidder to the lowest priced bidder whose bid has been determined to be substantially compliant with the bidding </w:t>
      </w:r>
      <w:r w:rsidRPr="008D3DA4">
        <w:rPr>
          <w:b w:val="0"/>
          <w:bCs w:val="0"/>
          <w:spacing w:val="-2"/>
        </w:rPr>
        <w:t>documents.</w:t>
      </w:r>
    </w:p>
    <w:p w14:paraId="280429FD" w14:textId="77777777" w:rsidR="00A47B6D" w:rsidRDefault="00A47B6D" w:rsidP="00A47B6D">
      <w:pPr>
        <w:pStyle w:val="Heading1"/>
        <w:spacing w:line="268" w:lineRule="exact"/>
        <w:ind w:left="0" w:firstLine="0"/>
      </w:pPr>
    </w:p>
    <w:p w14:paraId="42CB9DF6" w14:textId="77777777" w:rsidR="00A47B6D" w:rsidRDefault="00A47B6D" w:rsidP="00A47B6D">
      <w:pPr>
        <w:pStyle w:val="Heading1"/>
        <w:numPr>
          <w:ilvl w:val="0"/>
          <w:numId w:val="2"/>
        </w:numPr>
        <w:tabs>
          <w:tab w:val="left" w:pos="950"/>
        </w:tabs>
        <w:spacing w:before="196"/>
        <w:ind w:hanging="598"/>
        <w:jc w:val="left"/>
      </w:pPr>
      <w:r>
        <w:t>Right</w:t>
      </w:r>
      <w:r>
        <w:rPr>
          <w:spacing w:val="-7"/>
        </w:rPr>
        <w:t xml:space="preserve"> </w:t>
      </w:r>
      <w:r>
        <w:t>to</w:t>
      </w:r>
      <w:r>
        <w:rPr>
          <w:spacing w:val="-4"/>
        </w:rPr>
        <w:t xml:space="preserve"> </w:t>
      </w:r>
      <w:r>
        <w:t>Vary</w:t>
      </w:r>
      <w:r>
        <w:rPr>
          <w:spacing w:val="-7"/>
        </w:rPr>
        <w:t xml:space="preserve"> </w:t>
      </w:r>
      <w:r>
        <w:t>Requirements</w:t>
      </w:r>
      <w:r>
        <w:rPr>
          <w:spacing w:val="-2"/>
        </w:rPr>
        <w:t xml:space="preserve"> </w:t>
      </w:r>
      <w:r>
        <w:t>at</w:t>
      </w:r>
      <w:r>
        <w:rPr>
          <w:spacing w:val="-6"/>
        </w:rPr>
        <w:t xml:space="preserve"> </w:t>
      </w:r>
      <w:r>
        <w:t>Time</w:t>
      </w:r>
      <w:r>
        <w:rPr>
          <w:spacing w:val="-5"/>
        </w:rPr>
        <w:t xml:space="preserve"> </w:t>
      </w:r>
      <w:r>
        <w:t>of</w:t>
      </w:r>
      <w:r>
        <w:rPr>
          <w:spacing w:val="-3"/>
        </w:rPr>
        <w:t xml:space="preserve"> </w:t>
      </w:r>
      <w:r>
        <w:rPr>
          <w:spacing w:val="-2"/>
        </w:rPr>
        <w:t>Award</w:t>
      </w:r>
    </w:p>
    <w:p w14:paraId="1877B20C" w14:textId="77777777" w:rsidR="00A47B6D" w:rsidRDefault="00A47B6D" w:rsidP="00A47B6D">
      <w:pPr>
        <w:pStyle w:val="BodyText"/>
        <w:spacing w:before="220" w:line="276" w:lineRule="auto"/>
        <w:ind w:left="590" w:right="422"/>
        <w:jc w:val="both"/>
      </w:pPr>
      <w:r>
        <w:t xml:space="preserve">VAD reserves the right at the time of award of Contract to increase or decrease by up to 20% the </w:t>
      </w:r>
      <w:proofErr w:type="spellStart"/>
      <w:r>
        <w:t>volumeof</w:t>
      </w:r>
      <w:proofErr w:type="spellEnd"/>
      <w:r>
        <w:t xml:space="preserve"> goods specified in this RFQ without any change in unit prices or other terms and conditions.</w:t>
      </w:r>
    </w:p>
    <w:p w14:paraId="2CC46C88" w14:textId="77777777" w:rsidR="00A47B6D" w:rsidRDefault="00A47B6D">
      <w:pPr>
        <w:pStyle w:val="Heading1"/>
        <w:spacing w:line="268" w:lineRule="exact"/>
        <w:sectPr w:rsidR="00A47B6D">
          <w:pgSz w:w="11910" w:h="16840"/>
          <w:pgMar w:top="2000" w:right="425" w:bottom="880" w:left="850" w:header="723" w:footer="691" w:gutter="0"/>
          <w:cols w:space="720"/>
        </w:sectPr>
      </w:pPr>
    </w:p>
    <w:p w14:paraId="6B223453" w14:textId="77777777" w:rsidR="006614E3" w:rsidRDefault="00000000">
      <w:pPr>
        <w:pStyle w:val="Heading1"/>
        <w:numPr>
          <w:ilvl w:val="0"/>
          <w:numId w:val="2"/>
        </w:numPr>
        <w:tabs>
          <w:tab w:val="left" w:pos="950"/>
        </w:tabs>
        <w:spacing w:before="220"/>
        <w:ind w:hanging="658"/>
        <w:jc w:val="left"/>
      </w:pPr>
      <w:r>
        <w:lastRenderedPageBreak/>
        <w:t>Payment</w:t>
      </w:r>
      <w:r>
        <w:rPr>
          <w:spacing w:val="-9"/>
        </w:rPr>
        <w:t xml:space="preserve"> </w:t>
      </w:r>
      <w:r>
        <w:rPr>
          <w:spacing w:val="-4"/>
        </w:rPr>
        <w:t>Terms</w:t>
      </w:r>
    </w:p>
    <w:p w14:paraId="1A3E5269" w14:textId="77777777" w:rsidR="006614E3" w:rsidRDefault="00000000">
      <w:pPr>
        <w:pStyle w:val="BodyText"/>
        <w:spacing w:before="195" w:line="276" w:lineRule="auto"/>
        <w:ind w:left="590" w:right="416"/>
        <w:jc w:val="both"/>
      </w:pPr>
      <w:r>
        <w:t>VAD payment terms</w:t>
      </w:r>
      <w:r>
        <w:rPr>
          <w:spacing w:val="-1"/>
        </w:rPr>
        <w:t xml:space="preserve"> </w:t>
      </w:r>
      <w:r>
        <w:t>are</w:t>
      </w:r>
      <w:r>
        <w:rPr>
          <w:spacing w:val="-1"/>
        </w:rPr>
        <w:t xml:space="preserve"> </w:t>
      </w:r>
      <w:r>
        <w:t>net</w:t>
      </w:r>
      <w:r>
        <w:rPr>
          <w:spacing w:val="-1"/>
        </w:rPr>
        <w:t xml:space="preserve"> </w:t>
      </w:r>
      <w:r>
        <w:t>30</w:t>
      </w:r>
      <w:r>
        <w:rPr>
          <w:spacing w:val="-3"/>
        </w:rPr>
        <w:t xml:space="preserve"> </w:t>
      </w:r>
      <w:r>
        <w:t>days</w:t>
      </w:r>
      <w:r>
        <w:rPr>
          <w:spacing w:val="-1"/>
        </w:rPr>
        <w:t xml:space="preserve"> </w:t>
      </w:r>
      <w:r>
        <w:t>upon receipt of shipping</w:t>
      </w:r>
      <w:r>
        <w:rPr>
          <w:spacing w:val="-3"/>
        </w:rPr>
        <w:t xml:space="preserve"> </w:t>
      </w:r>
      <w:r>
        <w:t>documents, invoice and other documentation required by the contract.</w:t>
      </w:r>
    </w:p>
    <w:p w14:paraId="63EC3C2A" w14:textId="77777777" w:rsidR="006614E3" w:rsidRDefault="006614E3">
      <w:pPr>
        <w:pStyle w:val="BodyText"/>
        <w:spacing w:before="39"/>
      </w:pPr>
    </w:p>
    <w:p w14:paraId="78CD1609" w14:textId="77777777" w:rsidR="006614E3" w:rsidRDefault="006614E3">
      <w:pPr>
        <w:pStyle w:val="Heading1"/>
        <w:numPr>
          <w:ilvl w:val="0"/>
          <w:numId w:val="2"/>
        </w:numPr>
        <w:tabs>
          <w:tab w:val="left" w:pos="948"/>
        </w:tabs>
        <w:ind w:left="948" w:hanging="716"/>
        <w:jc w:val="both"/>
      </w:pPr>
      <w:hyperlink r:id="rId12" w:anchor="FraudCorruption">
        <w:r>
          <w:t>Fraud</w:t>
        </w:r>
        <w:r>
          <w:rPr>
            <w:spacing w:val="-3"/>
          </w:rPr>
          <w:t xml:space="preserve"> </w:t>
        </w:r>
        <w:r>
          <w:t>and</w:t>
        </w:r>
        <w:r>
          <w:rPr>
            <w:spacing w:val="-3"/>
          </w:rPr>
          <w:t xml:space="preserve"> </w:t>
        </w:r>
        <w:r>
          <w:rPr>
            <w:spacing w:val="-2"/>
          </w:rPr>
          <w:t>Corruption</w:t>
        </w:r>
      </w:hyperlink>
    </w:p>
    <w:p w14:paraId="6ED33DFE" w14:textId="77777777" w:rsidR="006614E3" w:rsidRDefault="00000000">
      <w:pPr>
        <w:pStyle w:val="BodyText"/>
        <w:spacing w:before="1" w:line="276" w:lineRule="auto"/>
        <w:ind w:left="590" w:right="414"/>
        <w:jc w:val="both"/>
      </w:pPr>
      <w:r>
        <w:t>VAD is</w:t>
      </w:r>
      <w:r>
        <w:rPr>
          <w:spacing w:val="-1"/>
        </w:rPr>
        <w:t xml:space="preserve"> </w:t>
      </w:r>
      <w:r>
        <w:t>committed to preventing,</w:t>
      </w:r>
      <w:r>
        <w:rPr>
          <w:spacing w:val="-1"/>
        </w:rPr>
        <w:t xml:space="preserve"> </w:t>
      </w:r>
      <w:r>
        <w:t>identifying,</w:t>
      </w:r>
      <w:r>
        <w:rPr>
          <w:spacing w:val="-2"/>
        </w:rPr>
        <w:t xml:space="preserve"> </w:t>
      </w:r>
      <w:r>
        <w:t>and addressing all</w:t>
      </w:r>
      <w:r>
        <w:rPr>
          <w:spacing w:val="-1"/>
        </w:rPr>
        <w:t xml:space="preserve"> </w:t>
      </w:r>
      <w:r>
        <w:t>acts</w:t>
      </w:r>
      <w:r>
        <w:rPr>
          <w:spacing w:val="-2"/>
        </w:rPr>
        <w:t xml:space="preserve"> </w:t>
      </w:r>
      <w:r>
        <w:t>of fraud against VAD,</w:t>
      </w:r>
      <w:r>
        <w:rPr>
          <w:spacing w:val="-2"/>
        </w:rPr>
        <w:t xml:space="preserve"> </w:t>
      </w:r>
      <w:r>
        <w:t>as</w:t>
      </w:r>
      <w:r>
        <w:rPr>
          <w:spacing w:val="-1"/>
        </w:rPr>
        <w:t xml:space="preserve"> </w:t>
      </w:r>
      <w:r>
        <w:t>well</w:t>
      </w:r>
      <w:r>
        <w:rPr>
          <w:spacing w:val="-1"/>
        </w:rPr>
        <w:t xml:space="preserve"> </w:t>
      </w:r>
      <w:r>
        <w:t xml:space="preserve">as against third parties involved in VAD activities. VAD’s Policy regarding fraud and corruption is </w:t>
      </w:r>
      <w:proofErr w:type="spellStart"/>
      <w:r>
        <w:t>availablehere</w:t>
      </w:r>
      <w:proofErr w:type="spellEnd"/>
      <w:r>
        <w:t>:</w:t>
      </w:r>
      <w:r>
        <w:rPr>
          <w:spacing w:val="40"/>
        </w:rPr>
        <w:t xml:space="preserve"> </w:t>
      </w:r>
      <w:hyperlink r:id="rId13">
        <w:r w:rsidR="006614E3">
          <w:rPr>
            <w:color w:val="003100"/>
            <w:u w:val="single" w:color="003366"/>
          </w:rPr>
          <w:t>Fraud</w:t>
        </w:r>
      </w:hyperlink>
      <w:r>
        <w:rPr>
          <w:color w:val="003100"/>
        </w:rPr>
        <w:t xml:space="preserve"> </w:t>
      </w:r>
      <w:hyperlink r:id="rId14">
        <w:r w:rsidR="006614E3">
          <w:rPr>
            <w:color w:val="003100"/>
            <w:u w:val="single" w:color="003366"/>
          </w:rPr>
          <w:t>Policy</w:t>
        </w:r>
        <w:r w:rsidR="006614E3">
          <w:rPr>
            <w:color w:val="003100"/>
          </w:rPr>
          <w:t>.</w:t>
        </w:r>
      </w:hyperlink>
      <w:r>
        <w:rPr>
          <w:color w:val="003100"/>
        </w:rPr>
        <w:t xml:space="preserve"> </w:t>
      </w:r>
      <w:r>
        <w:t>Submission of a proposal implies that the Bidder is aware of this policy.</w:t>
      </w:r>
    </w:p>
    <w:p w14:paraId="38FE3AAD" w14:textId="77777777" w:rsidR="006614E3" w:rsidRDefault="006614E3">
      <w:pPr>
        <w:pStyle w:val="BodyText"/>
        <w:spacing w:before="41"/>
      </w:pPr>
    </w:p>
    <w:p w14:paraId="0C1DCD00" w14:textId="77777777" w:rsidR="006614E3" w:rsidRDefault="00000000">
      <w:pPr>
        <w:pStyle w:val="BodyText"/>
        <w:spacing w:line="276" w:lineRule="auto"/>
        <w:ind w:left="590" w:right="411"/>
        <w:jc w:val="both"/>
      </w:pPr>
      <w:r>
        <w:t>Suppliers, their subsidiaries, agents, intermediaries and principals must cooperate with the VAD Office of Audit and Investigations Services as well as with any other oversight entity authorized by the Executive Director and with the VAD Ethics Advisor as and when required. Such cooperation shall include, but not be limited</w:t>
      </w:r>
      <w:r>
        <w:rPr>
          <w:spacing w:val="-7"/>
        </w:rPr>
        <w:t xml:space="preserve"> </w:t>
      </w:r>
      <w:r>
        <w:t>to,</w:t>
      </w:r>
      <w:r>
        <w:rPr>
          <w:spacing w:val="-8"/>
        </w:rPr>
        <w:t xml:space="preserve"> </w:t>
      </w:r>
      <w:r>
        <w:t>the</w:t>
      </w:r>
      <w:r>
        <w:rPr>
          <w:spacing w:val="-7"/>
        </w:rPr>
        <w:t xml:space="preserve"> </w:t>
      </w:r>
      <w:r>
        <w:t>following:</w:t>
      </w:r>
      <w:r>
        <w:rPr>
          <w:spacing w:val="-8"/>
        </w:rPr>
        <w:t xml:space="preserve"> </w:t>
      </w:r>
      <w:r>
        <w:t>access</w:t>
      </w:r>
      <w:r>
        <w:rPr>
          <w:spacing w:val="-7"/>
        </w:rPr>
        <w:t xml:space="preserve"> </w:t>
      </w:r>
      <w:r>
        <w:t>to</w:t>
      </w:r>
      <w:r>
        <w:rPr>
          <w:spacing w:val="-9"/>
        </w:rPr>
        <w:t xml:space="preserve"> </w:t>
      </w:r>
      <w:r>
        <w:t>all</w:t>
      </w:r>
      <w:r>
        <w:rPr>
          <w:spacing w:val="-8"/>
        </w:rPr>
        <w:t xml:space="preserve"> </w:t>
      </w:r>
      <w:r>
        <w:t>employees,</w:t>
      </w:r>
      <w:r>
        <w:rPr>
          <w:spacing w:val="-8"/>
        </w:rPr>
        <w:t xml:space="preserve"> </w:t>
      </w:r>
      <w:proofErr w:type="gramStart"/>
      <w:r>
        <w:t>representatives</w:t>
      </w:r>
      <w:proofErr w:type="gramEnd"/>
      <w:r>
        <w:rPr>
          <w:spacing w:val="-9"/>
        </w:rPr>
        <w:t xml:space="preserve"> </w:t>
      </w:r>
      <w:r>
        <w:t>agents</w:t>
      </w:r>
      <w:r>
        <w:rPr>
          <w:spacing w:val="-7"/>
        </w:rPr>
        <w:t xml:space="preserve"> </w:t>
      </w:r>
      <w:r>
        <w:t>and</w:t>
      </w:r>
      <w:r>
        <w:rPr>
          <w:spacing w:val="-9"/>
        </w:rPr>
        <w:t xml:space="preserve"> </w:t>
      </w:r>
      <w:r>
        <w:t>assignees</w:t>
      </w:r>
      <w:r>
        <w:rPr>
          <w:spacing w:val="-7"/>
        </w:rPr>
        <w:t xml:space="preserve"> </w:t>
      </w:r>
      <w:r>
        <w:t>of</w:t>
      </w:r>
      <w:r>
        <w:rPr>
          <w:spacing w:val="-9"/>
        </w:rPr>
        <w:t xml:space="preserve"> </w:t>
      </w:r>
      <w:r>
        <w:t>the</w:t>
      </w:r>
      <w:r>
        <w:rPr>
          <w:spacing w:val="-7"/>
        </w:rPr>
        <w:t xml:space="preserve"> </w:t>
      </w:r>
      <w:r>
        <w:t>vendor;</w:t>
      </w:r>
      <w:r>
        <w:rPr>
          <w:spacing w:val="-8"/>
        </w:rPr>
        <w:t xml:space="preserve"> </w:t>
      </w:r>
      <w:proofErr w:type="spellStart"/>
      <w:r>
        <w:t>aswell</w:t>
      </w:r>
      <w:proofErr w:type="spellEnd"/>
      <w:r>
        <w:t xml:space="preserve"> as production of all documents requested, including financial records. Failure to fully cooperate with investigations</w:t>
      </w:r>
      <w:r>
        <w:rPr>
          <w:spacing w:val="-10"/>
        </w:rPr>
        <w:t xml:space="preserve"> </w:t>
      </w:r>
      <w:r>
        <w:t>will</w:t>
      </w:r>
      <w:r>
        <w:rPr>
          <w:spacing w:val="-8"/>
        </w:rPr>
        <w:t xml:space="preserve"> </w:t>
      </w:r>
      <w:r>
        <w:t>be</w:t>
      </w:r>
      <w:r>
        <w:rPr>
          <w:spacing w:val="-11"/>
        </w:rPr>
        <w:t xml:space="preserve"> </w:t>
      </w:r>
      <w:r>
        <w:t>considered</w:t>
      </w:r>
      <w:r>
        <w:rPr>
          <w:spacing w:val="-8"/>
        </w:rPr>
        <w:t xml:space="preserve"> </w:t>
      </w:r>
      <w:r>
        <w:t>sufficient</w:t>
      </w:r>
      <w:r>
        <w:rPr>
          <w:spacing w:val="-9"/>
        </w:rPr>
        <w:t xml:space="preserve"> </w:t>
      </w:r>
      <w:r>
        <w:t>grounds</w:t>
      </w:r>
      <w:r>
        <w:rPr>
          <w:spacing w:val="-8"/>
        </w:rPr>
        <w:t xml:space="preserve"> </w:t>
      </w:r>
      <w:r>
        <w:t>to</w:t>
      </w:r>
      <w:r>
        <w:rPr>
          <w:spacing w:val="-9"/>
        </w:rPr>
        <w:t xml:space="preserve"> </w:t>
      </w:r>
      <w:r>
        <w:t>allow</w:t>
      </w:r>
      <w:r>
        <w:rPr>
          <w:spacing w:val="-9"/>
        </w:rPr>
        <w:t xml:space="preserve"> </w:t>
      </w:r>
      <w:r>
        <w:t>VAD</w:t>
      </w:r>
      <w:r>
        <w:rPr>
          <w:spacing w:val="-9"/>
        </w:rPr>
        <w:t xml:space="preserve"> </w:t>
      </w:r>
      <w:r>
        <w:t>to</w:t>
      </w:r>
      <w:r>
        <w:rPr>
          <w:spacing w:val="-11"/>
        </w:rPr>
        <w:t xml:space="preserve"> </w:t>
      </w:r>
      <w:r>
        <w:t>repudiate</w:t>
      </w:r>
      <w:r>
        <w:rPr>
          <w:spacing w:val="-7"/>
        </w:rPr>
        <w:t xml:space="preserve"> </w:t>
      </w:r>
      <w:r>
        <w:t>and</w:t>
      </w:r>
      <w:r>
        <w:rPr>
          <w:spacing w:val="-8"/>
        </w:rPr>
        <w:t xml:space="preserve"> </w:t>
      </w:r>
      <w:r>
        <w:t>terminate</w:t>
      </w:r>
      <w:r>
        <w:rPr>
          <w:spacing w:val="-8"/>
        </w:rPr>
        <w:t xml:space="preserve"> </w:t>
      </w:r>
      <w:r>
        <w:t>the</w:t>
      </w:r>
      <w:r>
        <w:rPr>
          <w:spacing w:val="-11"/>
        </w:rPr>
        <w:t xml:space="preserve"> </w:t>
      </w:r>
      <w:r>
        <w:t>Agreement, and to debar and remove the supplier from VAD's list of registered suppliers.</w:t>
      </w:r>
    </w:p>
    <w:p w14:paraId="6E4E3DC8" w14:textId="77777777" w:rsidR="006614E3" w:rsidRDefault="006614E3">
      <w:pPr>
        <w:pStyle w:val="BodyText"/>
        <w:spacing w:before="2"/>
      </w:pPr>
    </w:p>
    <w:p w14:paraId="4AA5181E" w14:textId="77777777" w:rsidR="006614E3" w:rsidRDefault="00000000">
      <w:pPr>
        <w:pStyle w:val="BodyText"/>
        <w:spacing w:line="271" w:lineRule="auto"/>
        <w:ind w:left="590" w:right="410"/>
        <w:jc w:val="both"/>
        <w:rPr>
          <w:b/>
        </w:rPr>
      </w:pPr>
      <w:r>
        <w:t xml:space="preserve">A confidential Anti-Fraud Hotline is available to any Bidder to report suspicious fraudulent activities at </w:t>
      </w:r>
      <w:hyperlink r:id="rId15">
        <w:r w:rsidR="006614E3">
          <w:rPr>
            <w:color w:val="003100"/>
            <w:u w:val="single" w:color="003366"/>
          </w:rPr>
          <w:t>VAD</w:t>
        </w:r>
      </w:hyperlink>
      <w:r>
        <w:rPr>
          <w:color w:val="003100"/>
        </w:rPr>
        <w:t xml:space="preserve"> </w:t>
      </w:r>
      <w:hyperlink r:id="rId16">
        <w:r w:rsidR="006614E3">
          <w:rPr>
            <w:color w:val="003100"/>
            <w:u w:val="single" w:color="003366"/>
          </w:rPr>
          <w:t>Investigation Hotline.</w:t>
        </w:r>
      </w:hyperlink>
      <w:r>
        <w:rPr>
          <w:color w:val="003100"/>
          <w:u w:val="single" w:color="003366"/>
        </w:rPr>
        <w:t xml:space="preserve"> </w:t>
      </w:r>
      <w:r>
        <w:rPr>
          <w:b/>
          <w:color w:val="003100"/>
          <w:u w:val="single" w:color="003366"/>
        </w:rPr>
        <w:t>2286</w:t>
      </w:r>
    </w:p>
    <w:p w14:paraId="3A9B177B" w14:textId="77777777" w:rsidR="006614E3" w:rsidRDefault="00000000">
      <w:pPr>
        <w:pStyle w:val="Heading1"/>
        <w:numPr>
          <w:ilvl w:val="0"/>
          <w:numId w:val="2"/>
        </w:numPr>
        <w:tabs>
          <w:tab w:val="left" w:pos="946"/>
        </w:tabs>
        <w:spacing w:before="227"/>
        <w:ind w:left="946" w:hanging="729"/>
        <w:jc w:val="both"/>
      </w:pPr>
      <w:r>
        <w:t>Zero</w:t>
      </w:r>
      <w:r>
        <w:rPr>
          <w:spacing w:val="-6"/>
        </w:rPr>
        <w:t xml:space="preserve"> </w:t>
      </w:r>
      <w:r>
        <w:rPr>
          <w:spacing w:val="-2"/>
        </w:rPr>
        <w:t>Tolerance</w:t>
      </w:r>
    </w:p>
    <w:p w14:paraId="6AE0A8B1" w14:textId="77777777" w:rsidR="006614E3" w:rsidRDefault="00000000">
      <w:pPr>
        <w:pStyle w:val="BodyText"/>
        <w:spacing w:before="2"/>
        <w:ind w:left="590" w:right="413"/>
        <w:jc w:val="both"/>
      </w:pPr>
      <w:r>
        <w:t xml:space="preserve">VAD has adopted a zero-tolerance policy on gifts and hospitality. Suppliers are therefore requested not to send gifts or offer hospitality to VAD personnel. Further details on this policy are available here: </w:t>
      </w:r>
      <w:hyperlink r:id="rId17" w:anchor="ZeroTolerance">
        <w:r w:rsidR="006614E3">
          <w:rPr>
            <w:color w:val="003100"/>
            <w:u w:val="single" w:color="003366"/>
          </w:rPr>
          <w:t>Zero</w:t>
        </w:r>
      </w:hyperlink>
      <w:r>
        <w:rPr>
          <w:color w:val="003100"/>
        </w:rPr>
        <w:t xml:space="preserve"> </w:t>
      </w:r>
      <w:hyperlink r:id="rId18" w:anchor="ZeroTolerance">
        <w:r w:rsidR="006614E3">
          <w:rPr>
            <w:color w:val="003100"/>
            <w:u w:val="single" w:color="003366"/>
          </w:rPr>
          <w:t>Tolerance Policy</w:t>
        </w:r>
        <w:r w:rsidR="006614E3">
          <w:rPr>
            <w:color w:val="003100"/>
          </w:rPr>
          <w:t>.</w:t>
        </w:r>
      </w:hyperlink>
    </w:p>
    <w:p w14:paraId="47B4746E" w14:textId="77777777" w:rsidR="006614E3" w:rsidRDefault="00000000">
      <w:pPr>
        <w:pStyle w:val="Heading1"/>
        <w:numPr>
          <w:ilvl w:val="0"/>
          <w:numId w:val="2"/>
        </w:numPr>
        <w:tabs>
          <w:tab w:val="left" w:pos="950"/>
        </w:tabs>
        <w:spacing w:before="218"/>
        <w:ind w:hanging="673"/>
        <w:jc w:val="left"/>
      </w:pPr>
      <w:r>
        <w:t>RFQ</w:t>
      </w:r>
      <w:r>
        <w:rPr>
          <w:spacing w:val="-1"/>
        </w:rPr>
        <w:t xml:space="preserve"> </w:t>
      </w:r>
      <w:r>
        <w:rPr>
          <w:spacing w:val="-2"/>
        </w:rPr>
        <w:t>Protest</w:t>
      </w:r>
    </w:p>
    <w:p w14:paraId="70E3699D" w14:textId="77777777" w:rsidR="006614E3" w:rsidRDefault="00000000">
      <w:pPr>
        <w:pStyle w:val="BodyText"/>
        <w:spacing w:before="1" w:line="276" w:lineRule="auto"/>
        <w:ind w:left="590" w:right="415"/>
        <w:jc w:val="both"/>
      </w:pPr>
      <w:r>
        <w:t xml:space="preserve">Bidder(s) perceiving that they have been unjustly treated in connection with the solicitation or award of a contract may submit a complaint directly to the Chief, Procurement Services Branch at </w:t>
      </w:r>
      <w:hyperlink r:id="rId19">
        <w:r w:rsidR="006614E3">
          <w:rPr>
            <w:color w:val="003100"/>
            <w:spacing w:val="-2"/>
          </w:rPr>
          <w:t>bids.Somalia@vad.rog.so</w:t>
        </w:r>
      </w:hyperlink>
    </w:p>
    <w:p w14:paraId="5F579B14" w14:textId="77777777" w:rsidR="006614E3" w:rsidRDefault="00000000">
      <w:pPr>
        <w:pStyle w:val="BodyText"/>
        <w:spacing w:before="254" w:line="276" w:lineRule="auto"/>
        <w:ind w:left="590" w:right="410"/>
        <w:jc w:val="both"/>
      </w:pPr>
      <w:r>
        <w:t>This bid process is handled by CO. Bidder(s) perceiving that they have been unjustly or unfairly treated in connection</w:t>
      </w:r>
      <w:r>
        <w:rPr>
          <w:spacing w:val="-6"/>
        </w:rPr>
        <w:t xml:space="preserve"> </w:t>
      </w:r>
      <w:r>
        <w:t>with</w:t>
      </w:r>
      <w:r>
        <w:rPr>
          <w:spacing w:val="-8"/>
        </w:rPr>
        <w:t xml:space="preserve"> </w:t>
      </w:r>
      <w:r>
        <w:t>a</w:t>
      </w:r>
      <w:r>
        <w:rPr>
          <w:spacing w:val="-4"/>
        </w:rPr>
        <w:t xml:space="preserve"> </w:t>
      </w:r>
      <w:r>
        <w:t>solicitation,</w:t>
      </w:r>
      <w:r>
        <w:rPr>
          <w:spacing w:val="-6"/>
        </w:rPr>
        <w:t xml:space="preserve"> </w:t>
      </w:r>
      <w:r>
        <w:t>evaluation,</w:t>
      </w:r>
      <w:r>
        <w:rPr>
          <w:spacing w:val="-6"/>
        </w:rPr>
        <w:t xml:space="preserve"> </w:t>
      </w:r>
      <w:r>
        <w:t>or</w:t>
      </w:r>
      <w:r>
        <w:rPr>
          <w:spacing w:val="-9"/>
        </w:rPr>
        <w:t xml:space="preserve"> </w:t>
      </w:r>
      <w:r>
        <w:t>award</w:t>
      </w:r>
      <w:r>
        <w:rPr>
          <w:spacing w:val="-6"/>
        </w:rPr>
        <w:t xml:space="preserve"> </w:t>
      </w:r>
      <w:r>
        <w:t>of</w:t>
      </w:r>
      <w:r>
        <w:rPr>
          <w:spacing w:val="-9"/>
        </w:rPr>
        <w:t xml:space="preserve"> </w:t>
      </w:r>
      <w:r>
        <w:t>a</w:t>
      </w:r>
      <w:r>
        <w:rPr>
          <w:spacing w:val="-4"/>
        </w:rPr>
        <w:t xml:space="preserve"> </w:t>
      </w:r>
      <w:r>
        <w:t>contract</w:t>
      </w:r>
      <w:r>
        <w:rPr>
          <w:spacing w:val="-7"/>
        </w:rPr>
        <w:t xml:space="preserve"> </w:t>
      </w:r>
      <w:r>
        <w:t>may</w:t>
      </w:r>
      <w:r>
        <w:rPr>
          <w:spacing w:val="-3"/>
        </w:rPr>
        <w:t xml:space="preserve"> </w:t>
      </w:r>
      <w:r>
        <w:t>submit</w:t>
      </w:r>
      <w:r>
        <w:rPr>
          <w:spacing w:val="-8"/>
        </w:rPr>
        <w:t xml:space="preserve"> </w:t>
      </w:r>
      <w:r>
        <w:t>a</w:t>
      </w:r>
      <w:r>
        <w:rPr>
          <w:spacing w:val="-7"/>
        </w:rPr>
        <w:t xml:space="preserve"> </w:t>
      </w:r>
      <w:r>
        <w:t>complaint</w:t>
      </w:r>
      <w:r>
        <w:rPr>
          <w:spacing w:val="-7"/>
        </w:rPr>
        <w:t xml:space="preserve"> </w:t>
      </w:r>
      <w:r>
        <w:t>to</w:t>
      </w:r>
      <w:r>
        <w:rPr>
          <w:spacing w:val="-4"/>
        </w:rPr>
        <w:t xml:space="preserve"> </w:t>
      </w:r>
      <w:r>
        <w:t>the</w:t>
      </w:r>
      <w:r>
        <w:rPr>
          <w:spacing w:val="-6"/>
        </w:rPr>
        <w:t xml:space="preserve"> </w:t>
      </w:r>
      <w:r>
        <w:t>VAD</w:t>
      </w:r>
      <w:r>
        <w:rPr>
          <w:spacing w:val="-7"/>
        </w:rPr>
        <w:t xml:space="preserve"> </w:t>
      </w:r>
      <w:proofErr w:type="spellStart"/>
      <w:r>
        <w:t>Headof</w:t>
      </w:r>
      <w:proofErr w:type="spellEnd"/>
      <w:r>
        <w:t xml:space="preserve"> the Office, Ayan Abdi , VAD Representative at </w:t>
      </w:r>
      <w:hyperlink r:id="rId20">
        <w:r w:rsidR="006614E3">
          <w:rPr>
            <w:color w:val="003100"/>
            <w:u w:val="single" w:color="003100"/>
          </w:rPr>
          <w:t>ayan@vad.org.</w:t>
        </w:r>
      </w:hyperlink>
      <w:r>
        <w:rPr>
          <w:color w:val="003100"/>
        </w:rPr>
        <w:t xml:space="preserve">so </w:t>
      </w:r>
      <w:r>
        <w:t>Should the supplier be unsatisfied with the reply</w:t>
      </w:r>
      <w:r>
        <w:rPr>
          <w:spacing w:val="-5"/>
        </w:rPr>
        <w:t xml:space="preserve"> </w:t>
      </w:r>
      <w:r>
        <w:t>provided</w:t>
      </w:r>
      <w:r>
        <w:rPr>
          <w:spacing w:val="-7"/>
        </w:rPr>
        <w:t xml:space="preserve"> </w:t>
      </w:r>
      <w:r>
        <w:t>by</w:t>
      </w:r>
      <w:r>
        <w:rPr>
          <w:spacing w:val="-6"/>
        </w:rPr>
        <w:t xml:space="preserve"> </w:t>
      </w:r>
      <w:r>
        <w:t>the</w:t>
      </w:r>
      <w:r>
        <w:rPr>
          <w:spacing w:val="-8"/>
        </w:rPr>
        <w:t xml:space="preserve"> </w:t>
      </w:r>
      <w:r>
        <w:t>VAD</w:t>
      </w:r>
      <w:r>
        <w:rPr>
          <w:spacing w:val="-4"/>
        </w:rPr>
        <w:t xml:space="preserve"> </w:t>
      </w:r>
      <w:r>
        <w:t>Representative,</w:t>
      </w:r>
      <w:r>
        <w:rPr>
          <w:spacing w:val="-6"/>
        </w:rPr>
        <w:t xml:space="preserve"> </w:t>
      </w:r>
      <w:r>
        <w:t>the</w:t>
      </w:r>
      <w:r>
        <w:rPr>
          <w:spacing w:val="-5"/>
        </w:rPr>
        <w:t xml:space="preserve"> </w:t>
      </w:r>
      <w:r>
        <w:t>supplier</w:t>
      </w:r>
      <w:r>
        <w:rPr>
          <w:spacing w:val="-5"/>
        </w:rPr>
        <w:t xml:space="preserve"> </w:t>
      </w:r>
      <w:r>
        <w:t>may</w:t>
      </w:r>
      <w:r>
        <w:rPr>
          <w:spacing w:val="-7"/>
        </w:rPr>
        <w:t xml:space="preserve"> </w:t>
      </w:r>
      <w:r>
        <w:t>contact</w:t>
      </w:r>
      <w:r>
        <w:rPr>
          <w:spacing w:val="-5"/>
        </w:rPr>
        <w:t xml:space="preserve"> </w:t>
      </w:r>
      <w:r>
        <w:t>the</w:t>
      </w:r>
      <w:r>
        <w:rPr>
          <w:spacing w:val="-6"/>
        </w:rPr>
        <w:t xml:space="preserve"> </w:t>
      </w:r>
      <w:r>
        <w:t>Chief,</w:t>
      </w:r>
      <w:r>
        <w:rPr>
          <w:spacing w:val="-2"/>
        </w:rPr>
        <w:t xml:space="preserve"> </w:t>
      </w:r>
      <w:r>
        <w:t>Procurement</w:t>
      </w:r>
      <w:r>
        <w:rPr>
          <w:spacing w:val="-6"/>
        </w:rPr>
        <w:t xml:space="preserve"> </w:t>
      </w:r>
      <w:r>
        <w:t>Services</w:t>
      </w:r>
      <w:r>
        <w:rPr>
          <w:spacing w:val="-4"/>
        </w:rPr>
        <w:t xml:space="preserve"> </w:t>
      </w:r>
      <w:r>
        <w:t>Branch at</w:t>
      </w:r>
      <w:r>
        <w:rPr>
          <w:spacing w:val="40"/>
        </w:rPr>
        <w:t xml:space="preserve"> </w:t>
      </w:r>
      <w:hyperlink r:id="rId21">
        <w:proofErr w:type="spellStart"/>
        <w:r w:rsidR="006614E3">
          <w:rPr>
            <w:color w:val="003100"/>
            <w:u w:val="single" w:color="003366"/>
          </w:rPr>
          <w:t>bids.Somalia</w:t>
        </w:r>
        <w:proofErr w:type="spellEnd"/>
        <w:r w:rsidR="006614E3">
          <w:rPr>
            <w:color w:val="003100"/>
            <w:u w:val="single" w:color="003366"/>
          </w:rPr>
          <w:t xml:space="preserve"> @VAD.org</w:t>
        </w:r>
        <w:r w:rsidR="006614E3">
          <w:rPr>
            <w:color w:val="003100"/>
          </w:rPr>
          <w:t>.</w:t>
        </w:r>
      </w:hyperlink>
      <w:r>
        <w:rPr>
          <w:color w:val="003100"/>
        </w:rPr>
        <w:t>so</w:t>
      </w:r>
    </w:p>
    <w:p w14:paraId="3EE52F99" w14:textId="77777777" w:rsidR="006614E3" w:rsidRDefault="006614E3">
      <w:pPr>
        <w:pStyle w:val="BodyText"/>
        <w:spacing w:line="276" w:lineRule="auto"/>
        <w:jc w:val="both"/>
        <w:sectPr w:rsidR="006614E3">
          <w:pgSz w:w="11910" w:h="16840"/>
          <w:pgMar w:top="2000" w:right="425" w:bottom="880" w:left="850" w:header="723" w:footer="691" w:gutter="0"/>
          <w:cols w:space="720"/>
        </w:sectPr>
      </w:pPr>
    </w:p>
    <w:p w14:paraId="795FD88B" w14:textId="77777777" w:rsidR="006614E3" w:rsidRDefault="00000000">
      <w:pPr>
        <w:pStyle w:val="Heading1"/>
        <w:numPr>
          <w:ilvl w:val="0"/>
          <w:numId w:val="2"/>
        </w:numPr>
        <w:tabs>
          <w:tab w:val="left" w:pos="947"/>
        </w:tabs>
        <w:spacing w:before="220"/>
        <w:ind w:left="947" w:hanging="730"/>
        <w:jc w:val="both"/>
      </w:pPr>
      <w:r>
        <w:rPr>
          <w:spacing w:val="-2"/>
        </w:rPr>
        <w:lastRenderedPageBreak/>
        <w:t>Disclaimer</w:t>
      </w:r>
    </w:p>
    <w:p w14:paraId="6D035623" w14:textId="77777777" w:rsidR="006614E3" w:rsidRDefault="00000000">
      <w:pPr>
        <w:pStyle w:val="BodyText"/>
        <w:spacing w:before="3" w:line="276" w:lineRule="auto"/>
        <w:ind w:left="590" w:right="414"/>
        <w:jc w:val="both"/>
      </w:pPr>
      <w:r>
        <w:t>Should any of the links in this RFQ document be unavailable or inaccessible for any reason, bidders can contact</w:t>
      </w:r>
      <w:r>
        <w:rPr>
          <w:spacing w:val="-3"/>
        </w:rPr>
        <w:t xml:space="preserve"> </w:t>
      </w:r>
      <w:r>
        <w:t>the</w:t>
      </w:r>
      <w:r>
        <w:rPr>
          <w:spacing w:val="-6"/>
        </w:rPr>
        <w:t xml:space="preserve"> </w:t>
      </w:r>
      <w:r>
        <w:t>Procurement</w:t>
      </w:r>
      <w:r>
        <w:rPr>
          <w:spacing w:val="-4"/>
        </w:rPr>
        <w:t xml:space="preserve"> </w:t>
      </w:r>
      <w:r>
        <w:t>Officer</w:t>
      </w:r>
      <w:r>
        <w:rPr>
          <w:spacing w:val="-4"/>
        </w:rPr>
        <w:t xml:space="preserve"> </w:t>
      </w:r>
      <w:r>
        <w:t>in</w:t>
      </w:r>
      <w:r>
        <w:rPr>
          <w:spacing w:val="-4"/>
        </w:rPr>
        <w:t xml:space="preserve"> </w:t>
      </w:r>
      <w:r>
        <w:t>charge</w:t>
      </w:r>
      <w:r>
        <w:rPr>
          <w:spacing w:val="-4"/>
        </w:rPr>
        <w:t xml:space="preserve"> </w:t>
      </w:r>
      <w:r>
        <w:t>of</w:t>
      </w:r>
      <w:r>
        <w:rPr>
          <w:spacing w:val="-3"/>
        </w:rPr>
        <w:t xml:space="preserve"> </w:t>
      </w:r>
      <w:r>
        <w:t>the</w:t>
      </w:r>
      <w:r>
        <w:rPr>
          <w:spacing w:val="-4"/>
        </w:rPr>
        <w:t xml:space="preserve"> </w:t>
      </w:r>
      <w:r>
        <w:t>procurement</w:t>
      </w:r>
      <w:r>
        <w:rPr>
          <w:spacing w:val="-4"/>
        </w:rPr>
        <w:t xml:space="preserve"> </w:t>
      </w:r>
      <w:r>
        <w:t>to</w:t>
      </w:r>
      <w:r>
        <w:rPr>
          <w:spacing w:val="-3"/>
        </w:rPr>
        <w:t xml:space="preserve"> </w:t>
      </w:r>
      <w:r>
        <w:t>request</w:t>
      </w:r>
      <w:r>
        <w:rPr>
          <w:spacing w:val="-5"/>
        </w:rPr>
        <w:t xml:space="preserve"> </w:t>
      </w:r>
      <w:r>
        <w:t>for</w:t>
      </w:r>
      <w:r>
        <w:rPr>
          <w:spacing w:val="-6"/>
        </w:rPr>
        <w:t xml:space="preserve"> </w:t>
      </w:r>
      <w:r>
        <w:t>them</w:t>
      </w:r>
      <w:r>
        <w:rPr>
          <w:spacing w:val="-2"/>
        </w:rPr>
        <w:t xml:space="preserve"> </w:t>
      </w:r>
      <w:r>
        <w:t>to</w:t>
      </w:r>
      <w:r>
        <w:rPr>
          <w:spacing w:val="-4"/>
        </w:rPr>
        <w:t xml:space="preserve"> </w:t>
      </w:r>
      <w:r>
        <w:t>share</w:t>
      </w:r>
      <w:r>
        <w:rPr>
          <w:spacing w:val="-4"/>
        </w:rPr>
        <w:t xml:space="preserve"> </w:t>
      </w:r>
      <w:r>
        <w:t>a</w:t>
      </w:r>
      <w:r>
        <w:rPr>
          <w:spacing w:val="-6"/>
        </w:rPr>
        <w:t xml:space="preserve"> </w:t>
      </w:r>
      <w:r>
        <w:t>PDF</w:t>
      </w:r>
      <w:r>
        <w:rPr>
          <w:spacing w:val="-5"/>
        </w:rPr>
        <w:t xml:space="preserve"> </w:t>
      </w:r>
      <w:r>
        <w:t>version</w:t>
      </w:r>
      <w:r>
        <w:rPr>
          <w:spacing w:val="-6"/>
        </w:rPr>
        <w:t xml:space="preserve"> </w:t>
      </w:r>
      <w:r>
        <w:t>of such document(s).</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3"/>
        <w:gridCol w:w="3060"/>
        <w:gridCol w:w="3061"/>
      </w:tblGrid>
      <w:tr w:rsidR="006614E3" w14:paraId="0317B098" w14:textId="77777777">
        <w:trPr>
          <w:trHeight w:val="1384"/>
        </w:trPr>
        <w:tc>
          <w:tcPr>
            <w:tcW w:w="4053" w:type="dxa"/>
          </w:tcPr>
          <w:p w14:paraId="340C707B" w14:textId="77777777" w:rsidR="006614E3" w:rsidRDefault="006614E3">
            <w:pPr>
              <w:pStyle w:val="TableParagraph"/>
              <w:spacing w:before="45"/>
              <w:ind w:left="0"/>
            </w:pPr>
          </w:p>
          <w:p w14:paraId="5C43EA96" w14:textId="77777777" w:rsidR="006614E3" w:rsidRDefault="00000000">
            <w:pPr>
              <w:pStyle w:val="TableParagraph"/>
              <w:spacing w:before="1" w:line="268" w:lineRule="exact"/>
              <w:ind w:left="112"/>
              <w:rPr>
                <w:b/>
              </w:rPr>
            </w:pPr>
            <w:r>
              <w:rPr>
                <w:b/>
              </w:rPr>
              <w:t>Ayan</w:t>
            </w:r>
            <w:r>
              <w:rPr>
                <w:b/>
                <w:spacing w:val="-1"/>
              </w:rPr>
              <w:t xml:space="preserve"> </w:t>
            </w:r>
            <w:r>
              <w:rPr>
                <w:b/>
              </w:rPr>
              <w:t xml:space="preserve">Abdi </w:t>
            </w:r>
            <w:r>
              <w:rPr>
                <w:b/>
                <w:spacing w:val="-2"/>
              </w:rPr>
              <w:t>Hajir</w:t>
            </w:r>
          </w:p>
          <w:p w14:paraId="348B5668" w14:textId="77777777" w:rsidR="006614E3" w:rsidRDefault="00000000">
            <w:pPr>
              <w:pStyle w:val="TableParagraph"/>
              <w:ind w:left="112"/>
              <w:rPr>
                <w:b/>
              </w:rPr>
            </w:pPr>
            <w:r>
              <w:rPr>
                <w:b/>
              </w:rPr>
              <w:t>Senoir</w:t>
            </w:r>
            <w:r>
              <w:rPr>
                <w:b/>
                <w:spacing w:val="-7"/>
              </w:rPr>
              <w:t xml:space="preserve"> </w:t>
            </w:r>
            <w:r>
              <w:rPr>
                <w:b/>
              </w:rPr>
              <w:t>Procurement</w:t>
            </w:r>
            <w:r>
              <w:rPr>
                <w:b/>
                <w:spacing w:val="-6"/>
              </w:rPr>
              <w:t xml:space="preserve"> </w:t>
            </w:r>
            <w:r>
              <w:rPr>
                <w:b/>
                <w:spacing w:val="-2"/>
              </w:rPr>
              <w:t>Officer</w:t>
            </w:r>
          </w:p>
        </w:tc>
        <w:tc>
          <w:tcPr>
            <w:tcW w:w="3060" w:type="dxa"/>
          </w:tcPr>
          <w:p w14:paraId="607EAC6B" w14:textId="77777777" w:rsidR="006614E3" w:rsidRDefault="006614E3">
            <w:pPr>
              <w:pStyle w:val="TableParagraph"/>
              <w:ind w:left="0"/>
            </w:pPr>
          </w:p>
          <w:p w14:paraId="76A98080" w14:textId="77777777" w:rsidR="006614E3" w:rsidRDefault="006614E3">
            <w:pPr>
              <w:pStyle w:val="TableParagraph"/>
              <w:spacing w:before="71"/>
              <w:ind w:left="0"/>
            </w:pPr>
          </w:p>
          <w:p w14:paraId="5FB3A376" w14:textId="70C1037B" w:rsidR="006614E3" w:rsidRDefault="00427E51">
            <w:pPr>
              <w:pStyle w:val="TableParagraph"/>
              <w:ind w:left="955"/>
              <w:rPr>
                <w:rFonts w:ascii="Times New Roman"/>
              </w:rPr>
            </w:pPr>
            <w:r>
              <w:t>July 7</w:t>
            </w:r>
            <w:r w:rsidRPr="00427E51">
              <w:rPr>
                <w:vertAlign w:val="superscript"/>
              </w:rPr>
              <w:t>th</w:t>
            </w:r>
            <w:r>
              <w:t xml:space="preserve"> </w:t>
            </w:r>
            <w:r w:rsidRPr="00427E51">
              <w:t>2025</w:t>
            </w:r>
          </w:p>
        </w:tc>
        <w:tc>
          <w:tcPr>
            <w:tcW w:w="3061" w:type="dxa"/>
          </w:tcPr>
          <w:p w14:paraId="0992D48A" w14:textId="77777777" w:rsidR="006614E3" w:rsidRDefault="006614E3">
            <w:pPr>
              <w:pStyle w:val="TableParagraph"/>
              <w:spacing w:before="135" w:after="1"/>
              <w:ind w:left="0"/>
              <w:rPr>
                <w:sz w:val="20"/>
              </w:rPr>
            </w:pPr>
          </w:p>
          <w:p w14:paraId="60F07079" w14:textId="77777777" w:rsidR="006614E3" w:rsidRDefault="00000000">
            <w:pPr>
              <w:pStyle w:val="TableParagraph"/>
              <w:ind w:left="227"/>
              <w:rPr>
                <w:sz w:val="20"/>
              </w:rPr>
            </w:pPr>
            <w:r>
              <w:rPr>
                <w:noProof/>
                <w:sz w:val="20"/>
              </w:rPr>
              <w:drawing>
                <wp:inline distT="0" distB="0" distL="0" distR="0" wp14:anchorId="1AB2A5BA" wp14:editId="528C97AD">
                  <wp:extent cx="1427253" cy="48348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2" cstate="print"/>
                          <a:stretch>
                            <a:fillRect/>
                          </a:stretch>
                        </pic:blipFill>
                        <pic:spPr>
                          <a:xfrm>
                            <a:off x="0" y="0"/>
                            <a:ext cx="1427253" cy="483489"/>
                          </a:xfrm>
                          <a:prstGeom prst="rect">
                            <a:avLst/>
                          </a:prstGeom>
                        </pic:spPr>
                      </pic:pic>
                    </a:graphicData>
                  </a:graphic>
                </wp:inline>
              </w:drawing>
            </w:r>
          </w:p>
        </w:tc>
      </w:tr>
      <w:tr w:rsidR="006614E3" w14:paraId="60131A90" w14:textId="77777777">
        <w:trPr>
          <w:trHeight w:val="664"/>
        </w:trPr>
        <w:tc>
          <w:tcPr>
            <w:tcW w:w="4053" w:type="dxa"/>
          </w:tcPr>
          <w:p w14:paraId="3EDE7A81" w14:textId="77777777" w:rsidR="006614E3" w:rsidRDefault="00000000">
            <w:pPr>
              <w:pStyle w:val="TableParagraph"/>
              <w:spacing w:before="174"/>
              <w:ind w:left="112"/>
              <w:rPr>
                <w:b/>
              </w:rPr>
            </w:pPr>
            <w:r>
              <w:rPr>
                <w:b/>
              </w:rPr>
              <w:t>NAME,</w:t>
            </w:r>
            <w:r>
              <w:rPr>
                <w:b/>
                <w:spacing w:val="-8"/>
              </w:rPr>
              <w:t xml:space="preserve"> </w:t>
            </w:r>
            <w:r>
              <w:rPr>
                <w:b/>
              </w:rPr>
              <w:t>FUNCTIONAL</w:t>
            </w:r>
            <w:r>
              <w:rPr>
                <w:b/>
                <w:spacing w:val="-7"/>
              </w:rPr>
              <w:t xml:space="preserve"> </w:t>
            </w:r>
            <w:r>
              <w:rPr>
                <w:b/>
                <w:spacing w:val="-2"/>
              </w:rPr>
              <w:t>TITLE:</w:t>
            </w:r>
          </w:p>
        </w:tc>
        <w:tc>
          <w:tcPr>
            <w:tcW w:w="6121" w:type="dxa"/>
            <w:gridSpan w:val="2"/>
          </w:tcPr>
          <w:p w14:paraId="780E850C" w14:textId="77777777" w:rsidR="006614E3" w:rsidRDefault="00000000">
            <w:pPr>
              <w:pStyle w:val="TableParagraph"/>
              <w:spacing w:before="198"/>
              <w:ind w:left="24"/>
              <w:jc w:val="center"/>
            </w:pPr>
            <w:r>
              <w:t>Date</w:t>
            </w:r>
            <w:r>
              <w:rPr>
                <w:spacing w:val="-3"/>
              </w:rPr>
              <w:t xml:space="preserve"> </w:t>
            </w:r>
            <w:r>
              <w:t>and</w:t>
            </w:r>
            <w:r>
              <w:rPr>
                <w:spacing w:val="-2"/>
              </w:rPr>
              <w:t xml:space="preserve"> signature</w:t>
            </w:r>
          </w:p>
        </w:tc>
      </w:tr>
    </w:tbl>
    <w:p w14:paraId="57EEF43B" w14:textId="77777777" w:rsidR="006614E3" w:rsidRDefault="006614E3">
      <w:pPr>
        <w:pStyle w:val="TableParagraph"/>
        <w:jc w:val="center"/>
        <w:sectPr w:rsidR="006614E3">
          <w:pgSz w:w="11910" w:h="16840"/>
          <w:pgMar w:top="2000" w:right="425" w:bottom="880" w:left="850" w:header="723" w:footer="691" w:gutter="0"/>
          <w:cols w:space="720"/>
        </w:sectPr>
      </w:pPr>
    </w:p>
    <w:p w14:paraId="051C672F" w14:textId="77777777" w:rsidR="006614E3" w:rsidRDefault="00000000">
      <w:pPr>
        <w:spacing w:before="222"/>
        <w:ind w:left="473" w:right="309"/>
        <w:jc w:val="center"/>
        <w:rPr>
          <w:sz w:val="26"/>
        </w:rPr>
      </w:pPr>
      <w:r>
        <w:rPr>
          <w:sz w:val="26"/>
        </w:rPr>
        <w:lastRenderedPageBreak/>
        <w:t>PRICE</w:t>
      </w:r>
      <w:r>
        <w:rPr>
          <w:spacing w:val="-5"/>
          <w:sz w:val="26"/>
        </w:rPr>
        <w:t xml:space="preserve"> </w:t>
      </w:r>
      <w:r>
        <w:rPr>
          <w:sz w:val="26"/>
        </w:rPr>
        <w:t>QUOTATION</w:t>
      </w:r>
      <w:r>
        <w:rPr>
          <w:spacing w:val="-5"/>
          <w:sz w:val="26"/>
        </w:rPr>
        <w:t xml:space="preserve"> </w:t>
      </w:r>
      <w:r>
        <w:rPr>
          <w:spacing w:val="-4"/>
          <w:sz w:val="26"/>
        </w:rPr>
        <w:t>FORM</w:t>
      </w:r>
    </w:p>
    <w:p w14:paraId="2DAF3132" w14:textId="77777777" w:rsidR="006614E3" w:rsidRDefault="006614E3">
      <w:pPr>
        <w:pStyle w:val="BodyText"/>
        <w:rPr>
          <w:sz w:val="20"/>
        </w:rPr>
      </w:pPr>
    </w:p>
    <w:p w14:paraId="34FF0AB4" w14:textId="77777777" w:rsidR="006614E3" w:rsidRDefault="006614E3">
      <w:pPr>
        <w:pStyle w:val="BodyText"/>
        <w:spacing w:before="28"/>
        <w:rPr>
          <w:sz w:val="20"/>
        </w:rPr>
      </w:pPr>
    </w:p>
    <w:tbl>
      <w:tblPr>
        <w:tblW w:w="0" w:type="auto"/>
        <w:tblInd w:w="610"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ayout w:type="fixed"/>
        <w:tblCellMar>
          <w:left w:w="0" w:type="dxa"/>
          <w:right w:w="0" w:type="dxa"/>
        </w:tblCellMar>
        <w:tblLook w:val="01E0" w:firstRow="1" w:lastRow="1" w:firstColumn="1" w:lastColumn="1" w:noHBand="0" w:noVBand="0"/>
      </w:tblPr>
      <w:tblGrid>
        <w:gridCol w:w="3709"/>
        <w:gridCol w:w="6191"/>
      </w:tblGrid>
      <w:tr w:rsidR="006614E3" w14:paraId="3A42C573" w14:textId="77777777">
        <w:trPr>
          <w:trHeight w:val="267"/>
        </w:trPr>
        <w:tc>
          <w:tcPr>
            <w:tcW w:w="3709" w:type="dxa"/>
          </w:tcPr>
          <w:p w14:paraId="374A766E" w14:textId="77777777" w:rsidR="006614E3" w:rsidRDefault="00000000" w:rsidP="00902412">
            <w:pPr>
              <w:pStyle w:val="TableParagraph"/>
              <w:spacing w:line="248" w:lineRule="exact"/>
              <w:ind w:left="0"/>
              <w:rPr>
                <w:b/>
              </w:rPr>
            </w:pPr>
            <w:r>
              <w:rPr>
                <w:b/>
              </w:rPr>
              <w:t>Name</w:t>
            </w:r>
            <w:r>
              <w:rPr>
                <w:b/>
                <w:spacing w:val="-4"/>
              </w:rPr>
              <w:t xml:space="preserve"> </w:t>
            </w:r>
            <w:r>
              <w:rPr>
                <w:b/>
              </w:rPr>
              <w:t>of</w:t>
            </w:r>
            <w:r>
              <w:rPr>
                <w:b/>
                <w:spacing w:val="-5"/>
              </w:rPr>
              <w:t xml:space="preserve"> </w:t>
            </w:r>
            <w:r>
              <w:rPr>
                <w:b/>
                <w:spacing w:val="-2"/>
              </w:rPr>
              <w:t>Bidder:</w:t>
            </w:r>
          </w:p>
        </w:tc>
        <w:tc>
          <w:tcPr>
            <w:tcW w:w="6191" w:type="dxa"/>
          </w:tcPr>
          <w:p w14:paraId="3EAE2809" w14:textId="77777777" w:rsidR="006614E3" w:rsidRDefault="006614E3">
            <w:pPr>
              <w:pStyle w:val="TableParagraph"/>
              <w:ind w:left="0"/>
              <w:rPr>
                <w:rFonts w:ascii="Times New Roman"/>
                <w:sz w:val="18"/>
              </w:rPr>
            </w:pPr>
          </w:p>
        </w:tc>
      </w:tr>
      <w:tr w:rsidR="006614E3" w14:paraId="6ADFFF20" w14:textId="77777777">
        <w:trPr>
          <w:trHeight w:val="267"/>
        </w:trPr>
        <w:tc>
          <w:tcPr>
            <w:tcW w:w="3709" w:type="dxa"/>
          </w:tcPr>
          <w:p w14:paraId="2E9DA100" w14:textId="77777777" w:rsidR="006614E3" w:rsidRDefault="00000000" w:rsidP="00902412">
            <w:pPr>
              <w:pStyle w:val="TableParagraph"/>
              <w:spacing w:line="248" w:lineRule="exact"/>
              <w:ind w:left="0"/>
              <w:rPr>
                <w:b/>
              </w:rPr>
            </w:pPr>
            <w:r>
              <w:rPr>
                <w:b/>
              </w:rPr>
              <w:t>Date</w:t>
            </w:r>
            <w:r>
              <w:rPr>
                <w:b/>
                <w:spacing w:val="-5"/>
              </w:rPr>
              <w:t xml:space="preserve"> </w:t>
            </w:r>
            <w:r>
              <w:rPr>
                <w:b/>
              </w:rPr>
              <w:t>of</w:t>
            </w:r>
            <w:r>
              <w:rPr>
                <w:b/>
                <w:spacing w:val="-4"/>
              </w:rPr>
              <w:t xml:space="preserve"> </w:t>
            </w:r>
            <w:r>
              <w:rPr>
                <w:b/>
              </w:rPr>
              <w:t>the</w:t>
            </w:r>
            <w:r>
              <w:rPr>
                <w:b/>
                <w:spacing w:val="-4"/>
              </w:rPr>
              <w:t xml:space="preserve"> </w:t>
            </w:r>
            <w:r>
              <w:rPr>
                <w:b/>
                <w:spacing w:val="-2"/>
              </w:rPr>
              <w:t>quotation:</w:t>
            </w:r>
          </w:p>
        </w:tc>
        <w:tc>
          <w:tcPr>
            <w:tcW w:w="6191" w:type="dxa"/>
          </w:tcPr>
          <w:p w14:paraId="703636C4" w14:textId="77777777" w:rsidR="006614E3" w:rsidRDefault="00000000">
            <w:pPr>
              <w:pStyle w:val="TableParagraph"/>
              <w:spacing w:line="248" w:lineRule="exact"/>
              <w:ind w:left="15" w:right="4"/>
              <w:jc w:val="center"/>
            </w:pPr>
            <w:r>
              <w:rPr>
                <w:color w:val="808080"/>
              </w:rPr>
              <w:t>Click</w:t>
            </w:r>
            <w:r>
              <w:rPr>
                <w:color w:val="808080"/>
                <w:spacing w:val="-3"/>
              </w:rPr>
              <w:t xml:space="preserve"> </w:t>
            </w:r>
            <w:r>
              <w:rPr>
                <w:color w:val="808080"/>
              </w:rPr>
              <w:t>here</w:t>
            </w:r>
            <w:r>
              <w:rPr>
                <w:color w:val="808080"/>
                <w:spacing w:val="-2"/>
              </w:rPr>
              <w:t xml:space="preserve"> </w:t>
            </w:r>
            <w:r>
              <w:rPr>
                <w:color w:val="808080"/>
              </w:rPr>
              <w:t>to</w:t>
            </w:r>
            <w:r>
              <w:rPr>
                <w:color w:val="808080"/>
                <w:spacing w:val="-1"/>
              </w:rPr>
              <w:t xml:space="preserve"> </w:t>
            </w:r>
            <w:r>
              <w:rPr>
                <w:color w:val="808080"/>
              </w:rPr>
              <w:t>enter</w:t>
            </w:r>
            <w:r>
              <w:rPr>
                <w:color w:val="808080"/>
                <w:spacing w:val="-3"/>
              </w:rPr>
              <w:t xml:space="preserve"> </w:t>
            </w:r>
            <w:r>
              <w:rPr>
                <w:color w:val="808080"/>
              </w:rPr>
              <w:t>a</w:t>
            </w:r>
            <w:r>
              <w:rPr>
                <w:color w:val="808080"/>
                <w:spacing w:val="-6"/>
              </w:rPr>
              <w:t xml:space="preserve"> </w:t>
            </w:r>
            <w:r>
              <w:rPr>
                <w:color w:val="808080"/>
                <w:spacing w:val="-2"/>
              </w:rPr>
              <w:t>date.</w:t>
            </w:r>
          </w:p>
        </w:tc>
      </w:tr>
      <w:tr w:rsidR="006614E3" w14:paraId="4FA956F2" w14:textId="77777777">
        <w:trPr>
          <w:trHeight w:val="268"/>
        </w:trPr>
        <w:tc>
          <w:tcPr>
            <w:tcW w:w="3709" w:type="dxa"/>
          </w:tcPr>
          <w:p w14:paraId="2E4B6DA1" w14:textId="77777777" w:rsidR="006614E3" w:rsidRDefault="00000000" w:rsidP="00902412">
            <w:pPr>
              <w:pStyle w:val="TableParagraph"/>
              <w:spacing w:line="248" w:lineRule="exact"/>
              <w:ind w:left="0"/>
              <w:rPr>
                <w:b/>
              </w:rPr>
            </w:pPr>
            <w:r>
              <w:rPr>
                <w:b/>
              </w:rPr>
              <w:t>Request</w:t>
            </w:r>
            <w:r>
              <w:rPr>
                <w:b/>
                <w:spacing w:val="-5"/>
              </w:rPr>
              <w:t xml:space="preserve"> </w:t>
            </w:r>
            <w:r>
              <w:rPr>
                <w:b/>
              </w:rPr>
              <w:t>for</w:t>
            </w:r>
            <w:r>
              <w:rPr>
                <w:b/>
                <w:spacing w:val="-5"/>
              </w:rPr>
              <w:t xml:space="preserve"> </w:t>
            </w:r>
            <w:r>
              <w:rPr>
                <w:b/>
              </w:rPr>
              <w:t>quotation</w:t>
            </w:r>
            <w:r>
              <w:rPr>
                <w:b/>
                <w:spacing w:val="-4"/>
              </w:rPr>
              <w:t xml:space="preserve"> </w:t>
            </w:r>
            <w:r>
              <w:rPr>
                <w:b/>
                <w:spacing w:val="-5"/>
              </w:rPr>
              <w:t>Nº:</w:t>
            </w:r>
          </w:p>
        </w:tc>
        <w:tc>
          <w:tcPr>
            <w:tcW w:w="6191" w:type="dxa"/>
          </w:tcPr>
          <w:p w14:paraId="1EB98ED5" w14:textId="77777777" w:rsidR="006614E3" w:rsidRDefault="006614E3">
            <w:pPr>
              <w:pStyle w:val="TableParagraph"/>
              <w:ind w:left="0"/>
              <w:rPr>
                <w:rFonts w:ascii="Times New Roman"/>
                <w:sz w:val="18"/>
              </w:rPr>
            </w:pPr>
          </w:p>
        </w:tc>
      </w:tr>
      <w:tr w:rsidR="006614E3" w14:paraId="46E9E823" w14:textId="77777777">
        <w:trPr>
          <w:trHeight w:val="267"/>
        </w:trPr>
        <w:tc>
          <w:tcPr>
            <w:tcW w:w="3709" w:type="dxa"/>
          </w:tcPr>
          <w:p w14:paraId="2E796C63" w14:textId="77777777" w:rsidR="006614E3" w:rsidRDefault="00000000" w:rsidP="00902412">
            <w:pPr>
              <w:pStyle w:val="TableParagraph"/>
              <w:spacing w:line="248" w:lineRule="exact"/>
              <w:ind w:left="0"/>
              <w:rPr>
                <w:b/>
              </w:rPr>
            </w:pPr>
            <w:r>
              <w:rPr>
                <w:b/>
              </w:rPr>
              <w:t>Currency</w:t>
            </w:r>
            <w:r>
              <w:rPr>
                <w:b/>
                <w:spacing w:val="-7"/>
              </w:rPr>
              <w:t xml:space="preserve"> </w:t>
            </w:r>
            <w:r>
              <w:rPr>
                <w:b/>
              </w:rPr>
              <w:t>of</w:t>
            </w:r>
            <w:r>
              <w:rPr>
                <w:b/>
                <w:spacing w:val="-5"/>
              </w:rPr>
              <w:t xml:space="preserve"> </w:t>
            </w:r>
            <w:r>
              <w:rPr>
                <w:b/>
                <w:spacing w:val="-2"/>
              </w:rPr>
              <w:t>quotation:</w:t>
            </w:r>
          </w:p>
        </w:tc>
        <w:tc>
          <w:tcPr>
            <w:tcW w:w="6191" w:type="dxa"/>
          </w:tcPr>
          <w:p w14:paraId="033FF014" w14:textId="77777777" w:rsidR="006614E3" w:rsidRDefault="00000000">
            <w:pPr>
              <w:pStyle w:val="TableParagraph"/>
              <w:spacing w:line="248" w:lineRule="exact"/>
              <w:ind w:left="15"/>
              <w:jc w:val="center"/>
            </w:pPr>
            <w:r>
              <w:rPr>
                <w:spacing w:val="-5"/>
              </w:rPr>
              <w:t>USD</w:t>
            </w:r>
          </w:p>
        </w:tc>
      </w:tr>
      <w:tr w:rsidR="006614E3" w14:paraId="72D1666A" w14:textId="77777777">
        <w:trPr>
          <w:trHeight w:val="1002"/>
        </w:trPr>
        <w:tc>
          <w:tcPr>
            <w:tcW w:w="3709" w:type="dxa"/>
          </w:tcPr>
          <w:p w14:paraId="167B5B64" w14:textId="77777777" w:rsidR="006614E3" w:rsidRDefault="00000000" w:rsidP="00902412">
            <w:pPr>
              <w:pStyle w:val="TableParagraph"/>
              <w:spacing w:before="4" w:line="266" w:lineRule="exact"/>
              <w:ind w:left="0"/>
              <w:rPr>
                <w:b/>
              </w:rPr>
            </w:pPr>
            <w:r>
              <w:rPr>
                <w:b/>
              </w:rPr>
              <w:t>Validity</w:t>
            </w:r>
            <w:r>
              <w:rPr>
                <w:b/>
                <w:spacing w:val="-4"/>
              </w:rPr>
              <w:t xml:space="preserve"> </w:t>
            </w:r>
            <w:r>
              <w:rPr>
                <w:b/>
              </w:rPr>
              <w:t>of</w:t>
            </w:r>
            <w:r>
              <w:rPr>
                <w:b/>
                <w:spacing w:val="-5"/>
              </w:rPr>
              <w:t xml:space="preserve"> </w:t>
            </w:r>
            <w:r>
              <w:rPr>
                <w:b/>
                <w:spacing w:val="-2"/>
              </w:rPr>
              <w:t>quotation:</w:t>
            </w:r>
          </w:p>
          <w:p w14:paraId="156DB930" w14:textId="77777777" w:rsidR="006614E3" w:rsidRDefault="00000000" w:rsidP="00902412">
            <w:pPr>
              <w:pStyle w:val="TableParagraph"/>
              <w:ind w:left="0"/>
              <w:jc w:val="both"/>
              <w:rPr>
                <w:i/>
                <w:sz w:val="20"/>
              </w:rPr>
            </w:pPr>
            <w:r>
              <w:rPr>
                <w:i/>
                <w:sz w:val="20"/>
              </w:rPr>
              <w:t>(The</w:t>
            </w:r>
            <w:r>
              <w:rPr>
                <w:i/>
                <w:spacing w:val="-4"/>
                <w:sz w:val="20"/>
              </w:rPr>
              <w:t xml:space="preserve"> </w:t>
            </w:r>
            <w:r>
              <w:rPr>
                <w:i/>
                <w:sz w:val="20"/>
              </w:rPr>
              <w:t>quotation</w:t>
            </w:r>
            <w:r>
              <w:rPr>
                <w:i/>
                <w:spacing w:val="-6"/>
                <w:sz w:val="20"/>
              </w:rPr>
              <w:t xml:space="preserve"> </w:t>
            </w:r>
            <w:r>
              <w:rPr>
                <w:i/>
                <w:sz w:val="20"/>
              </w:rPr>
              <w:t>shall</w:t>
            </w:r>
            <w:r>
              <w:rPr>
                <w:i/>
                <w:spacing w:val="-5"/>
                <w:sz w:val="20"/>
              </w:rPr>
              <w:t xml:space="preserve"> </w:t>
            </w:r>
            <w:r>
              <w:rPr>
                <w:i/>
                <w:sz w:val="20"/>
              </w:rPr>
              <w:t>be</w:t>
            </w:r>
            <w:r>
              <w:rPr>
                <w:i/>
                <w:spacing w:val="-4"/>
                <w:sz w:val="20"/>
              </w:rPr>
              <w:t xml:space="preserve"> </w:t>
            </w:r>
            <w:r>
              <w:rPr>
                <w:i/>
                <w:sz w:val="20"/>
              </w:rPr>
              <w:t>valid</w:t>
            </w:r>
            <w:r>
              <w:rPr>
                <w:i/>
                <w:spacing w:val="-6"/>
                <w:sz w:val="20"/>
              </w:rPr>
              <w:t xml:space="preserve"> </w:t>
            </w:r>
            <w:r>
              <w:rPr>
                <w:i/>
                <w:sz w:val="20"/>
              </w:rPr>
              <w:t>for</w:t>
            </w:r>
            <w:r>
              <w:rPr>
                <w:i/>
                <w:spacing w:val="-5"/>
                <w:sz w:val="20"/>
              </w:rPr>
              <w:t xml:space="preserve"> </w:t>
            </w:r>
            <w:r>
              <w:rPr>
                <w:i/>
                <w:sz w:val="20"/>
              </w:rPr>
              <w:t>a</w:t>
            </w:r>
            <w:r>
              <w:rPr>
                <w:i/>
                <w:spacing w:val="-6"/>
                <w:sz w:val="20"/>
              </w:rPr>
              <w:t xml:space="preserve"> </w:t>
            </w:r>
            <w:r>
              <w:rPr>
                <w:i/>
                <w:sz w:val="20"/>
              </w:rPr>
              <w:t>period</w:t>
            </w:r>
            <w:r>
              <w:rPr>
                <w:i/>
                <w:spacing w:val="-6"/>
                <w:sz w:val="20"/>
              </w:rPr>
              <w:t xml:space="preserve"> </w:t>
            </w:r>
            <w:r>
              <w:rPr>
                <w:i/>
                <w:sz w:val="20"/>
              </w:rPr>
              <w:t>of at</w:t>
            </w:r>
            <w:r>
              <w:rPr>
                <w:i/>
                <w:spacing w:val="63"/>
                <w:sz w:val="20"/>
              </w:rPr>
              <w:t xml:space="preserve"> </w:t>
            </w:r>
            <w:r>
              <w:rPr>
                <w:i/>
                <w:sz w:val="20"/>
              </w:rPr>
              <w:t>least</w:t>
            </w:r>
            <w:r>
              <w:rPr>
                <w:i/>
                <w:spacing w:val="63"/>
                <w:sz w:val="20"/>
              </w:rPr>
              <w:t xml:space="preserve"> </w:t>
            </w:r>
            <w:r>
              <w:rPr>
                <w:i/>
                <w:sz w:val="20"/>
              </w:rPr>
              <w:t>3</w:t>
            </w:r>
            <w:r>
              <w:rPr>
                <w:i/>
                <w:spacing w:val="65"/>
                <w:sz w:val="20"/>
              </w:rPr>
              <w:t xml:space="preserve"> </w:t>
            </w:r>
            <w:r>
              <w:rPr>
                <w:i/>
                <w:sz w:val="20"/>
              </w:rPr>
              <w:t>months</w:t>
            </w:r>
            <w:r>
              <w:rPr>
                <w:i/>
                <w:spacing w:val="65"/>
                <w:sz w:val="20"/>
              </w:rPr>
              <w:t xml:space="preserve"> </w:t>
            </w:r>
            <w:r>
              <w:rPr>
                <w:i/>
                <w:sz w:val="20"/>
              </w:rPr>
              <w:t>after</w:t>
            </w:r>
            <w:r>
              <w:rPr>
                <w:i/>
                <w:spacing w:val="64"/>
                <w:sz w:val="20"/>
              </w:rPr>
              <w:t xml:space="preserve"> </w:t>
            </w:r>
            <w:r>
              <w:rPr>
                <w:i/>
                <w:sz w:val="20"/>
              </w:rPr>
              <w:t>the</w:t>
            </w:r>
            <w:r>
              <w:rPr>
                <w:i/>
                <w:spacing w:val="66"/>
                <w:sz w:val="20"/>
              </w:rPr>
              <w:t xml:space="preserve"> </w:t>
            </w:r>
            <w:r>
              <w:rPr>
                <w:i/>
                <w:spacing w:val="-2"/>
                <w:sz w:val="20"/>
              </w:rPr>
              <w:t>submission</w:t>
            </w:r>
          </w:p>
          <w:p w14:paraId="2D662035" w14:textId="77777777" w:rsidR="006614E3" w:rsidRDefault="00000000" w:rsidP="00902412">
            <w:pPr>
              <w:pStyle w:val="TableParagraph"/>
              <w:spacing w:line="226" w:lineRule="exact"/>
              <w:ind w:left="113"/>
              <w:jc w:val="both"/>
              <w:rPr>
                <w:i/>
                <w:sz w:val="20"/>
              </w:rPr>
            </w:pPr>
            <w:r>
              <w:rPr>
                <w:i/>
                <w:spacing w:val="-2"/>
                <w:sz w:val="20"/>
              </w:rPr>
              <w:t>deadline.)</w:t>
            </w:r>
          </w:p>
        </w:tc>
        <w:tc>
          <w:tcPr>
            <w:tcW w:w="6191" w:type="dxa"/>
          </w:tcPr>
          <w:p w14:paraId="41EE6CD1" w14:textId="77777777" w:rsidR="006614E3" w:rsidRDefault="006614E3">
            <w:pPr>
              <w:pStyle w:val="TableParagraph"/>
              <w:ind w:left="0"/>
              <w:rPr>
                <w:rFonts w:ascii="Times New Roman"/>
                <w:sz w:val="20"/>
              </w:rPr>
            </w:pPr>
          </w:p>
        </w:tc>
      </w:tr>
    </w:tbl>
    <w:p w14:paraId="6652DE33" w14:textId="77777777" w:rsidR="006614E3" w:rsidRDefault="006614E3">
      <w:pPr>
        <w:pStyle w:val="BodyText"/>
      </w:pPr>
    </w:p>
    <w:p w14:paraId="142347BC" w14:textId="77777777" w:rsidR="006614E3" w:rsidRDefault="00000000">
      <w:pPr>
        <w:pStyle w:val="BodyText"/>
        <w:spacing w:before="1"/>
        <w:ind w:left="590"/>
      </w:pPr>
      <w:r>
        <w:t>Example</w:t>
      </w:r>
      <w:r>
        <w:rPr>
          <w:spacing w:val="-6"/>
        </w:rPr>
        <w:t xml:space="preserve"> </w:t>
      </w:r>
      <w:r>
        <w:t>Price</w:t>
      </w:r>
      <w:r>
        <w:rPr>
          <w:spacing w:val="-3"/>
        </w:rPr>
        <w:t xml:space="preserve"> </w:t>
      </w:r>
      <w:r>
        <w:t>Schedule</w:t>
      </w:r>
      <w:r>
        <w:rPr>
          <w:spacing w:val="-3"/>
        </w:rPr>
        <w:t xml:space="preserve"> </w:t>
      </w:r>
      <w:r>
        <w:rPr>
          <w:spacing w:val="-2"/>
        </w:rPr>
        <w:t>below:</w:t>
      </w:r>
    </w:p>
    <w:p w14:paraId="0D56780D" w14:textId="77777777" w:rsidR="006614E3" w:rsidRDefault="006614E3">
      <w:pPr>
        <w:pStyle w:val="BodyText"/>
        <w:spacing w:before="84" w:after="1"/>
        <w:rPr>
          <w:sz w:val="20"/>
        </w:rPr>
      </w:pPr>
    </w:p>
    <w:tbl>
      <w:tblPr>
        <w:tblW w:w="10654" w:type="dxa"/>
        <w:tblLook w:val="04A0" w:firstRow="1" w:lastRow="0" w:firstColumn="1" w:lastColumn="0" w:noHBand="0" w:noVBand="1"/>
      </w:tblPr>
      <w:tblGrid>
        <w:gridCol w:w="987"/>
        <w:gridCol w:w="4707"/>
        <w:gridCol w:w="1297"/>
        <w:gridCol w:w="1820"/>
        <w:gridCol w:w="1843"/>
      </w:tblGrid>
      <w:tr w:rsidR="008D3DA4" w:rsidRPr="008D3DA4" w14:paraId="1879F370" w14:textId="77777777" w:rsidTr="008D3DA4">
        <w:trPr>
          <w:trHeight w:val="370"/>
        </w:trPr>
        <w:tc>
          <w:tcPr>
            <w:tcW w:w="10654" w:type="dxa"/>
            <w:gridSpan w:val="5"/>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4AD996C5" w14:textId="15129C8C" w:rsidR="008D3DA4" w:rsidRPr="008D3DA4" w:rsidRDefault="00A76882" w:rsidP="008D3DA4">
            <w:pPr>
              <w:widowControl/>
              <w:autoSpaceDE/>
              <w:autoSpaceDN/>
              <w:jc w:val="center"/>
              <w:rPr>
                <w:rFonts w:eastAsia="Times New Roman"/>
                <w:b/>
                <w:bCs/>
                <w:color w:val="000000"/>
                <w:sz w:val="24"/>
                <w:szCs w:val="24"/>
              </w:rPr>
            </w:pPr>
            <w:r>
              <w:rPr>
                <w:rFonts w:eastAsia="Times New Roman"/>
                <w:b/>
                <w:bCs/>
                <w:color w:val="000000"/>
                <w:sz w:val="24"/>
                <w:szCs w:val="24"/>
              </w:rPr>
              <w:t xml:space="preserve">10 </w:t>
            </w:r>
            <w:r w:rsidR="008D3DA4" w:rsidRPr="008D3DA4">
              <w:rPr>
                <w:rFonts w:eastAsia="Times New Roman"/>
                <w:b/>
                <w:bCs/>
                <w:color w:val="000000"/>
                <w:sz w:val="24"/>
                <w:szCs w:val="24"/>
              </w:rPr>
              <w:t xml:space="preserve">SOLAR STREET LIGHTS BILL OF QUANTITIES </w:t>
            </w:r>
          </w:p>
        </w:tc>
      </w:tr>
      <w:tr w:rsidR="008D3DA4" w:rsidRPr="008D3DA4" w14:paraId="547AD4D0" w14:textId="77777777" w:rsidTr="008D3DA4">
        <w:trPr>
          <w:trHeight w:val="848"/>
        </w:trPr>
        <w:tc>
          <w:tcPr>
            <w:tcW w:w="987" w:type="dxa"/>
            <w:tcBorders>
              <w:top w:val="single" w:sz="4" w:space="0" w:color="auto"/>
              <w:left w:val="single" w:sz="4" w:space="0" w:color="auto"/>
              <w:bottom w:val="single" w:sz="4" w:space="0" w:color="auto"/>
              <w:right w:val="single" w:sz="4" w:space="0" w:color="auto"/>
            </w:tcBorders>
            <w:hideMark/>
          </w:tcPr>
          <w:p w14:paraId="197CCA6F"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S/N</w:t>
            </w:r>
          </w:p>
        </w:tc>
        <w:tc>
          <w:tcPr>
            <w:tcW w:w="4707" w:type="dxa"/>
            <w:tcBorders>
              <w:top w:val="single" w:sz="4" w:space="0" w:color="auto"/>
              <w:left w:val="nil"/>
              <w:bottom w:val="single" w:sz="4" w:space="0" w:color="auto"/>
              <w:right w:val="single" w:sz="4" w:space="0" w:color="auto"/>
            </w:tcBorders>
            <w:hideMark/>
          </w:tcPr>
          <w:p w14:paraId="636EC762"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xml:space="preserve">Description </w:t>
            </w:r>
          </w:p>
        </w:tc>
        <w:tc>
          <w:tcPr>
            <w:tcW w:w="1297" w:type="dxa"/>
            <w:tcBorders>
              <w:top w:val="single" w:sz="4" w:space="0" w:color="auto"/>
              <w:left w:val="nil"/>
              <w:bottom w:val="single" w:sz="4" w:space="0" w:color="auto"/>
              <w:right w:val="single" w:sz="4" w:space="0" w:color="auto"/>
            </w:tcBorders>
            <w:hideMark/>
          </w:tcPr>
          <w:p w14:paraId="2BE3EA3F"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Qty</w:t>
            </w:r>
          </w:p>
        </w:tc>
        <w:tc>
          <w:tcPr>
            <w:tcW w:w="1820" w:type="dxa"/>
            <w:tcBorders>
              <w:top w:val="single" w:sz="4" w:space="0" w:color="auto"/>
              <w:left w:val="nil"/>
              <w:bottom w:val="single" w:sz="4" w:space="0" w:color="auto"/>
              <w:right w:val="single" w:sz="4" w:space="0" w:color="auto"/>
            </w:tcBorders>
            <w:hideMark/>
          </w:tcPr>
          <w:p w14:paraId="619E3F16"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xml:space="preserve"> Unit Price (USD) </w:t>
            </w:r>
          </w:p>
        </w:tc>
        <w:tc>
          <w:tcPr>
            <w:tcW w:w="1842" w:type="dxa"/>
            <w:tcBorders>
              <w:top w:val="single" w:sz="4" w:space="0" w:color="auto"/>
              <w:left w:val="nil"/>
              <w:bottom w:val="single" w:sz="4" w:space="0" w:color="auto"/>
              <w:right w:val="single" w:sz="4" w:space="0" w:color="auto"/>
            </w:tcBorders>
            <w:hideMark/>
          </w:tcPr>
          <w:p w14:paraId="0EE724C8"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xml:space="preserve"> Final Price (USD) </w:t>
            </w:r>
          </w:p>
        </w:tc>
      </w:tr>
      <w:tr w:rsidR="008D3DA4" w:rsidRPr="008D3DA4" w14:paraId="43F49632"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07430655"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4707" w:type="dxa"/>
            <w:tcBorders>
              <w:top w:val="nil"/>
              <w:left w:val="nil"/>
              <w:bottom w:val="single" w:sz="4" w:space="0" w:color="auto"/>
              <w:right w:val="single" w:sz="4" w:space="0" w:color="auto"/>
            </w:tcBorders>
            <w:hideMark/>
          </w:tcPr>
          <w:p w14:paraId="3156AB65"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200watts mono crystalline solar panel</w:t>
            </w:r>
          </w:p>
        </w:tc>
        <w:tc>
          <w:tcPr>
            <w:tcW w:w="1297" w:type="dxa"/>
            <w:tcBorders>
              <w:top w:val="nil"/>
              <w:left w:val="nil"/>
              <w:bottom w:val="single" w:sz="4" w:space="0" w:color="auto"/>
              <w:right w:val="single" w:sz="4" w:space="0" w:color="auto"/>
            </w:tcBorders>
            <w:hideMark/>
          </w:tcPr>
          <w:p w14:paraId="64FA043A"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66810A4C" w14:textId="1342F2AA"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7F74EEA8" w14:textId="2C5D52EC"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51CF6123"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1932DD0D"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2</w:t>
            </w:r>
          </w:p>
        </w:tc>
        <w:tc>
          <w:tcPr>
            <w:tcW w:w="4707" w:type="dxa"/>
            <w:tcBorders>
              <w:top w:val="nil"/>
              <w:left w:val="nil"/>
              <w:bottom w:val="single" w:sz="4" w:space="0" w:color="auto"/>
              <w:right w:val="single" w:sz="4" w:space="0" w:color="auto"/>
            </w:tcBorders>
            <w:hideMark/>
          </w:tcPr>
          <w:p w14:paraId="4F56E9E1"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xml:space="preserve">250AH solar battery </w:t>
            </w:r>
          </w:p>
        </w:tc>
        <w:tc>
          <w:tcPr>
            <w:tcW w:w="1297" w:type="dxa"/>
            <w:tcBorders>
              <w:top w:val="nil"/>
              <w:left w:val="nil"/>
              <w:bottom w:val="single" w:sz="4" w:space="0" w:color="auto"/>
              <w:right w:val="single" w:sz="4" w:space="0" w:color="auto"/>
            </w:tcBorders>
            <w:hideMark/>
          </w:tcPr>
          <w:p w14:paraId="54573261"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3034A4AE" w14:textId="408B000D"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6E9E8133" w14:textId="0A642FD0"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08632052"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1BCE4CDD"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3</w:t>
            </w:r>
          </w:p>
        </w:tc>
        <w:tc>
          <w:tcPr>
            <w:tcW w:w="4707" w:type="dxa"/>
            <w:tcBorders>
              <w:top w:val="nil"/>
              <w:left w:val="nil"/>
              <w:bottom w:val="single" w:sz="4" w:space="0" w:color="auto"/>
              <w:right w:val="single" w:sz="4" w:space="0" w:color="auto"/>
            </w:tcBorders>
            <w:hideMark/>
          </w:tcPr>
          <w:p w14:paraId="54678942"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20A/12V-24V charge controller</w:t>
            </w:r>
          </w:p>
        </w:tc>
        <w:tc>
          <w:tcPr>
            <w:tcW w:w="1297" w:type="dxa"/>
            <w:tcBorders>
              <w:top w:val="nil"/>
              <w:left w:val="nil"/>
              <w:bottom w:val="single" w:sz="4" w:space="0" w:color="auto"/>
              <w:right w:val="single" w:sz="4" w:space="0" w:color="auto"/>
            </w:tcBorders>
            <w:hideMark/>
          </w:tcPr>
          <w:p w14:paraId="2309940D"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41817FDA" w14:textId="6C835247"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2012B2D4" w14:textId="2F8DC31F"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6BA40225"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5DDBB132"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4</w:t>
            </w:r>
          </w:p>
        </w:tc>
        <w:tc>
          <w:tcPr>
            <w:tcW w:w="4707" w:type="dxa"/>
            <w:tcBorders>
              <w:top w:val="nil"/>
              <w:left w:val="nil"/>
              <w:bottom w:val="single" w:sz="4" w:space="0" w:color="auto"/>
              <w:right w:val="single" w:sz="4" w:space="0" w:color="auto"/>
            </w:tcBorders>
            <w:hideMark/>
          </w:tcPr>
          <w:p w14:paraId="5029A8F9"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8M pole with Lamp arm, bracket</w:t>
            </w:r>
          </w:p>
        </w:tc>
        <w:tc>
          <w:tcPr>
            <w:tcW w:w="1297" w:type="dxa"/>
            <w:tcBorders>
              <w:top w:val="nil"/>
              <w:left w:val="nil"/>
              <w:bottom w:val="single" w:sz="4" w:space="0" w:color="auto"/>
              <w:right w:val="single" w:sz="4" w:space="0" w:color="auto"/>
            </w:tcBorders>
            <w:hideMark/>
          </w:tcPr>
          <w:p w14:paraId="6944422E"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7AABC3DC" w14:textId="46E340F0"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2A85D75E" w14:textId="04F85BB7"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0DA8F89A"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0DF32CD9"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5</w:t>
            </w:r>
          </w:p>
        </w:tc>
        <w:tc>
          <w:tcPr>
            <w:tcW w:w="4707" w:type="dxa"/>
            <w:tcBorders>
              <w:top w:val="nil"/>
              <w:left w:val="nil"/>
              <w:bottom w:val="single" w:sz="4" w:space="0" w:color="auto"/>
              <w:right w:val="single" w:sz="4" w:space="0" w:color="auto"/>
            </w:tcBorders>
            <w:hideMark/>
          </w:tcPr>
          <w:p w14:paraId="450C276C"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60W LED lamp</w:t>
            </w:r>
          </w:p>
        </w:tc>
        <w:tc>
          <w:tcPr>
            <w:tcW w:w="1297" w:type="dxa"/>
            <w:tcBorders>
              <w:top w:val="nil"/>
              <w:left w:val="nil"/>
              <w:bottom w:val="single" w:sz="4" w:space="0" w:color="auto"/>
              <w:right w:val="single" w:sz="4" w:space="0" w:color="auto"/>
            </w:tcBorders>
            <w:hideMark/>
          </w:tcPr>
          <w:p w14:paraId="7E51229D"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09A9CCB6" w14:textId="6BAD91FE"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521F1657" w14:textId="173F1FA4"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40C39C1B"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2655DC20"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6</w:t>
            </w:r>
          </w:p>
        </w:tc>
        <w:tc>
          <w:tcPr>
            <w:tcW w:w="4707" w:type="dxa"/>
            <w:tcBorders>
              <w:top w:val="nil"/>
              <w:left w:val="nil"/>
              <w:bottom w:val="single" w:sz="4" w:space="0" w:color="auto"/>
              <w:right w:val="single" w:sz="4" w:space="0" w:color="auto"/>
            </w:tcBorders>
            <w:hideMark/>
          </w:tcPr>
          <w:p w14:paraId="46EA8999"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Underground battery box</w:t>
            </w:r>
          </w:p>
        </w:tc>
        <w:tc>
          <w:tcPr>
            <w:tcW w:w="1297" w:type="dxa"/>
            <w:tcBorders>
              <w:top w:val="nil"/>
              <w:left w:val="nil"/>
              <w:bottom w:val="single" w:sz="4" w:space="0" w:color="auto"/>
              <w:right w:val="single" w:sz="4" w:space="0" w:color="auto"/>
            </w:tcBorders>
            <w:hideMark/>
          </w:tcPr>
          <w:p w14:paraId="2EAD817C"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514D2FC9" w14:textId="6F9C2046"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192F25A3" w14:textId="7CC6BF0C"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76856812"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2B4892FF"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7</w:t>
            </w:r>
          </w:p>
        </w:tc>
        <w:tc>
          <w:tcPr>
            <w:tcW w:w="4707" w:type="dxa"/>
            <w:tcBorders>
              <w:top w:val="nil"/>
              <w:left w:val="nil"/>
              <w:bottom w:val="single" w:sz="4" w:space="0" w:color="auto"/>
              <w:right w:val="single" w:sz="4" w:space="0" w:color="auto"/>
            </w:tcBorders>
            <w:hideMark/>
          </w:tcPr>
          <w:p w14:paraId="1A3C1CA7"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Base foundation with bolts</w:t>
            </w:r>
          </w:p>
        </w:tc>
        <w:tc>
          <w:tcPr>
            <w:tcW w:w="1297" w:type="dxa"/>
            <w:tcBorders>
              <w:top w:val="nil"/>
              <w:left w:val="nil"/>
              <w:bottom w:val="single" w:sz="4" w:space="0" w:color="auto"/>
              <w:right w:val="single" w:sz="4" w:space="0" w:color="auto"/>
            </w:tcBorders>
            <w:hideMark/>
          </w:tcPr>
          <w:p w14:paraId="0F23E83F"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6F91677D" w14:textId="32E9B330"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383C25DD" w14:textId="538F1371"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0A0E1A6A"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76F6841B"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8</w:t>
            </w:r>
          </w:p>
        </w:tc>
        <w:tc>
          <w:tcPr>
            <w:tcW w:w="4707" w:type="dxa"/>
            <w:tcBorders>
              <w:top w:val="nil"/>
              <w:left w:val="nil"/>
              <w:bottom w:val="single" w:sz="4" w:space="0" w:color="auto"/>
              <w:right w:val="single" w:sz="4" w:space="0" w:color="auto"/>
            </w:tcBorders>
            <w:hideMark/>
          </w:tcPr>
          <w:p w14:paraId="6A36EC87"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cables and accessories</w:t>
            </w:r>
          </w:p>
        </w:tc>
        <w:tc>
          <w:tcPr>
            <w:tcW w:w="1297" w:type="dxa"/>
            <w:tcBorders>
              <w:top w:val="nil"/>
              <w:left w:val="nil"/>
              <w:bottom w:val="single" w:sz="4" w:space="0" w:color="auto"/>
              <w:right w:val="single" w:sz="4" w:space="0" w:color="auto"/>
            </w:tcBorders>
            <w:hideMark/>
          </w:tcPr>
          <w:p w14:paraId="581CE676"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67C21A87" w14:textId="79612E13"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1C8088D5" w14:textId="4A8C09CF"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1CB28BF3" w14:textId="77777777" w:rsidTr="008D3DA4">
        <w:trPr>
          <w:trHeight w:val="600"/>
        </w:trPr>
        <w:tc>
          <w:tcPr>
            <w:tcW w:w="987" w:type="dxa"/>
            <w:tcBorders>
              <w:top w:val="nil"/>
              <w:left w:val="single" w:sz="4" w:space="0" w:color="auto"/>
              <w:bottom w:val="single" w:sz="4" w:space="0" w:color="auto"/>
              <w:right w:val="single" w:sz="4" w:space="0" w:color="auto"/>
            </w:tcBorders>
            <w:hideMark/>
          </w:tcPr>
          <w:p w14:paraId="5A180F7A"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12</w:t>
            </w:r>
          </w:p>
        </w:tc>
        <w:tc>
          <w:tcPr>
            <w:tcW w:w="4707" w:type="dxa"/>
            <w:tcBorders>
              <w:top w:val="nil"/>
              <w:left w:val="nil"/>
              <w:bottom w:val="single" w:sz="4" w:space="0" w:color="auto"/>
              <w:right w:val="single" w:sz="4" w:space="0" w:color="auto"/>
            </w:tcBorders>
            <w:hideMark/>
          </w:tcPr>
          <w:p w14:paraId="68169349"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Transportation of Solar Poles to the site for installations</w:t>
            </w:r>
          </w:p>
        </w:tc>
        <w:tc>
          <w:tcPr>
            <w:tcW w:w="1297" w:type="dxa"/>
            <w:tcBorders>
              <w:top w:val="nil"/>
              <w:left w:val="nil"/>
              <w:bottom w:val="single" w:sz="4" w:space="0" w:color="auto"/>
              <w:right w:val="single" w:sz="4" w:space="0" w:color="auto"/>
            </w:tcBorders>
            <w:hideMark/>
          </w:tcPr>
          <w:p w14:paraId="451D3ACD"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w:t>
            </w:r>
          </w:p>
        </w:tc>
        <w:tc>
          <w:tcPr>
            <w:tcW w:w="1820" w:type="dxa"/>
            <w:tcBorders>
              <w:top w:val="nil"/>
              <w:left w:val="nil"/>
              <w:bottom w:val="single" w:sz="4" w:space="0" w:color="auto"/>
              <w:right w:val="single" w:sz="4" w:space="0" w:color="auto"/>
            </w:tcBorders>
          </w:tcPr>
          <w:p w14:paraId="0D6597CD" w14:textId="2906A813"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0D7D5856" w14:textId="203193FA"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08D0B281"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08AF9F4E"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4707" w:type="dxa"/>
            <w:tcBorders>
              <w:top w:val="nil"/>
              <w:left w:val="nil"/>
              <w:bottom w:val="single" w:sz="4" w:space="0" w:color="auto"/>
              <w:right w:val="single" w:sz="4" w:space="0" w:color="auto"/>
            </w:tcBorders>
            <w:hideMark/>
          </w:tcPr>
          <w:p w14:paraId="547F2563"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Total Cost for Installation work</w:t>
            </w:r>
          </w:p>
        </w:tc>
        <w:tc>
          <w:tcPr>
            <w:tcW w:w="1297" w:type="dxa"/>
            <w:tcBorders>
              <w:top w:val="nil"/>
              <w:left w:val="nil"/>
              <w:bottom w:val="single" w:sz="4" w:space="0" w:color="auto"/>
              <w:right w:val="single" w:sz="4" w:space="0" w:color="auto"/>
            </w:tcBorders>
            <w:hideMark/>
          </w:tcPr>
          <w:p w14:paraId="2CCA2DB1"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tcPr>
          <w:p w14:paraId="6347BA43" w14:textId="3C937C4F" w:rsidR="008D3DA4" w:rsidRPr="008D3DA4" w:rsidRDefault="008D3DA4" w:rsidP="008D3DA4">
            <w:pPr>
              <w:widowControl/>
              <w:autoSpaceDE/>
              <w:autoSpaceDN/>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51C189CF" w14:textId="7F6ABAF6"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0CC48355"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495CAC58"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4707" w:type="dxa"/>
            <w:tcBorders>
              <w:top w:val="nil"/>
              <w:left w:val="nil"/>
              <w:bottom w:val="single" w:sz="4" w:space="0" w:color="auto"/>
              <w:right w:val="single" w:sz="4" w:space="0" w:color="auto"/>
            </w:tcBorders>
            <w:hideMark/>
          </w:tcPr>
          <w:p w14:paraId="034C8FA1"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1297" w:type="dxa"/>
            <w:tcBorders>
              <w:top w:val="nil"/>
              <w:left w:val="nil"/>
              <w:bottom w:val="single" w:sz="4" w:space="0" w:color="auto"/>
              <w:right w:val="single" w:sz="4" w:space="0" w:color="auto"/>
            </w:tcBorders>
            <w:hideMark/>
          </w:tcPr>
          <w:p w14:paraId="2B2EB6EE"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tcPr>
          <w:p w14:paraId="3A2C9F15" w14:textId="11A921CB" w:rsidR="008D3DA4" w:rsidRPr="008D3DA4" w:rsidRDefault="008D3DA4" w:rsidP="008D3DA4">
            <w:pPr>
              <w:widowControl/>
              <w:autoSpaceDE/>
              <w:autoSpaceDN/>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5CDFB235" w14:textId="0114AFCE" w:rsidR="008D3DA4" w:rsidRPr="008D3DA4" w:rsidRDefault="008D3DA4" w:rsidP="008D3DA4">
            <w:pPr>
              <w:widowControl/>
              <w:autoSpaceDE/>
              <w:autoSpaceDN/>
              <w:rPr>
                <w:rFonts w:ascii="Arial" w:eastAsia="Times New Roman" w:hAnsi="Arial" w:cs="Arial"/>
                <w:sz w:val="20"/>
                <w:szCs w:val="20"/>
              </w:rPr>
            </w:pPr>
          </w:p>
        </w:tc>
      </w:tr>
      <w:tr w:rsidR="008D3DA4" w:rsidRPr="008D3DA4" w14:paraId="590494EF" w14:textId="77777777" w:rsidTr="008D3DA4">
        <w:trPr>
          <w:trHeight w:val="600"/>
        </w:trPr>
        <w:tc>
          <w:tcPr>
            <w:tcW w:w="987" w:type="dxa"/>
            <w:tcBorders>
              <w:top w:val="nil"/>
              <w:left w:val="single" w:sz="4" w:space="0" w:color="auto"/>
              <w:bottom w:val="single" w:sz="4" w:space="0" w:color="auto"/>
              <w:right w:val="single" w:sz="4" w:space="0" w:color="auto"/>
            </w:tcBorders>
            <w:hideMark/>
          </w:tcPr>
          <w:p w14:paraId="69EF12D1"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4707" w:type="dxa"/>
            <w:tcBorders>
              <w:top w:val="nil"/>
              <w:left w:val="nil"/>
              <w:bottom w:val="single" w:sz="4" w:space="0" w:color="auto"/>
              <w:right w:val="single" w:sz="4" w:space="0" w:color="auto"/>
            </w:tcBorders>
            <w:hideMark/>
          </w:tcPr>
          <w:p w14:paraId="13B1CBF2"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Total Cost for One Solar Lights including installation works</w:t>
            </w:r>
          </w:p>
        </w:tc>
        <w:tc>
          <w:tcPr>
            <w:tcW w:w="1297" w:type="dxa"/>
            <w:tcBorders>
              <w:top w:val="nil"/>
              <w:left w:val="nil"/>
              <w:bottom w:val="single" w:sz="4" w:space="0" w:color="auto"/>
              <w:right w:val="single" w:sz="4" w:space="0" w:color="auto"/>
            </w:tcBorders>
            <w:hideMark/>
          </w:tcPr>
          <w:p w14:paraId="26E9CB99"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tcPr>
          <w:p w14:paraId="72346766" w14:textId="3BF18354" w:rsidR="008D3DA4" w:rsidRPr="008D3DA4" w:rsidRDefault="008D3DA4" w:rsidP="008D3DA4">
            <w:pPr>
              <w:widowControl/>
              <w:autoSpaceDE/>
              <w:autoSpaceDN/>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5F6FA472" w14:textId="208225D1" w:rsidR="008D3DA4" w:rsidRPr="008D3DA4" w:rsidRDefault="008D3DA4" w:rsidP="008D3DA4">
            <w:pPr>
              <w:widowControl/>
              <w:autoSpaceDE/>
              <w:autoSpaceDN/>
              <w:jc w:val="right"/>
              <w:rPr>
                <w:rFonts w:ascii="Arial" w:eastAsia="Times New Roman" w:hAnsi="Arial" w:cs="Arial"/>
                <w:sz w:val="20"/>
                <w:szCs w:val="20"/>
              </w:rPr>
            </w:pPr>
          </w:p>
        </w:tc>
      </w:tr>
      <w:tr w:rsidR="008D3DA4" w:rsidRPr="008D3DA4" w14:paraId="7BCECE0B"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1FD287C4"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4707" w:type="dxa"/>
            <w:tcBorders>
              <w:top w:val="nil"/>
              <w:left w:val="nil"/>
              <w:bottom w:val="single" w:sz="4" w:space="0" w:color="auto"/>
              <w:right w:val="single" w:sz="4" w:space="0" w:color="auto"/>
            </w:tcBorders>
            <w:hideMark/>
          </w:tcPr>
          <w:p w14:paraId="6AAF361A"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1297" w:type="dxa"/>
            <w:tcBorders>
              <w:top w:val="nil"/>
              <w:left w:val="nil"/>
              <w:bottom w:val="single" w:sz="4" w:space="0" w:color="auto"/>
              <w:right w:val="single" w:sz="4" w:space="0" w:color="auto"/>
            </w:tcBorders>
            <w:hideMark/>
          </w:tcPr>
          <w:p w14:paraId="5EBB83B9"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tcPr>
          <w:p w14:paraId="5AB928D9" w14:textId="531FE8EC" w:rsidR="008D3DA4" w:rsidRPr="008D3DA4" w:rsidRDefault="008D3DA4" w:rsidP="008D3DA4">
            <w:pPr>
              <w:widowControl/>
              <w:autoSpaceDE/>
              <w:autoSpaceDN/>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0C60E21B" w14:textId="3B47F8C8" w:rsidR="008D3DA4" w:rsidRPr="008D3DA4" w:rsidRDefault="008D3DA4" w:rsidP="008D3DA4">
            <w:pPr>
              <w:widowControl/>
              <w:autoSpaceDE/>
              <w:autoSpaceDN/>
              <w:rPr>
                <w:rFonts w:ascii="Arial" w:eastAsia="Times New Roman" w:hAnsi="Arial" w:cs="Arial"/>
                <w:sz w:val="20"/>
                <w:szCs w:val="20"/>
              </w:rPr>
            </w:pPr>
          </w:p>
        </w:tc>
      </w:tr>
      <w:tr w:rsidR="008D3DA4" w:rsidRPr="008D3DA4" w14:paraId="4458D914" w14:textId="77777777" w:rsidTr="008D3DA4">
        <w:trPr>
          <w:trHeight w:val="335"/>
        </w:trPr>
        <w:tc>
          <w:tcPr>
            <w:tcW w:w="987" w:type="dxa"/>
            <w:tcBorders>
              <w:top w:val="nil"/>
              <w:left w:val="single" w:sz="4" w:space="0" w:color="auto"/>
              <w:bottom w:val="single" w:sz="4" w:space="0" w:color="auto"/>
              <w:right w:val="single" w:sz="4" w:space="0" w:color="auto"/>
            </w:tcBorders>
            <w:hideMark/>
          </w:tcPr>
          <w:p w14:paraId="47C36A97" w14:textId="77777777"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w:t>
            </w:r>
          </w:p>
        </w:tc>
        <w:tc>
          <w:tcPr>
            <w:tcW w:w="4707" w:type="dxa"/>
            <w:tcBorders>
              <w:top w:val="nil"/>
              <w:left w:val="nil"/>
              <w:bottom w:val="single" w:sz="4" w:space="0" w:color="auto"/>
              <w:right w:val="single" w:sz="4" w:space="0" w:color="auto"/>
            </w:tcBorders>
            <w:hideMark/>
          </w:tcPr>
          <w:p w14:paraId="2EDD0098" w14:textId="68414E14" w:rsidR="008D3DA4" w:rsidRPr="008D3DA4" w:rsidRDefault="008D3DA4" w:rsidP="008D3DA4">
            <w:pPr>
              <w:widowControl/>
              <w:autoSpaceDE/>
              <w:autoSpaceDN/>
              <w:rPr>
                <w:rFonts w:ascii="Arial" w:eastAsia="Times New Roman" w:hAnsi="Arial" w:cs="Arial"/>
                <w:sz w:val="20"/>
                <w:szCs w:val="20"/>
              </w:rPr>
            </w:pPr>
            <w:r w:rsidRPr="008D3DA4">
              <w:rPr>
                <w:rFonts w:ascii="Arial" w:eastAsia="Times New Roman" w:hAnsi="Arial" w:cs="Arial"/>
                <w:sz w:val="20"/>
                <w:szCs w:val="20"/>
              </w:rPr>
              <w:t xml:space="preserve">GRAND TOTAL FOR 10 SOLAR LIGHTS </w:t>
            </w:r>
          </w:p>
        </w:tc>
        <w:tc>
          <w:tcPr>
            <w:tcW w:w="1297" w:type="dxa"/>
            <w:tcBorders>
              <w:top w:val="nil"/>
              <w:left w:val="nil"/>
              <w:bottom w:val="single" w:sz="4" w:space="0" w:color="auto"/>
              <w:right w:val="single" w:sz="4" w:space="0" w:color="auto"/>
            </w:tcBorders>
            <w:hideMark/>
          </w:tcPr>
          <w:p w14:paraId="6F6C839C" w14:textId="77777777" w:rsidR="008D3DA4" w:rsidRPr="008D3DA4" w:rsidRDefault="008D3DA4" w:rsidP="008D3DA4">
            <w:pPr>
              <w:widowControl/>
              <w:autoSpaceDE/>
              <w:autoSpaceDN/>
              <w:jc w:val="right"/>
              <w:rPr>
                <w:rFonts w:ascii="Arial" w:eastAsia="Times New Roman" w:hAnsi="Arial" w:cs="Arial"/>
                <w:sz w:val="20"/>
                <w:szCs w:val="20"/>
              </w:rPr>
            </w:pPr>
            <w:r w:rsidRPr="008D3DA4">
              <w:rPr>
                <w:rFonts w:ascii="Arial" w:eastAsia="Times New Roman" w:hAnsi="Arial" w:cs="Arial"/>
                <w:sz w:val="20"/>
                <w:szCs w:val="20"/>
              </w:rPr>
              <w:t>10</w:t>
            </w:r>
          </w:p>
        </w:tc>
        <w:tc>
          <w:tcPr>
            <w:tcW w:w="1820" w:type="dxa"/>
            <w:tcBorders>
              <w:top w:val="nil"/>
              <w:left w:val="nil"/>
              <w:bottom w:val="single" w:sz="4" w:space="0" w:color="auto"/>
              <w:right w:val="single" w:sz="4" w:space="0" w:color="auto"/>
            </w:tcBorders>
          </w:tcPr>
          <w:p w14:paraId="3101E0F3" w14:textId="0DFDBDE3" w:rsidR="008D3DA4" w:rsidRPr="008D3DA4" w:rsidRDefault="008D3DA4" w:rsidP="008D3DA4">
            <w:pPr>
              <w:widowControl/>
              <w:autoSpaceDE/>
              <w:autoSpaceDN/>
              <w:jc w:val="right"/>
              <w:rPr>
                <w:rFonts w:ascii="Arial" w:eastAsia="Times New Roman" w:hAnsi="Arial" w:cs="Arial"/>
                <w:sz w:val="20"/>
                <w:szCs w:val="20"/>
              </w:rPr>
            </w:pPr>
          </w:p>
        </w:tc>
        <w:tc>
          <w:tcPr>
            <w:tcW w:w="1842" w:type="dxa"/>
            <w:tcBorders>
              <w:top w:val="nil"/>
              <w:left w:val="nil"/>
              <w:bottom w:val="single" w:sz="4" w:space="0" w:color="auto"/>
              <w:right w:val="single" w:sz="4" w:space="0" w:color="auto"/>
            </w:tcBorders>
          </w:tcPr>
          <w:p w14:paraId="301F85B2" w14:textId="0A377E87" w:rsidR="008D3DA4" w:rsidRPr="008D3DA4" w:rsidRDefault="008D3DA4" w:rsidP="008D3DA4">
            <w:pPr>
              <w:widowControl/>
              <w:autoSpaceDE/>
              <w:autoSpaceDN/>
              <w:jc w:val="right"/>
              <w:rPr>
                <w:rFonts w:ascii="Arial" w:eastAsia="Times New Roman" w:hAnsi="Arial" w:cs="Arial"/>
                <w:sz w:val="20"/>
                <w:szCs w:val="20"/>
              </w:rPr>
            </w:pPr>
          </w:p>
        </w:tc>
      </w:tr>
    </w:tbl>
    <w:p w14:paraId="0C785CC8" w14:textId="77777777" w:rsidR="006614E3" w:rsidRDefault="006614E3">
      <w:pPr>
        <w:pStyle w:val="TableParagraph"/>
        <w:rPr>
          <w:rFonts w:ascii="Times New Roman"/>
          <w:sz w:val="20"/>
        </w:rPr>
        <w:sectPr w:rsidR="006614E3">
          <w:pgSz w:w="11910" w:h="16840"/>
          <w:pgMar w:top="2000" w:right="425" w:bottom="880" w:left="850" w:header="723" w:footer="691" w:gutter="0"/>
          <w:cols w:space="720"/>
        </w:sectPr>
      </w:pPr>
    </w:p>
    <w:p w14:paraId="008C0A46" w14:textId="77777777" w:rsidR="006614E3" w:rsidRDefault="006614E3">
      <w:pPr>
        <w:pStyle w:val="BodyText"/>
        <w:spacing w:before="10"/>
        <w:rPr>
          <w:sz w:val="6"/>
        </w:rPr>
      </w:pPr>
    </w:p>
    <w:p w14:paraId="1772D9F4" w14:textId="77777777" w:rsidR="006614E3" w:rsidRDefault="00000000">
      <w:pPr>
        <w:pStyle w:val="BodyText"/>
        <w:ind w:left="297"/>
        <w:rPr>
          <w:sz w:val="20"/>
        </w:rPr>
      </w:pPr>
      <w:r>
        <w:rPr>
          <w:noProof/>
          <w:sz w:val="20"/>
        </w:rPr>
        <mc:AlternateContent>
          <mc:Choice Requires="wps">
            <w:drawing>
              <wp:inline distT="0" distB="0" distL="0" distR="0" wp14:anchorId="76A3B025" wp14:editId="00A975A7">
                <wp:extent cx="6438900" cy="685800"/>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685800"/>
                        </a:xfrm>
                        <a:prstGeom prst="rect">
                          <a:avLst/>
                        </a:prstGeom>
                        <a:ln w="9525">
                          <a:solidFill>
                            <a:srgbClr val="000000"/>
                          </a:solidFill>
                          <a:prstDash val="solid"/>
                        </a:ln>
                      </wps:spPr>
                      <wps:txbx>
                        <w:txbxContent>
                          <w:p w14:paraId="66E9D794" w14:textId="77777777" w:rsidR="006614E3" w:rsidRDefault="00000000">
                            <w:pPr>
                              <w:spacing w:before="73"/>
                              <w:ind w:left="141"/>
                              <w:rPr>
                                <w:rFonts w:ascii="Times New Roman" w:hAnsi="Times New Roman"/>
                                <w:i/>
                                <w:sz w:val="20"/>
                              </w:rPr>
                            </w:pPr>
                            <w:r>
                              <w:rPr>
                                <w:i/>
                                <w:spacing w:val="-2"/>
                                <w:sz w:val="20"/>
                              </w:rPr>
                              <w:t>Vendor’s</w:t>
                            </w:r>
                            <w:r>
                              <w:rPr>
                                <w:i/>
                                <w:spacing w:val="4"/>
                                <w:sz w:val="20"/>
                              </w:rPr>
                              <w:t xml:space="preserve"> </w:t>
                            </w:r>
                            <w:r>
                              <w:rPr>
                                <w:i/>
                                <w:spacing w:val="-2"/>
                                <w:sz w:val="20"/>
                              </w:rPr>
                              <w:t>Comments</w:t>
                            </w:r>
                            <w:r>
                              <w:rPr>
                                <w:rFonts w:ascii="Times New Roman" w:hAnsi="Times New Roman"/>
                                <w:i/>
                                <w:spacing w:val="-2"/>
                                <w:sz w:val="20"/>
                              </w:rPr>
                              <w:t>:</w:t>
                            </w:r>
                          </w:p>
                        </w:txbxContent>
                      </wps:txbx>
                      <wps:bodyPr wrap="square" lIns="0" tIns="0" rIns="0" bIns="0" rtlCol="0">
                        <a:noAutofit/>
                      </wps:bodyPr>
                    </wps:wsp>
                  </a:graphicData>
                </a:graphic>
              </wp:inline>
            </w:drawing>
          </mc:Choice>
          <mc:Fallback>
            <w:pict>
              <v:shapetype w14:anchorId="76A3B025" id="_x0000_t202" coordsize="21600,21600" o:spt="202" path="m,l,21600r21600,l21600,xe">
                <v:stroke joinstyle="miter"/>
                <v:path gradientshapeok="t" o:connecttype="rect"/>
              </v:shapetype>
              <v:shape id="Textbox 8" o:spid="_x0000_s1026" type="#_x0000_t202" style="width:507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" filled="f">
                <v:path arrowok="t"/>
                <v:textbox inset="0,0,0,0">
                  <w:txbxContent>
                    <w:p w14:paraId="66E9D794" w14:textId="77777777" w:rsidR="006614E3" w:rsidRDefault="00000000">
                      <w:pPr>
                        <w:spacing w:before="73"/>
                        <w:ind w:left="141"/>
                        <w:rPr>
                          <w:rFonts w:ascii="Times New Roman" w:hAnsi="Times New Roman"/>
                          <w:i/>
                          <w:sz w:val="20"/>
                        </w:rPr>
                      </w:pPr>
                      <w:r>
                        <w:rPr>
                          <w:i/>
                          <w:spacing w:val="-2"/>
                          <w:sz w:val="20"/>
                        </w:rPr>
                        <w:t>Vendor’s</w:t>
                      </w:r>
                      <w:r>
                        <w:rPr>
                          <w:i/>
                          <w:spacing w:val="4"/>
                          <w:sz w:val="20"/>
                        </w:rPr>
                        <w:t xml:space="preserve"> </w:t>
                      </w:r>
                      <w:r>
                        <w:rPr>
                          <w:i/>
                          <w:spacing w:val="-2"/>
                          <w:sz w:val="20"/>
                        </w:rPr>
                        <w:t>Comments</w:t>
                      </w:r>
                      <w:r>
                        <w:rPr>
                          <w:rFonts w:ascii="Times New Roman" w:hAnsi="Times New Roman"/>
                          <w:i/>
                          <w:spacing w:val="-2"/>
                          <w:sz w:val="20"/>
                        </w:rPr>
                        <w:t>:</w:t>
                      </w:r>
                    </w:p>
                  </w:txbxContent>
                </v:textbox>
                <w10:anchorlock/>
              </v:shape>
            </w:pict>
          </mc:Fallback>
        </mc:AlternateContent>
      </w:r>
    </w:p>
    <w:p w14:paraId="2C2013CD" w14:textId="0BC1A3B3" w:rsidR="006614E3" w:rsidRDefault="00000000">
      <w:pPr>
        <w:pStyle w:val="BodyText"/>
        <w:spacing w:before="219" w:line="276" w:lineRule="auto"/>
        <w:ind w:left="590" w:right="413"/>
        <w:jc w:val="both"/>
      </w:pPr>
      <w:r>
        <w:t xml:space="preserve">I hereby certify that the company mentioned above, which I am duly authorized to sign for, has reviewed </w:t>
      </w:r>
      <w:r>
        <w:rPr>
          <w:b/>
        </w:rPr>
        <w:t>RFQ</w:t>
      </w:r>
      <w:r>
        <w:rPr>
          <w:b/>
          <w:spacing w:val="-11"/>
        </w:rPr>
        <w:t xml:space="preserve"> </w:t>
      </w:r>
      <w:r>
        <w:rPr>
          <w:b/>
        </w:rPr>
        <w:t>Nº</w:t>
      </w:r>
      <w:r>
        <w:rPr>
          <w:b/>
          <w:spacing w:val="-11"/>
        </w:rPr>
        <w:t xml:space="preserve"> </w:t>
      </w:r>
      <w:r>
        <w:rPr>
          <w:b/>
        </w:rPr>
        <w:t>VAD/SOM/RFQ/</w:t>
      </w:r>
      <w:r w:rsidR="00427E51">
        <w:rPr>
          <w:b/>
        </w:rPr>
        <w:t>25</w:t>
      </w:r>
      <w:r>
        <w:rPr>
          <w:b/>
        </w:rPr>
        <w:t>/</w:t>
      </w:r>
      <w:r w:rsidR="00427E51">
        <w:rPr>
          <w:b/>
        </w:rPr>
        <w:t>40</w:t>
      </w:r>
      <w:r w:rsidR="00A47B6D">
        <w:rPr>
          <w:b/>
        </w:rPr>
        <w:t>5</w:t>
      </w:r>
      <w:r>
        <w:rPr>
          <w:b/>
        </w:rPr>
        <w:t>/001</w:t>
      </w:r>
      <w:r>
        <w:rPr>
          <w:b/>
          <w:spacing w:val="-11"/>
        </w:rPr>
        <w:t xml:space="preserve"> </w:t>
      </w:r>
      <w:r>
        <w:t>including</w:t>
      </w:r>
      <w:r>
        <w:rPr>
          <w:spacing w:val="-11"/>
        </w:rPr>
        <w:t xml:space="preserve"> </w:t>
      </w:r>
      <w:r>
        <w:t>all</w:t>
      </w:r>
      <w:r>
        <w:rPr>
          <w:spacing w:val="-12"/>
        </w:rPr>
        <w:t xml:space="preserve"> </w:t>
      </w:r>
      <w:r>
        <w:t>annexes,</w:t>
      </w:r>
      <w:r>
        <w:rPr>
          <w:spacing w:val="-13"/>
        </w:rPr>
        <w:t xml:space="preserve"> </w:t>
      </w:r>
      <w:r>
        <w:t>amendments</w:t>
      </w:r>
      <w:r>
        <w:rPr>
          <w:spacing w:val="-10"/>
        </w:rPr>
        <w:t xml:space="preserve"> </w:t>
      </w:r>
      <w:r>
        <w:t>to</w:t>
      </w:r>
      <w:r>
        <w:rPr>
          <w:spacing w:val="-13"/>
        </w:rPr>
        <w:t xml:space="preserve"> </w:t>
      </w:r>
      <w:r>
        <w:t>the</w:t>
      </w:r>
      <w:r>
        <w:rPr>
          <w:spacing w:val="-12"/>
        </w:rPr>
        <w:t xml:space="preserve"> </w:t>
      </w:r>
      <w:r>
        <w:t>RFQ</w:t>
      </w:r>
      <w:r>
        <w:rPr>
          <w:spacing w:val="-13"/>
        </w:rPr>
        <w:t xml:space="preserve"> </w:t>
      </w:r>
      <w:r>
        <w:t>document</w:t>
      </w:r>
      <w:r>
        <w:rPr>
          <w:spacing w:val="-10"/>
        </w:rPr>
        <w:t xml:space="preserve"> </w:t>
      </w:r>
      <w:r>
        <w:t>(if</w:t>
      </w:r>
      <w:r>
        <w:rPr>
          <w:spacing w:val="-11"/>
        </w:rPr>
        <w:t xml:space="preserve"> </w:t>
      </w:r>
      <w:r>
        <w:t>applicable) and the responses provided by VAD on clarification questions from the prospective service providers. Further,</w:t>
      </w:r>
      <w:r>
        <w:rPr>
          <w:spacing w:val="-8"/>
        </w:rPr>
        <w:t xml:space="preserve"> </w:t>
      </w:r>
      <w:r>
        <w:t>the</w:t>
      </w:r>
      <w:r>
        <w:rPr>
          <w:spacing w:val="-8"/>
        </w:rPr>
        <w:t xml:space="preserve"> </w:t>
      </w:r>
      <w:r>
        <w:t>company</w:t>
      </w:r>
      <w:r>
        <w:rPr>
          <w:spacing w:val="-7"/>
        </w:rPr>
        <w:t xml:space="preserve"> </w:t>
      </w:r>
      <w:r>
        <w:t>accepts</w:t>
      </w:r>
      <w:r>
        <w:rPr>
          <w:spacing w:val="-7"/>
        </w:rPr>
        <w:t xml:space="preserve"> </w:t>
      </w:r>
      <w:r>
        <w:t>the</w:t>
      </w:r>
      <w:r>
        <w:rPr>
          <w:spacing w:val="-7"/>
        </w:rPr>
        <w:t xml:space="preserve"> </w:t>
      </w:r>
      <w:r>
        <w:t>General</w:t>
      </w:r>
      <w:r>
        <w:rPr>
          <w:spacing w:val="-10"/>
        </w:rPr>
        <w:t xml:space="preserve"> </w:t>
      </w:r>
      <w:r>
        <w:t>Conditions</w:t>
      </w:r>
      <w:r>
        <w:rPr>
          <w:spacing w:val="-9"/>
        </w:rPr>
        <w:t xml:space="preserve"> </w:t>
      </w:r>
      <w:r>
        <w:t>of</w:t>
      </w:r>
      <w:r>
        <w:rPr>
          <w:spacing w:val="-5"/>
        </w:rPr>
        <w:t xml:space="preserve"> </w:t>
      </w:r>
      <w:r>
        <w:t>Contract</w:t>
      </w:r>
      <w:r>
        <w:rPr>
          <w:spacing w:val="-7"/>
        </w:rPr>
        <w:t xml:space="preserve"> </w:t>
      </w:r>
      <w:r>
        <w:t>for</w:t>
      </w:r>
      <w:r>
        <w:rPr>
          <w:spacing w:val="-11"/>
        </w:rPr>
        <w:t xml:space="preserve"> </w:t>
      </w:r>
      <w:r>
        <w:t>VAD</w:t>
      </w:r>
      <w:r>
        <w:rPr>
          <w:spacing w:val="-7"/>
        </w:rPr>
        <w:t xml:space="preserve"> </w:t>
      </w:r>
      <w:r>
        <w:t>and</w:t>
      </w:r>
      <w:r>
        <w:rPr>
          <w:spacing w:val="-7"/>
        </w:rPr>
        <w:t xml:space="preserve"> </w:t>
      </w:r>
      <w:r>
        <w:t>we</w:t>
      </w:r>
      <w:r>
        <w:rPr>
          <w:spacing w:val="-10"/>
        </w:rPr>
        <w:t xml:space="preserve"> </w:t>
      </w:r>
      <w:r>
        <w:t>will</w:t>
      </w:r>
      <w:r>
        <w:rPr>
          <w:spacing w:val="-9"/>
        </w:rPr>
        <w:t xml:space="preserve"> </w:t>
      </w:r>
      <w:r>
        <w:t>abide</w:t>
      </w:r>
      <w:r>
        <w:rPr>
          <w:spacing w:val="-5"/>
        </w:rPr>
        <w:t xml:space="preserve"> </w:t>
      </w:r>
      <w:proofErr w:type="spellStart"/>
      <w:r>
        <w:t>bythis</w:t>
      </w:r>
      <w:proofErr w:type="spellEnd"/>
      <w:r>
        <w:rPr>
          <w:spacing w:val="-4"/>
        </w:rPr>
        <w:t xml:space="preserve"> </w:t>
      </w:r>
      <w:r>
        <w:t>quotation until it expires.</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3"/>
        <w:gridCol w:w="1712"/>
        <w:gridCol w:w="2248"/>
        <w:gridCol w:w="2160"/>
      </w:tblGrid>
      <w:tr w:rsidR="006614E3" w14:paraId="656A5B2D" w14:textId="77777777">
        <w:trPr>
          <w:trHeight w:val="1384"/>
        </w:trPr>
        <w:tc>
          <w:tcPr>
            <w:tcW w:w="4053" w:type="dxa"/>
          </w:tcPr>
          <w:p w14:paraId="40BFBBD3" w14:textId="32A0463E" w:rsidR="006614E3" w:rsidRPr="00BA27F5" w:rsidRDefault="006614E3" w:rsidP="00BA27F5">
            <w:pPr>
              <w:pStyle w:val="TableParagraph"/>
              <w:ind w:left="0"/>
            </w:pPr>
          </w:p>
          <w:p w14:paraId="65A45A40" w14:textId="65351F54" w:rsidR="00BA27F5" w:rsidRDefault="00BA27F5" w:rsidP="00BA27F5">
            <w:pPr>
              <w:pStyle w:val="TableParagraph"/>
              <w:ind w:left="0"/>
              <w:rPr>
                <w:rFonts w:ascii="Times New Roman"/>
                <w:sz w:val="20"/>
              </w:rPr>
            </w:pPr>
          </w:p>
        </w:tc>
        <w:tc>
          <w:tcPr>
            <w:tcW w:w="1712" w:type="dxa"/>
          </w:tcPr>
          <w:p w14:paraId="6D274956" w14:textId="77777777" w:rsidR="006614E3" w:rsidRDefault="006614E3">
            <w:pPr>
              <w:pStyle w:val="TableParagraph"/>
              <w:spacing w:before="153"/>
              <w:ind w:left="0"/>
            </w:pPr>
          </w:p>
          <w:p w14:paraId="173568F9" w14:textId="77777777" w:rsidR="006614E3" w:rsidRDefault="00000000">
            <w:pPr>
              <w:pStyle w:val="TableParagraph"/>
              <w:ind w:left="285" w:right="278" w:firstLine="18"/>
            </w:pPr>
            <w:r>
              <w:rPr>
                <w:color w:val="808080"/>
              </w:rPr>
              <w:t>Click</w:t>
            </w:r>
            <w:r>
              <w:rPr>
                <w:color w:val="808080"/>
                <w:spacing w:val="-13"/>
              </w:rPr>
              <w:t xml:space="preserve"> </w:t>
            </w:r>
            <w:r>
              <w:rPr>
                <w:color w:val="808080"/>
              </w:rPr>
              <w:t>here</w:t>
            </w:r>
            <w:r>
              <w:rPr>
                <w:color w:val="808080"/>
                <w:spacing w:val="-12"/>
              </w:rPr>
              <w:t xml:space="preserve"> </w:t>
            </w:r>
            <w:r>
              <w:rPr>
                <w:color w:val="808080"/>
              </w:rPr>
              <w:t>to enter</w:t>
            </w:r>
            <w:r>
              <w:rPr>
                <w:color w:val="808080"/>
                <w:spacing w:val="-9"/>
              </w:rPr>
              <w:t xml:space="preserve"> </w:t>
            </w:r>
            <w:r>
              <w:rPr>
                <w:color w:val="808080"/>
              </w:rPr>
              <w:t>a</w:t>
            </w:r>
            <w:r>
              <w:rPr>
                <w:color w:val="808080"/>
                <w:spacing w:val="-8"/>
              </w:rPr>
              <w:t xml:space="preserve"> </w:t>
            </w:r>
            <w:r>
              <w:rPr>
                <w:color w:val="808080"/>
                <w:spacing w:val="-2"/>
              </w:rPr>
              <w:t>date.</w:t>
            </w:r>
          </w:p>
        </w:tc>
        <w:tc>
          <w:tcPr>
            <w:tcW w:w="2248" w:type="dxa"/>
          </w:tcPr>
          <w:p w14:paraId="7708CE54" w14:textId="77777777" w:rsidR="006614E3" w:rsidRDefault="006614E3">
            <w:pPr>
              <w:pStyle w:val="TableParagraph"/>
              <w:ind w:left="0"/>
              <w:rPr>
                <w:rFonts w:ascii="Times New Roman"/>
                <w:sz w:val="20"/>
              </w:rPr>
            </w:pPr>
          </w:p>
        </w:tc>
        <w:tc>
          <w:tcPr>
            <w:tcW w:w="2160" w:type="dxa"/>
          </w:tcPr>
          <w:p w14:paraId="27E05D5C" w14:textId="77777777" w:rsidR="006614E3" w:rsidRDefault="006614E3">
            <w:pPr>
              <w:pStyle w:val="TableParagraph"/>
              <w:ind w:left="0"/>
              <w:rPr>
                <w:rFonts w:ascii="Times New Roman"/>
                <w:sz w:val="20"/>
              </w:rPr>
            </w:pPr>
          </w:p>
        </w:tc>
      </w:tr>
      <w:tr w:rsidR="006614E3" w14:paraId="651742AD" w14:textId="77777777">
        <w:trPr>
          <w:trHeight w:val="666"/>
        </w:trPr>
        <w:tc>
          <w:tcPr>
            <w:tcW w:w="4053" w:type="dxa"/>
          </w:tcPr>
          <w:p w14:paraId="3C38B580" w14:textId="77777777" w:rsidR="006614E3" w:rsidRDefault="00000000">
            <w:pPr>
              <w:pStyle w:val="TableParagraph"/>
              <w:spacing w:before="198"/>
              <w:ind w:left="1367"/>
            </w:pPr>
            <w:r>
              <w:t>Name</w:t>
            </w:r>
            <w:r>
              <w:rPr>
                <w:spacing w:val="1"/>
              </w:rPr>
              <w:t xml:space="preserve"> </w:t>
            </w:r>
            <w:r>
              <w:t>and</w:t>
            </w:r>
            <w:r>
              <w:rPr>
                <w:spacing w:val="-2"/>
              </w:rPr>
              <w:t xml:space="preserve"> title</w:t>
            </w:r>
          </w:p>
        </w:tc>
        <w:tc>
          <w:tcPr>
            <w:tcW w:w="6120" w:type="dxa"/>
            <w:gridSpan w:val="3"/>
          </w:tcPr>
          <w:p w14:paraId="6697B568" w14:textId="77777777" w:rsidR="006614E3" w:rsidRDefault="00000000">
            <w:pPr>
              <w:pStyle w:val="TableParagraph"/>
              <w:spacing w:before="198"/>
              <w:ind w:left="1591"/>
            </w:pPr>
            <w:r>
              <w:t>Date,</w:t>
            </w:r>
            <w:r>
              <w:rPr>
                <w:spacing w:val="-5"/>
              </w:rPr>
              <w:t xml:space="preserve"> </w:t>
            </w:r>
            <w:r>
              <w:t>place,</w:t>
            </w:r>
            <w:r>
              <w:rPr>
                <w:spacing w:val="-5"/>
              </w:rPr>
              <w:t xml:space="preserve"> </w:t>
            </w:r>
            <w:r>
              <w:t>signature</w:t>
            </w:r>
            <w:r>
              <w:rPr>
                <w:spacing w:val="-1"/>
              </w:rPr>
              <w:t xml:space="preserve"> </w:t>
            </w:r>
            <w:r>
              <w:t>and</w:t>
            </w:r>
            <w:r>
              <w:rPr>
                <w:spacing w:val="-4"/>
              </w:rPr>
              <w:t xml:space="preserve"> </w:t>
            </w:r>
            <w:r>
              <w:rPr>
                <w:spacing w:val="-2"/>
              </w:rPr>
              <w:t>Stamp</w:t>
            </w:r>
          </w:p>
        </w:tc>
      </w:tr>
    </w:tbl>
    <w:p w14:paraId="4865D644" w14:textId="77777777" w:rsidR="006614E3" w:rsidRDefault="006614E3">
      <w:pPr>
        <w:pStyle w:val="TableParagraph"/>
        <w:sectPr w:rsidR="006614E3">
          <w:pgSz w:w="11910" w:h="16840"/>
          <w:pgMar w:top="2000" w:right="425" w:bottom="880" w:left="850" w:header="723" w:footer="691" w:gutter="0"/>
          <w:cols w:space="720"/>
        </w:sectPr>
      </w:pPr>
    </w:p>
    <w:p w14:paraId="05D9CC5E" w14:textId="77777777" w:rsidR="006614E3" w:rsidRDefault="006614E3">
      <w:pPr>
        <w:pStyle w:val="BodyText"/>
        <w:rPr>
          <w:sz w:val="24"/>
        </w:rPr>
      </w:pPr>
    </w:p>
    <w:p w14:paraId="0F81E793" w14:textId="77777777" w:rsidR="006614E3" w:rsidRDefault="006614E3">
      <w:pPr>
        <w:pStyle w:val="BodyText"/>
        <w:spacing w:before="71"/>
        <w:rPr>
          <w:sz w:val="24"/>
        </w:rPr>
      </w:pPr>
    </w:p>
    <w:p w14:paraId="059DB970" w14:textId="77777777" w:rsidR="006614E3" w:rsidRDefault="00000000">
      <w:pPr>
        <w:ind w:left="513" w:right="309"/>
        <w:jc w:val="center"/>
        <w:rPr>
          <w:b/>
          <w:sz w:val="24"/>
        </w:rPr>
      </w:pPr>
      <w:r>
        <w:rPr>
          <w:b/>
          <w:sz w:val="24"/>
        </w:rPr>
        <w:t>Appendix</w:t>
      </w:r>
      <w:r>
        <w:rPr>
          <w:b/>
          <w:spacing w:val="-4"/>
          <w:sz w:val="24"/>
        </w:rPr>
        <w:t xml:space="preserve"> </w:t>
      </w:r>
      <w:r>
        <w:rPr>
          <w:b/>
          <w:spacing w:val="-10"/>
          <w:sz w:val="24"/>
        </w:rPr>
        <w:t>A</w:t>
      </w:r>
    </w:p>
    <w:p w14:paraId="0EDFB8A9" w14:textId="77777777" w:rsidR="006614E3" w:rsidRDefault="00000000">
      <w:pPr>
        <w:spacing w:before="1"/>
        <w:ind w:left="511" w:right="309"/>
        <w:jc w:val="center"/>
        <w:rPr>
          <w:b/>
          <w:sz w:val="24"/>
        </w:rPr>
      </w:pPr>
      <w:r>
        <w:rPr>
          <w:b/>
          <w:sz w:val="24"/>
        </w:rPr>
        <w:t>General</w:t>
      </w:r>
      <w:r>
        <w:rPr>
          <w:b/>
          <w:spacing w:val="-3"/>
          <w:sz w:val="24"/>
        </w:rPr>
        <w:t xml:space="preserve"> </w:t>
      </w:r>
      <w:r>
        <w:rPr>
          <w:b/>
          <w:sz w:val="24"/>
        </w:rPr>
        <w:t>Condition</w:t>
      </w:r>
      <w:r>
        <w:rPr>
          <w:b/>
          <w:spacing w:val="-2"/>
          <w:sz w:val="24"/>
        </w:rPr>
        <w:t xml:space="preserve"> </w:t>
      </w:r>
      <w:r>
        <w:rPr>
          <w:b/>
          <w:sz w:val="24"/>
        </w:rPr>
        <w:t>of</w:t>
      </w:r>
      <w:r>
        <w:rPr>
          <w:b/>
          <w:spacing w:val="-3"/>
          <w:sz w:val="24"/>
        </w:rPr>
        <w:t xml:space="preserve"> </w:t>
      </w:r>
      <w:r>
        <w:rPr>
          <w:b/>
          <w:spacing w:val="-2"/>
          <w:sz w:val="24"/>
        </w:rPr>
        <w:t>Contract</w:t>
      </w:r>
    </w:p>
    <w:p w14:paraId="37BBDCFF" w14:textId="77777777" w:rsidR="006614E3" w:rsidRDefault="006614E3">
      <w:pPr>
        <w:pStyle w:val="BodyText"/>
        <w:spacing w:before="196"/>
        <w:rPr>
          <w:b/>
          <w:sz w:val="24"/>
        </w:rPr>
      </w:pPr>
    </w:p>
    <w:p w14:paraId="3D1A05EB" w14:textId="77777777" w:rsidR="006614E3" w:rsidRDefault="00000000">
      <w:pPr>
        <w:ind w:left="204" w:right="513"/>
        <w:jc w:val="center"/>
        <w:rPr>
          <w:sz w:val="24"/>
        </w:rPr>
      </w:pPr>
      <w:r>
        <w:rPr>
          <w:sz w:val="24"/>
        </w:rPr>
        <w:t>This</w:t>
      </w:r>
      <w:r>
        <w:rPr>
          <w:spacing w:val="-6"/>
          <w:sz w:val="24"/>
        </w:rPr>
        <w:t xml:space="preserve"> </w:t>
      </w:r>
      <w:r>
        <w:rPr>
          <w:sz w:val="24"/>
        </w:rPr>
        <w:t>Request</w:t>
      </w:r>
      <w:r>
        <w:rPr>
          <w:spacing w:val="-3"/>
          <w:sz w:val="24"/>
        </w:rPr>
        <w:t xml:space="preserve"> </w:t>
      </w:r>
      <w:r>
        <w:rPr>
          <w:sz w:val="24"/>
        </w:rPr>
        <w:t>for</w:t>
      </w:r>
      <w:r>
        <w:rPr>
          <w:spacing w:val="-3"/>
          <w:sz w:val="24"/>
        </w:rPr>
        <w:t xml:space="preserve"> </w:t>
      </w:r>
      <w:r>
        <w:rPr>
          <w:sz w:val="24"/>
        </w:rPr>
        <w:t>Quotation</w:t>
      </w:r>
      <w:r>
        <w:rPr>
          <w:spacing w:val="-3"/>
          <w:sz w:val="24"/>
        </w:rPr>
        <w:t xml:space="preserve"> </w:t>
      </w:r>
      <w:r>
        <w:rPr>
          <w:sz w:val="24"/>
        </w:rPr>
        <w:t>is</w:t>
      </w:r>
      <w:r>
        <w:rPr>
          <w:spacing w:val="-4"/>
          <w:sz w:val="24"/>
        </w:rPr>
        <w:t xml:space="preserve"> </w:t>
      </w:r>
      <w:r>
        <w:rPr>
          <w:sz w:val="24"/>
        </w:rPr>
        <w:t>subject</w:t>
      </w:r>
      <w:r>
        <w:rPr>
          <w:spacing w:val="-3"/>
          <w:sz w:val="24"/>
        </w:rPr>
        <w:t xml:space="preserve"> </w:t>
      </w:r>
      <w:r>
        <w:rPr>
          <w:sz w:val="24"/>
        </w:rPr>
        <w:t>to</w:t>
      </w:r>
      <w:r>
        <w:rPr>
          <w:spacing w:val="-2"/>
          <w:sz w:val="24"/>
        </w:rPr>
        <w:t xml:space="preserve"> </w:t>
      </w:r>
      <w:r>
        <w:rPr>
          <w:sz w:val="24"/>
        </w:rPr>
        <w:t>VAD’s</w:t>
      </w:r>
      <w:r>
        <w:rPr>
          <w:spacing w:val="-3"/>
          <w:sz w:val="24"/>
        </w:rPr>
        <w:t xml:space="preserve"> </w:t>
      </w:r>
      <w:r>
        <w:rPr>
          <w:sz w:val="24"/>
        </w:rPr>
        <w:t>General</w:t>
      </w:r>
      <w:r>
        <w:rPr>
          <w:spacing w:val="-3"/>
          <w:sz w:val="24"/>
        </w:rPr>
        <w:t xml:space="preserve"> </w:t>
      </w:r>
      <w:r>
        <w:rPr>
          <w:sz w:val="24"/>
        </w:rPr>
        <w:t>Conditions</w:t>
      </w:r>
      <w:r>
        <w:rPr>
          <w:spacing w:val="-4"/>
          <w:sz w:val="24"/>
        </w:rPr>
        <w:t xml:space="preserve"> </w:t>
      </w:r>
      <w:r>
        <w:rPr>
          <w:sz w:val="24"/>
        </w:rPr>
        <w:t>of</w:t>
      </w:r>
      <w:r>
        <w:rPr>
          <w:spacing w:val="-3"/>
          <w:sz w:val="24"/>
        </w:rPr>
        <w:t xml:space="preserve"> </w:t>
      </w:r>
      <w:r>
        <w:rPr>
          <w:spacing w:val="-2"/>
          <w:sz w:val="24"/>
        </w:rPr>
        <w:t>Contract:</w:t>
      </w:r>
    </w:p>
    <w:sectPr w:rsidR="006614E3">
      <w:pgSz w:w="11910" w:h="16840"/>
      <w:pgMar w:top="2000" w:right="425" w:bottom="880" w:left="850" w:header="723"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6F23" w14:textId="77777777" w:rsidR="00B300BE" w:rsidRDefault="00B300BE">
      <w:r>
        <w:separator/>
      </w:r>
    </w:p>
  </w:endnote>
  <w:endnote w:type="continuationSeparator" w:id="0">
    <w:p w14:paraId="27D79E06" w14:textId="77777777" w:rsidR="00B300BE" w:rsidRDefault="00B3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A474" w14:textId="77777777" w:rsidR="006614E3" w:rsidRDefault="00000000">
    <w:pPr>
      <w:pStyle w:val="BodyText"/>
      <w:spacing w:line="14" w:lineRule="auto"/>
      <w:rPr>
        <w:sz w:val="20"/>
      </w:rPr>
    </w:pPr>
    <w:r>
      <w:rPr>
        <w:noProof/>
        <w:sz w:val="20"/>
      </w:rPr>
      <mc:AlternateContent>
        <mc:Choice Requires="wps">
          <w:drawing>
            <wp:anchor distT="0" distB="0" distL="0" distR="0" simplePos="0" relativeHeight="487193600" behindDoc="1" locked="0" layoutInCell="1" allowOverlap="1" wp14:anchorId="524317EB" wp14:editId="72F97426">
              <wp:simplePos x="0" y="0"/>
              <wp:positionH relativeFrom="page">
                <wp:posOffset>6723126</wp:posOffset>
              </wp:positionH>
              <wp:positionV relativeFrom="page">
                <wp:posOffset>10114915</wp:posOffset>
              </wp:positionV>
              <wp:extent cx="31432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139700"/>
                      </a:xfrm>
                      <a:prstGeom prst="rect">
                        <a:avLst/>
                      </a:prstGeom>
                    </wps:spPr>
                    <wps:txbx>
                      <w:txbxContent>
                        <w:p w14:paraId="6F7288F4" w14:textId="77777777" w:rsidR="006614E3" w:rsidRDefault="00000000">
                          <w:pPr>
                            <w:spacing w:line="203" w:lineRule="exact"/>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t>8</w:t>
                          </w:r>
                        </w:p>
                      </w:txbxContent>
                    </wps:txbx>
                    <wps:bodyPr wrap="square" lIns="0" tIns="0" rIns="0" bIns="0" rtlCol="0">
                      <a:noAutofit/>
                    </wps:bodyPr>
                  </wps:wsp>
                </a:graphicData>
              </a:graphic>
            </wp:anchor>
          </w:drawing>
        </mc:Choice>
        <mc:Fallback>
          <w:pict>
            <v:shapetype w14:anchorId="524317EB" id="_x0000_t202" coordsize="21600,21600" o:spt="202" path="m,l,21600r21600,l21600,xe">
              <v:stroke joinstyle="miter"/>
              <v:path gradientshapeok="t" o:connecttype="rect"/>
            </v:shapetype>
            <v:shape id="Textbox 3" o:spid="_x0000_s1028" type="#_x0000_t202" style="position:absolute;margin-left:529.4pt;margin-top:796.45pt;width:24.75pt;height:11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" filled="f" stroked="f">
              <v:textbox inset="0,0,0,0">
                <w:txbxContent>
                  <w:p w14:paraId="6F7288F4" w14:textId="77777777" w:rsidR="006614E3" w:rsidRDefault="00000000">
                    <w:pPr>
                      <w:spacing w:line="203" w:lineRule="exact"/>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B5F2" w14:textId="77777777" w:rsidR="00B300BE" w:rsidRDefault="00B300BE">
      <w:r>
        <w:separator/>
      </w:r>
    </w:p>
  </w:footnote>
  <w:footnote w:type="continuationSeparator" w:id="0">
    <w:p w14:paraId="486B0164" w14:textId="77777777" w:rsidR="00B300BE" w:rsidRDefault="00B30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417D" w14:textId="0F999BC2" w:rsidR="006614E3" w:rsidRDefault="00000000">
    <w:pPr>
      <w:pStyle w:val="BodyText"/>
      <w:spacing w:line="14" w:lineRule="auto"/>
      <w:rPr>
        <w:sz w:val="20"/>
      </w:rPr>
    </w:pPr>
    <w:r>
      <w:rPr>
        <w:noProof/>
        <w:sz w:val="20"/>
      </w:rPr>
      <w:drawing>
        <wp:anchor distT="0" distB="0" distL="0" distR="0" simplePos="0" relativeHeight="487192576" behindDoc="1" locked="0" layoutInCell="1" allowOverlap="1" wp14:anchorId="061A9E5E" wp14:editId="321607E6">
          <wp:simplePos x="0" y="0"/>
          <wp:positionH relativeFrom="page">
            <wp:posOffset>333773</wp:posOffset>
          </wp:positionH>
          <wp:positionV relativeFrom="page">
            <wp:posOffset>516247</wp:posOffset>
          </wp:positionV>
          <wp:extent cx="2556976" cy="6066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56976" cy="606647"/>
                  </a:xfrm>
                  <a:prstGeom prst="rect">
                    <a:avLst/>
                  </a:prstGeom>
                </pic:spPr>
              </pic:pic>
            </a:graphicData>
          </a:graphic>
        </wp:anchor>
      </w:drawing>
    </w:r>
    <w:r>
      <w:rPr>
        <w:noProof/>
        <w:sz w:val="20"/>
      </w:rPr>
      <mc:AlternateContent>
        <mc:Choice Requires="wps">
          <w:drawing>
            <wp:anchor distT="0" distB="0" distL="0" distR="0" simplePos="0" relativeHeight="487193088" behindDoc="1" locked="0" layoutInCell="1" allowOverlap="1" wp14:anchorId="420B15BF" wp14:editId="7849AA73">
              <wp:simplePos x="0" y="0"/>
              <wp:positionH relativeFrom="page">
                <wp:posOffset>5019675</wp:posOffset>
              </wp:positionH>
              <wp:positionV relativeFrom="page">
                <wp:posOffset>446405</wp:posOffset>
              </wp:positionV>
              <wp:extent cx="2187575" cy="702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702310"/>
                      </a:xfrm>
                      <a:prstGeom prst="rect">
                        <a:avLst/>
                      </a:prstGeom>
                    </wps:spPr>
                    <wps:txbx>
                      <w:txbxContent>
                        <w:p w14:paraId="48D88DE6" w14:textId="77777777" w:rsidR="006614E3" w:rsidRDefault="00000000">
                          <w:pPr>
                            <w:spacing w:line="199" w:lineRule="exact"/>
                            <w:ind w:left="20"/>
                            <w:jc w:val="both"/>
                            <w:rPr>
                              <w:sz w:val="18"/>
                            </w:rPr>
                          </w:pPr>
                          <w:r>
                            <w:rPr>
                              <w:sz w:val="18"/>
                            </w:rPr>
                            <w:t>Volunteers</w:t>
                          </w:r>
                          <w:r>
                            <w:rPr>
                              <w:spacing w:val="-8"/>
                              <w:sz w:val="18"/>
                            </w:rPr>
                            <w:t xml:space="preserve"> </w:t>
                          </w:r>
                          <w:r>
                            <w:rPr>
                              <w:sz w:val="18"/>
                            </w:rPr>
                            <w:t>for</w:t>
                          </w:r>
                          <w:r>
                            <w:rPr>
                              <w:spacing w:val="-7"/>
                              <w:sz w:val="18"/>
                            </w:rPr>
                            <w:t xml:space="preserve"> </w:t>
                          </w:r>
                          <w:r>
                            <w:rPr>
                              <w:sz w:val="18"/>
                            </w:rPr>
                            <w:t>Agricultural</w:t>
                          </w:r>
                          <w:r>
                            <w:rPr>
                              <w:spacing w:val="-4"/>
                              <w:sz w:val="18"/>
                            </w:rPr>
                            <w:t xml:space="preserve"> </w:t>
                          </w:r>
                          <w:proofErr w:type="gramStart"/>
                          <w:r>
                            <w:rPr>
                              <w:spacing w:val="-2"/>
                              <w:sz w:val="18"/>
                            </w:rPr>
                            <w:t>Development(</w:t>
                          </w:r>
                          <w:proofErr w:type="gramEnd"/>
                          <w:r>
                            <w:rPr>
                              <w:spacing w:val="-2"/>
                              <w:sz w:val="18"/>
                            </w:rPr>
                            <w:t>VAD)</w:t>
                          </w:r>
                        </w:p>
                        <w:p w14:paraId="36C87F15" w14:textId="77777777" w:rsidR="006614E3" w:rsidRDefault="00000000">
                          <w:pPr>
                            <w:spacing w:line="242" w:lineRule="auto"/>
                            <w:ind w:left="1928" w:right="18" w:hanging="502"/>
                            <w:jc w:val="both"/>
                            <w:rPr>
                              <w:sz w:val="18"/>
                            </w:rPr>
                          </w:pPr>
                          <w:r>
                            <w:rPr>
                              <w:sz w:val="18"/>
                            </w:rPr>
                            <w:t>Somalia</w:t>
                          </w:r>
                          <w:r>
                            <w:rPr>
                              <w:spacing w:val="-11"/>
                              <w:sz w:val="18"/>
                            </w:rPr>
                            <w:t xml:space="preserve"> </w:t>
                          </w:r>
                          <w:proofErr w:type="spellStart"/>
                          <w:r>
                            <w:rPr>
                              <w:sz w:val="18"/>
                            </w:rPr>
                            <w:t>Wadajir</w:t>
                          </w:r>
                          <w:proofErr w:type="spellEnd"/>
                          <w:r>
                            <w:rPr>
                              <w:spacing w:val="-10"/>
                              <w:sz w:val="18"/>
                            </w:rPr>
                            <w:t xml:space="preserve"> </w:t>
                          </w:r>
                          <w:proofErr w:type="spellStart"/>
                          <w:r>
                            <w:rPr>
                              <w:sz w:val="18"/>
                            </w:rPr>
                            <w:t>Raod</w:t>
                          </w:r>
                          <w:proofErr w:type="spellEnd"/>
                          <w:r>
                            <w:rPr>
                              <w:spacing w:val="-10"/>
                              <w:sz w:val="18"/>
                            </w:rPr>
                            <w:t xml:space="preserve"> </w:t>
                          </w:r>
                          <w:r>
                            <w:rPr>
                              <w:sz w:val="18"/>
                            </w:rPr>
                            <w:t xml:space="preserve">Bilan </w:t>
                          </w:r>
                          <w:r>
                            <w:rPr>
                              <w:spacing w:val="-2"/>
                              <w:sz w:val="18"/>
                            </w:rPr>
                            <w:t>Appartment_Floor3,</w:t>
                          </w:r>
                          <w:r>
                            <w:rPr>
                              <w:sz w:val="18"/>
                            </w:rPr>
                            <w:t xml:space="preserve"> </w:t>
                          </w:r>
                          <w:r>
                            <w:rPr>
                              <w:spacing w:val="-2"/>
                              <w:sz w:val="18"/>
                            </w:rPr>
                            <w:t>Mogadishu,</w:t>
                          </w:r>
                          <w:r>
                            <w:rPr>
                              <w:spacing w:val="9"/>
                              <w:sz w:val="18"/>
                            </w:rPr>
                            <w:t xml:space="preserve"> </w:t>
                          </w:r>
                          <w:r>
                            <w:rPr>
                              <w:spacing w:val="-2"/>
                              <w:sz w:val="18"/>
                            </w:rPr>
                            <w:t>Somalia</w:t>
                          </w:r>
                        </w:p>
                        <w:p w14:paraId="44C009E4" w14:textId="77777777" w:rsidR="006614E3" w:rsidRDefault="00000000">
                          <w:pPr>
                            <w:spacing w:line="229" w:lineRule="exact"/>
                            <w:ind w:left="576"/>
                            <w:rPr>
                              <w:i/>
                            </w:rPr>
                          </w:pPr>
                          <w:proofErr w:type="gramStart"/>
                          <w:r>
                            <w:rPr>
                              <w:b/>
                              <w:sz w:val="18"/>
                            </w:rPr>
                            <w:t>E-mail</w:t>
                          </w:r>
                          <w:r>
                            <w:rPr>
                              <w:b/>
                              <w:spacing w:val="-11"/>
                              <w:sz w:val="18"/>
                            </w:rPr>
                            <w:t xml:space="preserve"> </w:t>
                          </w:r>
                          <w:r>
                            <w:rPr>
                              <w:sz w:val="18"/>
                            </w:rPr>
                            <w:t>:</w:t>
                          </w:r>
                          <w:proofErr w:type="gramEnd"/>
                          <w:r>
                            <w:rPr>
                              <w:spacing w:val="-8"/>
                              <w:sz w:val="18"/>
                            </w:rPr>
                            <w:t xml:space="preserve"> </w:t>
                          </w:r>
                          <w:hyperlink r:id="rId2">
                            <w:r w:rsidR="006614E3">
                              <w:rPr>
                                <w:i/>
                                <w:color w:val="003100"/>
                                <w:spacing w:val="-2"/>
                                <w:u w:val="single" w:color="003366"/>
                              </w:rPr>
                              <w:t>bids.Somalia@vad.org</w:t>
                            </w:r>
                          </w:hyperlink>
                          <w:r>
                            <w:rPr>
                              <w:i/>
                              <w:color w:val="003100"/>
                              <w:spacing w:val="-2"/>
                              <w:u w:val="single" w:color="003366"/>
                            </w:rPr>
                            <w:t>.so</w:t>
                          </w:r>
                        </w:p>
                      </w:txbxContent>
                    </wps:txbx>
                    <wps:bodyPr wrap="square" lIns="0" tIns="0" rIns="0" bIns="0" rtlCol="0">
                      <a:noAutofit/>
                    </wps:bodyPr>
                  </wps:wsp>
                </a:graphicData>
              </a:graphic>
            </wp:anchor>
          </w:drawing>
        </mc:Choice>
        <mc:Fallback>
          <w:pict>
            <v:shapetype w14:anchorId="420B15BF" id="_x0000_t202" coordsize="21600,21600" o:spt="202" path="m,l,21600r21600,l21600,xe">
              <v:stroke joinstyle="miter"/>
              <v:path gradientshapeok="t" o:connecttype="rect"/>
            </v:shapetype>
            <v:shape id="Textbox 2" o:spid="_x0000_s1027" type="#_x0000_t202" style="position:absolute;margin-left:395.25pt;margin-top:35.15pt;width:172.25pt;height:55.3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" filled="f" stroked="f">
              <v:textbox inset="0,0,0,0">
                <w:txbxContent>
                  <w:p w14:paraId="48D88DE6" w14:textId="77777777" w:rsidR="006614E3" w:rsidRDefault="00000000">
                    <w:pPr>
                      <w:spacing w:line="199" w:lineRule="exact"/>
                      <w:ind w:left="20"/>
                      <w:jc w:val="both"/>
                      <w:rPr>
                        <w:sz w:val="18"/>
                      </w:rPr>
                    </w:pPr>
                    <w:r>
                      <w:rPr>
                        <w:sz w:val="18"/>
                      </w:rPr>
                      <w:t>Volunteers</w:t>
                    </w:r>
                    <w:r>
                      <w:rPr>
                        <w:spacing w:val="-8"/>
                        <w:sz w:val="18"/>
                      </w:rPr>
                      <w:t xml:space="preserve"> </w:t>
                    </w:r>
                    <w:r>
                      <w:rPr>
                        <w:sz w:val="18"/>
                      </w:rPr>
                      <w:t>for</w:t>
                    </w:r>
                    <w:r>
                      <w:rPr>
                        <w:spacing w:val="-7"/>
                        <w:sz w:val="18"/>
                      </w:rPr>
                      <w:t xml:space="preserve"> </w:t>
                    </w:r>
                    <w:r>
                      <w:rPr>
                        <w:sz w:val="18"/>
                      </w:rPr>
                      <w:t>Agricultural</w:t>
                    </w:r>
                    <w:r>
                      <w:rPr>
                        <w:spacing w:val="-4"/>
                        <w:sz w:val="18"/>
                      </w:rPr>
                      <w:t xml:space="preserve"> </w:t>
                    </w:r>
                    <w:proofErr w:type="gramStart"/>
                    <w:r>
                      <w:rPr>
                        <w:spacing w:val="-2"/>
                        <w:sz w:val="18"/>
                      </w:rPr>
                      <w:t>Development(</w:t>
                    </w:r>
                    <w:proofErr w:type="gramEnd"/>
                    <w:r>
                      <w:rPr>
                        <w:spacing w:val="-2"/>
                        <w:sz w:val="18"/>
                      </w:rPr>
                      <w:t>VAD)</w:t>
                    </w:r>
                  </w:p>
                  <w:p w14:paraId="36C87F15" w14:textId="77777777" w:rsidR="006614E3" w:rsidRDefault="00000000">
                    <w:pPr>
                      <w:spacing w:line="242" w:lineRule="auto"/>
                      <w:ind w:left="1928" w:right="18" w:hanging="502"/>
                      <w:jc w:val="both"/>
                      <w:rPr>
                        <w:sz w:val="18"/>
                      </w:rPr>
                    </w:pPr>
                    <w:r>
                      <w:rPr>
                        <w:sz w:val="18"/>
                      </w:rPr>
                      <w:t>Somalia</w:t>
                    </w:r>
                    <w:r>
                      <w:rPr>
                        <w:spacing w:val="-11"/>
                        <w:sz w:val="18"/>
                      </w:rPr>
                      <w:t xml:space="preserve"> </w:t>
                    </w:r>
                    <w:proofErr w:type="spellStart"/>
                    <w:r>
                      <w:rPr>
                        <w:sz w:val="18"/>
                      </w:rPr>
                      <w:t>Wadajir</w:t>
                    </w:r>
                    <w:proofErr w:type="spellEnd"/>
                    <w:r>
                      <w:rPr>
                        <w:spacing w:val="-10"/>
                        <w:sz w:val="18"/>
                      </w:rPr>
                      <w:t xml:space="preserve"> </w:t>
                    </w:r>
                    <w:proofErr w:type="spellStart"/>
                    <w:r>
                      <w:rPr>
                        <w:sz w:val="18"/>
                      </w:rPr>
                      <w:t>Raod</w:t>
                    </w:r>
                    <w:proofErr w:type="spellEnd"/>
                    <w:r>
                      <w:rPr>
                        <w:spacing w:val="-10"/>
                        <w:sz w:val="18"/>
                      </w:rPr>
                      <w:t xml:space="preserve"> </w:t>
                    </w:r>
                    <w:r>
                      <w:rPr>
                        <w:sz w:val="18"/>
                      </w:rPr>
                      <w:t xml:space="preserve">Bilan </w:t>
                    </w:r>
                    <w:r>
                      <w:rPr>
                        <w:spacing w:val="-2"/>
                        <w:sz w:val="18"/>
                      </w:rPr>
                      <w:t>Appartment_Floor3,</w:t>
                    </w:r>
                    <w:r>
                      <w:rPr>
                        <w:sz w:val="18"/>
                      </w:rPr>
                      <w:t xml:space="preserve"> </w:t>
                    </w:r>
                    <w:r>
                      <w:rPr>
                        <w:spacing w:val="-2"/>
                        <w:sz w:val="18"/>
                      </w:rPr>
                      <w:t>Mogadishu,</w:t>
                    </w:r>
                    <w:r>
                      <w:rPr>
                        <w:spacing w:val="9"/>
                        <w:sz w:val="18"/>
                      </w:rPr>
                      <w:t xml:space="preserve"> </w:t>
                    </w:r>
                    <w:r>
                      <w:rPr>
                        <w:spacing w:val="-2"/>
                        <w:sz w:val="18"/>
                      </w:rPr>
                      <w:t>Somalia</w:t>
                    </w:r>
                  </w:p>
                  <w:p w14:paraId="44C009E4" w14:textId="77777777" w:rsidR="006614E3" w:rsidRDefault="00000000">
                    <w:pPr>
                      <w:spacing w:line="229" w:lineRule="exact"/>
                      <w:ind w:left="576"/>
                      <w:rPr>
                        <w:i/>
                      </w:rPr>
                    </w:pPr>
                    <w:proofErr w:type="gramStart"/>
                    <w:r>
                      <w:rPr>
                        <w:b/>
                        <w:sz w:val="18"/>
                      </w:rPr>
                      <w:t>E-mail</w:t>
                    </w:r>
                    <w:r>
                      <w:rPr>
                        <w:b/>
                        <w:spacing w:val="-11"/>
                        <w:sz w:val="18"/>
                      </w:rPr>
                      <w:t xml:space="preserve"> </w:t>
                    </w:r>
                    <w:r>
                      <w:rPr>
                        <w:sz w:val="18"/>
                      </w:rPr>
                      <w:t>:</w:t>
                    </w:r>
                    <w:proofErr w:type="gramEnd"/>
                    <w:r>
                      <w:rPr>
                        <w:spacing w:val="-8"/>
                        <w:sz w:val="18"/>
                      </w:rPr>
                      <w:t xml:space="preserve"> </w:t>
                    </w:r>
                    <w:hyperlink r:id="rId3">
                      <w:r w:rsidR="006614E3">
                        <w:rPr>
                          <w:i/>
                          <w:color w:val="003100"/>
                          <w:spacing w:val="-2"/>
                          <w:u w:val="single" w:color="003366"/>
                        </w:rPr>
                        <w:t>bids.Somalia@vad.org</w:t>
                      </w:r>
                    </w:hyperlink>
                    <w:r>
                      <w:rPr>
                        <w:i/>
                        <w:color w:val="003100"/>
                        <w:spacing w:val="-2"/>
                        <w:u w:val="single" w:color="003366"/>
                      </w:rPr>
                      <w:t>.so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2F6"/>
    <w:multiLevelType w:val="hybridMultilevel"/>
    <w:tmpl w:val="CC36DAB6"/>
    <w:lvl w:ilvl="0" w:tplc="08B69E48">
      <w:start w:val="1"/>
      <w:numFmt w:val="upperRoman"/>
      <w:lvlText w:val="%1."/>
      <w:lvlJc w:val="left"/>
      <w:pPr>
        <w:ind w:left="950" w:hanging="479"/>
        <w:jc w:val="right"/>
      </w:pPr>
      <w:rPr>
        <w:rFonts w:ascii="Calibri" w:eastAsia="Calibri" w:hAnsi="Calibri" w:cs="Calibri" w:hint="default"/>
        <w:b/>
        <w:bCs/>
        <w:i w:val="0"/>
        <w:iCs w:val="0"/>
        <w:spacing w:val="-1"/>
        <w:w w:val="100"/>
        <w:sz w:val="22"/>
        <w:szCs w:val="22"/>
        <w:lang w:val="en-US" w:eastAsia="en-US" w:bidi="ar-SA"/>
      </w:rPr>
    </w:lvl>
    <w:lvl w:ilvl="1" w:tplc="B146666A">
      <w:numFmt w:val="bullet"/>
      <w:lvlText w:val=""/>
      <w:lvlJc w:val="left"/>
      <w:pPr>
        <w:ind w:left="950" w:hanging="361"/>
      </w:pPr>
      <w:rPr>
        <w:rFonts w:ascii="Symbol" w:eastAsia="Symbol" w:hAnsi="Symbol" w:cs="Symbol" w:hint="default"/>
        <w:spacing w:val="0"/>
        <w:w w:val="100"/>
        <w:lang w:val="en-US" w:eastAsia="en-US" w:bidi="ar-SA"/>
      </w:rPr>
    </w:lvl>
    <w:lvl w:ilvl="2" w:tplc="6EA2C28E">
      <w:numFmt w:val="bullet"/>
      <w:lvlText w:val="•"/>
      <w:lvlJc w:val="left"/>
      <w:pPr>
        <w:ind w:left="2675" w:hanging="361"/>
      </w:pPr>
      <w:rPr>
        <w:rFonts w:hint="default"/>
        <w:lang w:val="en-US" w:eastAsia="en-US" w:bidi="ar-SA"/>
      </w:rPr>
    </w:lvl>
    <w:lvl w:ilvl="3" w:tplc="574C71C2">
      <w:numFmt w:val="bullet"/>
      <w:lvlText w:val="•"/>
      <w:lvlJc w:val="left"/>
      <w:pPr>
        <w:ind w:left="3670" w:hanging="361"/>
      </w:pPr>
      <w:rPr>
        <w:rFonts w:hint="default"/>
        <w:lang w:val="en-US" w:eastAsia="en-US" w:bidi="ar-SA"/>
      </w:rPr>
    </w:lvl>
    <w:lvl w:ilvl="4" w:tplc="8634EF8C">
      <w:numFmt w:val="bullet"/>
      <w:lvlText w:val="•"/>
      <w:lvlJc w:val="left"/>
      <w:pPr>
        <w:ind w:left="4665" w:hanging="361"/>
      </w:pPr>
      <w:rPr>
        <w:rFonts w:hint="default"/>
        <w:lang w:val="en-US" w:eastAsia="en-US" w:bidi="ar-SA"/>
      </w:rPr>
    </w:lvl>
    <w:lvl w:ilvl="5" w:tplc="727C934A">
      <w:numFmt w:val="bullet"/>
      <w:lvlText w:val="•"/>
      <w:lvlJc w:val="left"/>
      <w:pPr>
        <w:ind w:left="5660" w:hanging="361"/>
      </w:pPr>
      <w:rPr>
        <w:rFonts w:hint="default"/>
        <w:lang w:val="en-US" w:eastAsia="en-US" w:bidi="ar-SA"/>
      </w:rPr>
    </w:lvl>
    <w:lvl w:ilvl="6" w:tplc="245E7A6C">
      <w:numFmt w:val="bullet"/>
      <w:lvlText w:val="•"/>
      <w:lvlJc w:val="left"/>
      <w:pPr>
        <w:ind w:left="6655" w:hanging="361"/>
      </w:pPr>
      <w:rPr>
        <w:rFonts w:hint="default"/>
        <w:lang w:val="en-US" w:eastAsia="en-US" w:bidi="ar-SA"/>
      </w:rPr>
    </w:lvl>
    <w:lvl w:ilvl="7" w:tplc="ED86DB6A">
      <w:numFmt w:val="bullet"/>
      <w:lvlText w:val="•"/>
      <w:lvlJc w:val="left"/>
      <w:pPr>
        <w:ind w:left="7650" w:hanging="361"/>
      </w:pPr>
      <w:rPr>
        <w:rFonts w:hint="default"/>
        <w:lang w:val="en-US" w:eastAsia="en-US" w:bidi="ar-SA"/>
      </w:rPr>
    </w:lvl>
    <w:lvl w:ilvl="8" w:tplc="0AD0142C">
      <w:numFmt w:val="bullet"/>
      <w:lvlText w:val="•"/>
      <w:lvlJc w:val="left"/>
      <w:pPr>
        <w:ind w:left="8645" w:hanging="361"/>
      </w:pPr>
      <w:rPr>
        <w:rFonts w:hint="default"/>
        <w:lang w:val="en-US" w:eastAsia="en-US" w:bidi="ar-SA"/>
      </w:rPr>
    </w:lvl>
  </w:abstractNum>
  <w:abstractNum w:abstractNumId="1" w15:restartNumberingAfterBreak="0">
    <w:nsid w:val="37D178E8"/>
    <w:multiLevelType w:val="hybridMultilevel"/>
    <w:tmpl w:val="6E6823BC"/>
    <w:lvl w:ilvl="0" w:tplc="2F7AB9AE">
      <w:start w:val="1"/>
      <w:numFmt w:val="lowerLetter"/>
      <w:lvlText w:val="%1."/>
      <w:lvlJc w:val="left"/>
      <w:pPr>
        <w:ind w:left="792" w:hanging="205"/>
      </w:pPr>
      <w:rPr>
        <w:rFonts w:ascii="Calibri" w:eastAsia="Calibri" w:hAnsi="Calibri" w:cs="Calibri" w:hint="default"/>
        <w:b w:val="0"/>
        <w:bCs w:val="0"/>
        <w:i w:val="0"/>
        <w:iCs w:val="0"/>
        <w:spacing w:val="-1"/>
        <w:w w:val="100"/>
        <w:sz w:val="21"/>
        <w:szCs w:val="21"/>
        <w:lang w:val="en-US" w:eastAsia="en-US" w:bidi="ar-SA"/>
      </w:rPr>
    </w:lvl>
    <w:lvl w:ilvl="1" w:tplc="D804D0F2">
      <w:numFmt w:val="bullet"/>
      <w:lvlText w:val="•"/>
      <w:lvlJc w:val="left"/>
      <w:pPr>
        <w:ind w:left="1783" w:hanging="205"/>
      </w:pPr>
      <w:rPr>
        <w:rFonts w:hint="default"/>
        <w:lang w:val="en-US" w:eastAsia="en-US" w:bidi="ar-SA"/>
      </w:rPr>
    </w:lvl>
    <w:lvl w:ilvl="2" w:tplc="7E8ADB30">
      <w:numFmt w:val="bullet"/>
      <w:lvlText w:val="•"/>
      <w:lvlJc w:val="left"/>
      <w:pPr>
        <w:ind w:left="2767" w:hanging="205"/>
      </w:pPr>
      <w:rPr>
        <w:rFonts w:hint="default"/>
        <w:lang w:val="en-US" w:eastAsia="en-US" w:bidi="ar-SA"/>
      </w:rPr>
    </w:lvl>
    <w:lvl w:ilvl="3" w:tplc="7FF8AE20">
      <w:numFmt w:val="bullet"/>
      <w:lvlText w:val="•"/>
      <w:lvlJc w:val="left"/>
      <w:pPr>
        <w:ind w:left="3750" w:hanging="205"/>
      </w:pPr>
      <w:rPr>
        <w:rFonts w:hint="default"/>
        <w:lang w:val="en-US" w:eastAsia="en-US" w:bidi="ar-SA"/>
      </w:rPr>
    </w:lvl>
    <w:lvl w:ilvl="4" w:tplc="7DD285FE">
      <w:numFmt w:val="bullet"/>
      <w:lvlText w:val="•"/>
      <w:lvlJc w:val="left"/>
      <w:pPr>
        <w:ind w:left="4734" w:hanging="205"/>
      </w:pPr>
      <w:rPr>
        <w:rFonts w:hint="default"/>
        <w:lang w:val="en-US" w:eastAsia="en-US" w:bidi="ar-SA"/>
      </w:rPr>
    </w:lvl>
    <w:lvl w:ilvl="5" w:tplc="DA1882F2">
      <w:numFmt w:val="bullet"/>
      <w:lvlText w:val="•"/>
      <w:lvlJc w:val="left"/>
      <w:pPr>
        <w:ind w:left="5717" w:hanging="205"/>
      </w:pPr>
      <w:rPr>
        <w:rFonts w:hint="default"/>
        <w:lang w:val="en-US" w:eastAsia="en-US" w:bidi="ar-SA"/>
      </w:rPr>
    </w:lvl>
    <w:lvl w:ilvl="6" w:tplc="F23200F2">
      <w:numFmt w:val="bullet"/>
      <w:lvlText w:val="•"/>
      <w:lvlJc w:val="left"/>
      <w:pPr>
        <w:ind w:left="6701" w:hanging="205"/>
      </w:pPr>
      <w:rPr>
        <w:rFonts w:hint="default"/>
        <w:lang w:val="en-US" w:eastAsia="en-US" w:bidi="ar-SA"/>
      </w:rPr>
    </w:lvl>
    <w:lvl w:ilvl="7" w:tplc="C29A2866">
      <w:numFmt w:val="bullet"/>
      <w:lvlText w:val="•"/>
      <w:lvlJc w:val="left"/>
      <w:pPr>
        <w:ind w:left="7684" w:hanging="205"/>
      </w:pPr>
      <w:rPr>
        <w:rFonts w:hint="default"/>
        <w:lang w:val="en-US" w:eastAsia="en-US" w:bidi="ar-SA"/>
      </w:rPr>
    </w:lvl>
    <w:lvl w:ilvl="8" w:tplc="37B68CBC">
      <w:numFmt w:val="bullet"/>
      <w:lvlText w:val="•"/>
      <w:lvlJc w:val="left"/>
      <w:pPr>
        <w:ind w:left="8668" w:hanging="205"/>
      </w:pPr>
      <w:rPr>
        <w:rFonts w:hint="default"/>
        <w:lang w:val="en-US" w:eastAsia="en-US" w:bidi="ar-SA"/>
      </w:rPr>
    </w:lvl>
  </w:abstractNum>
  <w:abstractNum w:abstractNumId="2" w15:restartNumberingAfterBreak="0">
    <w:nsid w:val="768A5C5C"/>
    <w:multiLevelType w:val="hybridMultilevel"/>
    <w:tmpl w:val="E2C2D82E"/>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num w:numId="1" w16cid:durableId="332337693">
    <w:abstractNumId w:val="1"/>
  </w:num>
  <w:num w:numId="2" w16cid:durableId="316694889">
    <w:abstractNumId w:val="0"/>
  </w:num>
  <w:num w:numId="3" w16cid:durableId="606430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E3"/>
    <w:rsid w:val="000500C6"/>
    <w:rsid w:val="00130292"/>
    <w:rsid w:val="00195B6C"/>
    <w:rsid w:val="001E2727"/>
    <w:rsid w:val="00253ABD"/>
    <w:rsid w:val="00260445"/>
    <w:rsid w:val="00322796"/>
    <w:rsid w:val="003E30C8"/>
    <w:rsid w:val="0042318A"/>
    <w:rsid w:val="00427E51"/>
    <w:rsid w:val="004B508B"/>
    <w:rsid w:val="00522EB1"/>
    <w:rsid w:val="005D5D86"/>
    <w:rsid w:val="005D741A"/>
    <w:rsid w:val="00610778"/>
    <w:rsid w:val="006614E3"/>
    <w:rsid w:val="00661F6A"/>
    <w:rsid w:val="00671808"/>
    <w:rsid w:val="00750603"/>
    <w:rsid w:val="00807B72"/>
    <w:rsid w:val="008D10FF"/>
    <w:rsid w:val="008D3DA4"/>
    <w:rsid w:val="00902412"/>
    <w:rsid w:val="00A03EB8"/>
    <w:rsid w:val="00A27D4A"/>
    <w:rsid w:val="00A47B6D"/>
    <w:rsid w:val="00A76882"/>
    <w:rsid w:val="00AD3D7A"/>
    <w:rsid w:val="00B300BE"/>
    <w:rsid w:val="00BA27F5"/>
    <w:rsid w:val="00D37EFD"/>
    <w:rsid w:val="00E772DB"/>
    <w:rsid w:val="00E91879"/>
    <w:rsid w:val="00E932E7"/>
    <w:rsid w:val="00F6642F"/>
    <w:rsid w:val="00FA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B34D"/>
  <w15:docId w15:val="{3D0C9BA5-40F3-47A5-B6BD-A3CF0AEE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950" w:hanging="5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48"/>
      <w:ind w:left="590" w:right="3281" w:firstLine="495"/>
    </w:pPr>
    <w:rPr>
      <w:b/>
      <w:bCs/>
      <w:sz w:val="26"/>
      <w:szCs w:val="26"/>
    </w:rPr>
  </w:style>
  <w:style w:type="paragraph" w:styleId="ListParagraph">
    <w:name w:val="List Paragraph"/>
    <w:basedOn w:val="Normal"/>
    <w:uiPriority w:val="1"/>
    <w:qFormat/>
    <w:pPr>
      <w:ind w:left="950" w:hanging="59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27E51"/>
    <w:pPr>
      <w:tabs>
        <w:tab w:val="center" w:pos="4680"/>
        <w:tab w:val="right" w:pos="9360"/>
      </w:tabs>
    </w:pPr>
  </w:style>
  <w:style w:type="character" w:customStyle="1" w:styleId="HeaderChar">
    <w:name w:val="Header Char"/>
    <w:basedOn w:val="DefaultParagraphFont"/>
    <w:link w:val="Header"/>
    <w:uiPriority w:val="99"/>
    <w:rsid w:val="00427E51"/>
    <w:rPr>
      <w:rFonts w:ascii="Calibri" w:eastAsia="Calibri" w:hAnsi="Calibri" w:cs="Calibri"/>
    </w:rPr>
  </w:style>
  <w:style w:type="paragraph" w:styleId="Footer">
    <w:name w:val="footer"/>
    <w:basedOn w:val="Normal"/>
    <w:link w:val="FooterChar"/>
    <w:uiPriority w:val="99"/>
    <w:unhideWhenUsed/>
    <w:rsid w:val="00427E51"/>
    <w:pPr>
      <w:tabs>
        <w:tab w:val="center" w:pos="4680"/>
        <w:tab w:val="right" w:pos="9360"/>
      </w:tabs>
    </w:pPr>
  </w:style>
  <w:style w:type="character" w:customStyle="1" w:styleId="FooterChar">
    <w:name w:val="Footer Char"/>
    <w:basedOn w:val="DefaultParagraphFont"/>
    <w:link w:val="Footer"/>
    <w:uiPriority w:val="99"/>
    <w:rsid w:val="00427E51"/>
    <w:rPr>
      <w:rFonts w:ascii="Calibri" w:eastAsia="Calibri" w:hAnsi="Calibri" w:cs="Calibri"/>
    </w:rPr>
  </w:style>
  <w:style w:type="character" w:customStyle="1" w:styleId="BodyTextChar">
    <w:name w:val="Body Text Char"/>
    <w:basedOn w:val="DefaultParagraphFont"/>
    <w:link w:val="BodyText"/>
    <w:uiPriority w:val="1"/>
    <w:rsid w:val="00A03EB8"/>
    <w:rPr>
      <w:rFonts w:ascii="Calibri" w:eastAsia="Calibri" w:hAnsi="Calibri" w:cs="Calibri"/>
    </w:rPr>
  </w:style>
  <w:style w:type="character" w:customStyle="1" w:styleId="Heading1Char">
    <w:name w:val="Heading 1 Char"/>
    <w:basedOn w:val="DefaultParagraphFont"/>
    <w:link w:val="Heading1"/>
    <w:uiPriority w:val="9"/>
    <w:rsid w:val="008D10FF"/>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8546">
      <w:bodyDiv w:val="1"/>
      <w:marLeft w:val="0"/>
      <w:marRight w:val="0"/>
      <w:marTop w:val="0"/>
      <w:marBottom w:val="0"/>
      <w:divBdr>
        <w:top w:val="none" w:sz="0" w:space="0" w:color="auto"/>
        <w:left w:val="none" w:sz="0" w:space="0" w:color="auto"/>
        <w:bottom w:val="none" w:sz="0" w:space="0" w:color="auto"/>
        <w:right w:val="none" w:sz="0" w:space="0" w:color="auto"/>
      </w:divBdr>
    </w:div>
    <w:div w:id="1069688709">
      <w:bodyDiv w:val="1"/>
      <w:marLeft w:val="0"/>
      <w:marRight w:val="0"/>
      <w:marTop w:val="0"/>
      <w:marBottom w:val="0"/>
      <w:divBdr>
        <w:top w:val="none" w:sz="0" w:space="0" w:color="auto"/>
        <w:left w:val="none" w:sz="0" w:space="0" w:color="auto"/>
        <w:bottom w:val="none" w:sz="0" w:space="0" w:color="auto"/>
        <w:right w:val="none" w:sz="0" w:space="0" w:color="auto"/>
      </w:divBdr>
    </w:div>
    <w:div w:id="1424186298">
      <w:bodyDiv w:val="1"/>
      <w:marLeft w:val="0"/>
      <w:marRight w:val="0"/>
      <w:marTop w:val="0"/>
      <w:marBottom w:val="0"/>
      <w:divBdr>
        <w:top w:val="none" w:sz="0" w:space="0" w:color="auto"/>
        <w:left w:val="none" w:sz="0" w:space="0" w:color="auto"/>
        <w:bottom w:val="none" w:sz="0" w:space="0" w:color="auto"/>
        <w:right w:val="none" w:sz="0" w:space="0" w:color="auto"/>
      </w:divBdr>
    </w:div>
    <w:div w:id="168697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fpa.org/resources/fraud-policy-2009%23overlay-context%3Dnode/10356/draft" TargetMode="External"/><Relationship Id="rId18" Type="http://schemas.openxmlformats.org/officeDocument/2006/relationships/hyperlink" Target="http://www.unfpa.org/about-procurement" TargetMode="External"/><Relationship Id="rId3" Type="http://schemas.openxmlformats.org/officeDocument/2006/relationships/settings" Target="settings.xml"/><Relationship Id="rId21" Type="http://schemas.openxmlformats.org/officeDocument/2006/relationships/hyperlink" Target="mailto:procurement@unfpa.org" TargetMode="External"/><Relationship Id="rId7" Type="http://schemas.openxmlformats.org/officeDocument/2006/relationships/header" Target="header1.xml"/><Relationship Id="rId12" Type="http://schemas.openxmlformats.org/officeDocument/2006/relationships/hyperlink" Target="http://www.unfpa.org/about-procurement" TargetMode="External"/><Relationship Id="rId17" Type="http://schemas.openxmlformats.org/officeDocument/2006/relationships/hyperlink" Target="http://www.unfpa.org/about-procurement" TargetMode="External"/><Relationship Id="rId2" Type="http://schemas.openxmlformats.org/officeDocument/2006/relationships/styles" Target="styles.xml"/><Relationship Id="rId16" Type="http://schemas.openxmlformats.org/officeDocument/2006/relationships/hyperlink" Target="http://web2.unfpa.org/help/hotline.cfm" TargetMode="External"/><Relationship Id="rId20" Type="http://schemas.openxmlformats.org/officeDocument/2006/relationships/hyperlink" Target="mailto:ayan@va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ds.Somalia@unfpa.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eb2.unfpa.org/help/hotline.cfm" TargetMode="External"/><Relationship Id="rId23" Type="http://schemas.openxmlformats.org/officeDocument/2006/relationships/fontTable" Target="fontTable.xml"/><Relationship Id="rId10" Type="http://schemas.openxmlformats.org/officeDocument/2006/relationships/hyperlink" Target="mailto:bids.Somalia@unfpa.org" TargetMode="External"/><Relationship Id="rId19" Type="http://schemas.openxmlformats.org/officeDocument/2006/relationships/hyperlink" Target="mailto:bids.Somalia@vad.rog.so" TargetMode="External"/><Relationship Id="rId4" Type="http://schemas.openxmlformats.org/officeDocument/2006/relationships/webSettings" Target="webSettings.xml"/><Relationship Id="rId9" Type="http://schemas.openxmlformats.org/officeDocument/2006/relationships/hyperlink" Target="mailto:ayan@vad.rog.so" TargetMode="External"/><Relationship Id="rId14" Type="http://schemas.openxmlformats.org/officeDocument/2006/relationships/hyperlink" Target="http://www.unfpa.org/resources/fraud-policy-2009%23overlay-context%3Dnode/10356/draft"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bids.Somalia@unfpa.org" TargetMode="External"/><Relationship Id="rId2" Type="http://schemas.openxmlformats.org/officeDocument/2006/relationships/hyperlink" Target="mailto:bids.Somalia@unfp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VADP002</dc:creator>
  <cp:lastModifiedBy>VOLUNTEERS FOR AGRICULTURAL Development</cp:lastModifiedBy>
  <cp:revision>12</cp:revision>
  <dcterms:created xsi:type="dcterms:W3CDTF">2025-07-01T11:10:00Z</dcterms:created>
  <dcterms:modified xsi:type="dcterms:W3CDTF">2025-08-25T07:43:00Z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2023-04-16T00:00:00Z</vt:filetime>
  </property>
  <property fmtid="{D5CDD505-2E9C-101B-9397-08002B2CF9AE}" pid="3" name="Creator">
    <vt:lpwstr>Microsoft® Word 2019</vt:lpwstr>
  </property>
  <property fmtid="{D5CDD505-2E9C-101B-9397-08002B2CF9AE}" pid="4" name="LastSaved">
    <vt:filetime>2025-06-30T00:00:00Z</vt:filetime>
  </property>
  <property fmtid="{D5CDD505-2E9C-101B-9397-08002B2CF9AE}" pid="5" name="Producer">
    <vt:lpwstr>Microsoft® Word 2019</vt:lpwstr>
  </property>
</Properties>
</file>