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5D943" w14:textId="77777777" w:rsidR="00447028" w:rsidRPr="00254205" w:rsidRDefault="00447028" w:rsidP="00447028">
      <w:pPr>
        <w:ind w:left="-567" w:right="-472"/>
        <w:jc w:val="center"/>
        <w:rPr>
          <w:rFonts w:ascii="Arial" w:hAnsi="Arial"/>
          <w:b/>
          <w:lang w:val="en-US"/>
        </w:rPr>
      </w:pPr>
    </w:p>
    <w:p w14:paraId="333CD4E7" w14:textId="77777777" w:rsidR="00447028" w:rsidRPr="00254205" w:rsidRDefault="00447028" w:rsidP="00447028">
      <w:pPr>
        <w:jc w:val="center"/>
        <w:rPr>
          <w:rFonts w:ascii="Arial" w:hAnsi="Arial"/>
          <w:b/>
          <w:lang w:val="en-US"/>
        </w:rPr>
      </w:pPr>
      <w:r w:rsidRPr="00254205">
        <w:rPr>
          <w:rFonts w:ascii="Arial" w:hAnsi="Arial"/>
          <w:b/>
          <w:lang w:val="en-US"/>
        </w:rPr>
        <w:t>NATIONAL TRANSMISSION COMPANY SOUTH AFRICA SOC LTD.</w:t>
      </w:r>
    </w:p>
    <w:p w14:paraId="3FC07B9C" w14:textId="77777777" w:rsidR="00447028" w:rsidRPr="00254205" w:rsidRDefault="00447028" w:rsidP="00447028">
      <w:pPr>
        <w:jc w:val="center"/>
        <w:rPr>
          <w:rFonts w:ascii="Arial" w:hAnsi="Arial"/>
          <w:b/>
          <w:lang w:val="en-US"/>
        </w:rPr>
      </w:pPr>
    </w:p>
    <w:p w14:paraId="5652D368" w14:textId="77777777" w:rsidR="00447028" w:rsidRPr="00254205" w:rsidRDefault="00447028" w:rsidP="00447028">
      <w:pPr>
        <w:jc w:val="center"/>
        <w:rPr>
          <w:rFonts w:ascii="Arial" w:hAnsi="Arial"/>
          <w:b/>
          <w:lang w:val="en-US"/>
        </w:rPr>
      </w:pPr>
      <w:r w:rsidRPr="00254205">
        <w:rPr>
          <w:rFonts w:ascii="Arial" w:hAnsi="Arial"/>
          <w:b/>
          <w:lang w:val="en-US"/>
        </w:rPr>
        <w:t>INVITATION TO TENDER (ITT)</w:t>
      </w:r>
    </w:p>
    <w:p w14:paraId="42851E6A" w14:textId="77777777" w:rsidR="00447028" w:rsidRPr="00254205" w:rsidRDefault="00447028" w:rsidP="00447028">
      <w:pPr>
        <w:jc w:val="center"/>
        <w:rPr>
          <w:rFonts w:ascii="Arial" w:hAnsi="Arial"/>
          <w:b/>
          <w:lang w:val="en-US"/>
        </w:rPr>
      </w:pPr>
    </w:p>
    <w:p w14:paraId="07EC95FD" w14:textId="77777777" w:rsidR="00447028" w:rsidRPr="00254205" w:rsidRDefault="00447028" w:rsidP="00447028">
      <w:pPr>
        <w:jc w:val="center"/>
        <w:rPr>
          <w:rFonts w:ascii="Arial" w:hAnsi="Arial"/>
          <w:b/>
          <w:lang w:val="en-US"/>
        </w:rPr>
      </w:pPr>
      <w:r w:rsidRPr="00254205">
        <w:rPr>
          <w:rFonts w:ascii="Arial" w:hAnsi="Arial"/>
          <w:b/>
          <w:lang w:val="en-US"/>
        </w:rPr>
        <w:t>FOR</w:t>
      </w:r>
    </w:p>
    <w:p w14:paraId="1A42B758" w14:textId="77777777" w:rsidR="00447028" w:rsidRPr="00254205" w:rsidRDefault="00447028" w:rsidP="00447028">
      <w:pPr>
        <w:jc w:val="center"/>
        <w:rPr>
          <w:rFonts w:ascii="Arial" w:hAnsi="Arial"/>
          <w:b/>
          <w:lang w:val="en-US"/>
        </w:rPr>
      </w:pPr>
    </w:p>
    <w:p w14:paraId="0C8079CC" w14:textId="77777777" w:rsidR="00447028" w:rsidRPr="00254205" w:rsidRDefault="00447028" w:rsidP="00447028">
      <w:pPr>
        <w:ind w:left="-426" w:right="-472"/>
        <w:jc w:val="both"/>
        <w:rPr>
          <w:rFonts w:ascii="Arial" w:hAnsi="Arial"/>
          <w:b/>
          <w:bCs/>
          <w:lang w:val="en-US"/>
        </w:rPr>
      </w:pPr>
      <w:r w:rsidRPr="00254205">
        <w:rPr>
          <w:rFonts w:ascii="Arial" w:hAnsi="Arial"/>
          <w:b/>
          <w:bCs/>
        </w:rPr>
        <w:t>THE MANUFACTURE AT WORKS, TESTING, INSPECTION, SUPPLY, PACKAGING, QUALITY ASSURANCE AND DELIVERY TO SITE OR STORES, OFF-LOADING OF ESTIMATED QUANTITIES OF INDOOR AND OUTDOOR AC DISTRIBUTION BOARDS AND OUTDOOR JUNCTION BOXES TO BE USED IN VARIOUS</w:t>
      </w:r>
      <w:r w:rsidRPr="00254205">
        <w:rPr>
          <w:rFonts w:ascii="Arial" w:hAnsi="Arial"/>
          <w:b/>
          <w:bCs/>
          <w:spacing w:val="31"/>
        </w:rPr>
        <w:t xml:space="preserve"> </w:t>
      </w:r>
      <w:r w:rsidRPr="00254205">
        <w:rPr>
          <w:rFonts w:ascii="Arial" w:hAnsi="Arial"/>
          <w:b/>
          <w:bCs/>
        </w:rPr>
        <w:t>NTCSA</w:t>
      </w:r>
      <w:r w:rsidRPr="00254205">
        <w:rPr>
          <w:rFonts w:ascii="Arial" w:hAnsi="Arial"/>
          <w:b/>
          <w:bCs/>
          <w:spacing w:val="30"/>
        </w:rPr>
        <w:t xml:space="preserve"> </w:t>
      </w:r>
      <w:r w:rsidRPr="00254205">
        <w:rPr>
          <w:rFonts w:ascii="Arial" w:hAnsi="Arial"/>
          <w:b/>
          <w:bCs/>
        </w:rPr>
        <w:t>SUBSTATIONS,</w:t>
      </w:r>
      <w:r w:rsidRPr="00254205">
        <w:rPr>
          <w:rFonts w:ascii="Arial" w:hAnsi="Arial"/>
          <w:b/>
          <w:bCs/>
          <w:spacing w:val="33"/>
        </w:rPr>
        <w:t xml:space="preserve"> </w:t>
      </w:r>
      <w:r w:rsidRPr="00254205">
        <w:rPr>
          <w:rFonts w:ascii="Arial" w:hAnsi="Arial"/>
          <w:b/>
          <w:bCs/>
        </w:rPr>
        <w:t>ON</w:t>
      </w:r>
      <w:r w:rsidRPr="00254205">
        <w:rPr>
          <w:rFonts w:ascii="Arial" w:hAnsi="Arial"/>
          <w:b/>
          <w:bCs/>
          <w:spacing w:val="31"/>
        </w:rPr>
        <w:t xml:space="preserve"> </w:t>
      </w:r>
      <w:r w:rsidRPr="00254205">
        <w:rPr>
          <w:rFonts w:ascii="Arial" w:hAnsi="Arial"/>
          <w:b/>
          <w:bCs/>
        </w:rPr>
        <w:t>AN</w:t>
      </w:r>
      <w:r w:rsidRPr="00254205">
        <w:rPr>
          <w:rFonts w:ascii="Arial" w:hAnsi="Arial"/>
          <w:b/>
          <w:bCs/>
          <w:spacing w:val="28"/>
        </w:rPr>
        <w:t xml:space="preserve"> </w:t>
      </w:r>
      <w:r w:rsidRPr="00254205">
        <w:rPr>
          <w:rFonts w:ascii="Arial" w:hAnsi="Arial"/>
          <w:b/>
          <w:bCs/>
        </w:rPr>
        <w:t>“AS</w:t>
      </w:r>
      <w:r w:rsidRPr="00254205">
        <w:rPr>
          <w:rFonts w:ascii="Arial" w:hAnsi="Arial"/>
          <w:b/>
          <w:bCs/>
          <w:spacing w:val="31"/>
        </w:rPr>
        <w:t xml:space="preserve"> </w:t>
      </w:r>
      <w:r w:rsidRPr="00254205">
        <w:rPr>
          <w:rFonts w:ascii="Arial" w:hAnsi="Arial"/>
          <w:b/>
          <w:bCs/>
        </w:rPr>
        <w:t>AND</w:t>
      </w:r>
      <w:r w:rsidRPr="00254205">
        <w:rPr>
          <w:rFonts w:ascii="Arial" w:hAnsi="Arial"/>
          <w:b/>
          <w:bCs/>
          <w:spacing w:val="31"/>
        </w:rPr>
        <w:t xml:space="preserve"> </w:t>
      </w:r>
      <w:r w:rsidRPr="00254205">
        <w:rPr>
          <w:rFonts w:ascii="Arial" w:hAnsi="Arial"/>
          <w:b/>
          <w:bCs/>
        </w:rPr>
        <w:t>WHEN”</w:t>
      </w:r>
      <w:r w:rsidRPr="00254205">
        <w:rPr>
          <w:rFonts w:ascii="Arial" w:hAnsi="Arial"/>
          <w:b/>
          <w:bCs/>
          <w:spacing w:val="32"/>
        </w:rPr>
        <w:t xml:space="preserve"> </w:t>
      </w:r>
      <w:r w:rsidRPr="00254205">
        <w:rPr>
          <w:rFonts w:ascii="Arial" w:hAnsi="Arial"/>
          <w:b/>
          <w:bCs/>
        </w:rPr>
        <w:t>REQUIRED</w:t>
      </w:r>
      <w:r w:rsidRPr="00254205">
        <w:rPr>
          <w:rFonts w:ascii="Arial" w:hAnsi="Arial"/>
          <w:b/>
          <w:bCs/>
          <w:spacing w:val="31"/>
        </w:rPr>
        <w:t xml:space="preserve"> </w:t>
      </w:r>
      <w:r w:rsidRPr="00254205">
        <w:rPr>
          <w:rFonts w:ascii="Arial" w:hAnsi="Arial"/>
          <w:b/>
          <w:bCs/>
        </w:rPr>
        <w:t>BASIS,</w:t>
      </w:r>
      <w:r w:rsidRPr="00254205">
        <w:rPr>
          <w:rFonts w:ascii="Arial" w:hAnsi="Arial"/>
          <w:b/>
          <w:bCs/>
          <w:spacing w:val="33"/>
        </w:rPr>
        <w:t xml:space="preserve"> </w:t>
      </w:r>
      <w:r w:rsidRPr="00254205">
        <w:rPr>
          <w:rFonts w:ascii="Arial" w:hAnsi="Arial"/>
          <w:b/>
          <w:bCs/>
        </w:rPr>
        <w:t>FOR</w:t>
      </w:r>
      <w:r w:rsidRPr="00254205">
        <w:rPr>
          <w:rFonts w:ascii="Arial" w:hAnsi="Arial"/>
          <w:b/>
          <w:bCs/>
          <w:spacing w:val="30"/>
        </w:rPr>
        <w:t xml:space="preserve"> </w:t>
      </w:r>
      <w:r w:rsidRPr="00254205">
        <w:rPr>
          <w:rFonts w:ascii="Arial" w:hAnsi="Arial"/>
          <w:b/>
          <w:bCs/>
        </w:rPr>
        <w:t>A PERIOD OF FIVE (5) YEARS</w:t>
      </w:r>
    </w:p>
    <w:p w14:paraId="45EF6239" w14:textId="77777777" w:rsidR="00447028" w:rsidRDefault="00447028" w:rsidP="00EE0626">
      <w:pPr>
        <w:rPr>
          <w:b/>
          <w:bCs/>
        </w:rPr>
      </w:pPr>
    </w:p>
    <w:tbl>
      <w:tblPr>
        <w:tblW w:w="107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7087"/>
      </w:tblGrid>
      <w:tr w:rsidR="00447028" w:rsidRPr="00B3084E" w14:paraId="50026D1E" w14:textId="77777777" w:rsidTr="00BE1578">
        <w:trPr>
          <w:trHeight w:val="340"/>
          <w:jc w:val="center"/>
        </w:trPr>
        <w:tc>
          <w:tcPr>
            <w:tcW w:w="3685" w:type="dxa"/>
            <w:shd w:val="clear" w:color="auto" w:fill="auto"/>
            <w:vAlign w:val="center"/>
          </w:tcPr>
          <w:p w14:paraId="2EC1D921" w14:textId="77777777" w:rsidR="00447028" w:rsidRPr="00B3084E" w:rsidRDefault="00447028" w:rsidP="00BE1578">
            <w:pPr>
              <w:rPr>
                <w:rFonts w:ascii="Arial" w:hAnsi="Arial"/>
                <w:b/>
                <w:i/>
                <w:sz w:val="28"/>
                <w:szCs w:val="28"/>
                <w:lang w:val="en-US"/>
              </w:rPr>
            </w:pPr>
            <w:r w:rsidRPr="00B3084E">
              <w:rPr>
                <w:rFonts w:ascii="Arial" w:hAnsi="Arial"/>
                <w:b/>
                <w:sz w:val="28"/>
                <w:szCs w:val="28"/>
                <w:lang w:val="en-US"/>
              </w:rPr>
              <w:t>Tender number</w:t>
            </w:r>
          </w:p>
        </w:tc>
        <w:tc>
          <w:tcPr>
            <w:tcW w:w="7087" w:type="dxa"/>
            <w:shd w:val="clear" w:color="auto" w:fill="auto"/>
            <w:vAlign w:val="center"/>
          </w:tcPr>
          <w:p w14:paraId="5DB3A65F" w14:textId="77777777" w:rsidR="00447028" w:rsidRPr="00B3084E" w:rsidRDefault="00447028" w:rsidP="00BE1578">
            <w:pPr>
              <w:rPr>
                <w:rFonts w:ascii="Arial" w:hAnsi="Arial"/>
                <w:bCs/>
                <w:sz w:val="28"/>
                <w:szCs w:val="28"/>
                <w:lang w:val="en-US"/>
              </w:rPr>
            </w:pPr>
            <w:r w:rsidRPr="00B3084E">
              <w:rPr>
                <w:rFonts w:ascii="Arial" w:hAnsi="Arial"/>
                <w:bCs/>
                <w:sz w:val="28"/>
                <w:szCs w:val="28"/>
                <w:lang w:val="en-US"/>
              </w:rPr>
              <w:t>E1442NTCSA-CSMWP</w:t>
            </w:r>
          </w:p>
        </w:tc>
      </w:tr>
      <w:tr w:rsidR="00447028" w:rsidRPr="00B3084E" w14:paraId="34AE2915" w14:textId="77777777" w:rsidTr="00BE1578">
        <w:trPr>
          <w:trHeight w:val="340"/>
          <w:jc w:val="center"/>
        </w:trPr>
        <w:tc>
          <w:tcPr>
            <w:tcW w:w="3685" w:type="dxa"/>
            <w:shd w:val="clear" w:color="auto" w:fill="auto"/>
            <w:vAlign w:val="center"/>
          </w:tcPr>
          <w:p w14:paraId="0820F33D" w14:textId="77777777" w:rsidR="00447028" w:rsidRPr="00B3084E" w:rsidRDefault="00447028" w:rsidP="00BE1578">
            <w:pPr>
              <w:rPr>
                <w:rFonts w:ascii="Arial" w:hAnsi="Arial"/>
                <w:b/>
                <w:sz w:val="28"/>
                <w:szCs w:val="28"/>
                <w:lang w:val="en-US"/>
              </w:rPr>
            </w:pPr>
            <w:r w:rsidRPr="00B3084E">
              <w:rPr>
                <w:rFonts w:ascii="Arial" w:hAnsi="Arial"/>
                <w:b/>
                <w:sz w:val="28"/>
                <w:szCs w:val="28"/>
                <w:lang w:val="en-US"/>
              </w:rPr>
              <w:t>Issue date</w:t>
            </w:r>
          </w:p>
        </w:tc>
        <w:tc>
          <w:tcPr>
            <w:tcW w:w="7087" w:type="dxa"/>
            <w:shd w:val="clear" w:color="auto" w:fill="auto"/>
            <w:vAlign w:val="center"/>
          </w:tcPr>
          <w:p w14:paraId="73202EBE" w14:textId="77777777" w:rsidR="00447028" w:rsidRPr="00B3084E" w:rsidRDefault="00447028" w:rsidP="00BE1578">
            <w:pPr>
              <w:tabs>
                <w:tab w:val="left" w:pos="3345"/>
              </w:tabs>
              <w:rPr>
                <w:rFonts w:ascii="Arial" w:hAnsi="Arial"/>
                <w:bCs/>
                <w:sz w:val="28"/>
                <w:szCs w:val="28"/>
                <w:lang w:val="en-US"/>
              </w:rPr>
            </w:pPr>
            <w:r w:rsidRPr="00B3084E">
              <w:rPr>
                <w:rFonts w:ascii="Arial" w:hAnsi="Arial"/>
                <w:bCs/>
                <w:sz w:val="28"/>
                <w:szCs w:val="28"/>
                <w:lang w:val="en-US"/>
              </w:rPr>
              <w:t>30 June 2025</w:t>
            </w:r>
          </w:p>
        </w:tc>
      </w:tr>
      <w:tr w:rsidR="00447028" w:rsidRPr="00B3084E" w14:paraId="771C30FE" w14:textId="77777777" w:rsidTr="00BE1578">
        <w:trPr>
          <w:trHeight w:val="340"/>
          <w:jc w:val="center"/>
        </w:trPr>
        <w:tc>
          <w:tcPr>
            <w:tcW w:w="3685" w:type="dxa"/>
            <w:shd w:val="clear" w:color="auto" w:fill="auto"/>
            <w:vAlign w:val="center"/>
          </w:tcPr>
          <w:p w14:paraId="186AE06D" w14:textId="77777777" w:rsidR="00447028" w:rsidRPr="00B3084E" w:rsidRDefault="00447028" w:rsidP="00BE1578">
            <w:pPr>
              <w:rPr>
                <w:rFonts w:ascii="Arial" w:hAnsi="Arial"/>
                <w:b/>
                <w:sz w:val="28"/>
                <w:szCs w:val="28"/>
                <w:lang w:val="en-US"/>
              </w:rPr>
            </w:pPr>
            <w:r w:rsidRPr="00B3084E">
              <w:rPr>
                <w:rFonts w:ascii="Arial" w:hAnsi="Arial"/>
                <w:b/>
                <w:sz w:val="28"/>
                <w:szCs w:val="28"/>
                <w:lang w:val="en-US"/>
              </w:rPr>
              <w:t>Closing date and time</w:t>
            </w:r>
          </w:p>
        </w:tc>
        <w:tc>
          <w:tcPr>
            <w:tcW w:w="7087" w:type="dxa"/>
            <w:shd w:val="clear" w:color="auto" w:fill="auto"/>
            <w:vAlign w:val="center"/>
          </w:tcPr>
          <w:p w14:paraId="57306840" w14:textId="77777777" w:rsidR="00447028" w:rsidRPr="00B3084E" w:rsidRDefault="00447028" w:rsidP="00BE1578">
            <w:pPr>
              <w:rPr>
                <w:rFonts w:ascii="Arial" w:hAnsi="Arial"/>
                <w:bCs/>
                <w:sz w:val="28"/>
                <w:szCs w:val="28"/>
                <w:lang w:val="en-US"/>
              </w:rPr>
            </w:pPr>
            <w:r w:rsidRPr="00B3084E">
              <w:rPr>
                <w:rFonts w:ascii="Arial" w:hAnsi="Arial"/>
                <w:bCs/>
                <w:sz w:val="28"/>
                <w:szCs w:val="28"/>
                <w:lang w:val="en-US"/>
              </w:rPr>
              <w:t>05 August 2025 at 10h00 SAST (GMT+2)</w:t>
            </w:r>
          </w:p>
        </w:tc>
      </w:tr>
      <w:tr w:rsidR="00447028" w:rsidRPr="00B3084E" w14:paraId="741D3AE4" w14:textId="77777777" w:rsidTr="00BE1578">
        <w:trPr>
          <w:trHeight w:val="340"/>
          <w:jc w:val="center"/>
        </w:trPr>
        <w:tc>
          <w:tcPr>
            <w:tcW w:w="3685" w:type="dxa"/>
            <w:shd w:val="clear" w:color="auto" w:fill="auto"/>
            <w:vAlign w:val="center"/>
          </w:tcPr>
          <w:p w14:paraId="0F9086FF" w14:textId="77777777" w:rsidR="00447028" w:rsidRPr="00B3084E" w:rsidRDefault="00447028" w:rsidP="00BE1578">
            <w:pPr>
              <w:rPr>
                <w:rFonts w:ascii="Arial" w:hAnsi="Arial"/>
                <w:b/>
                <w:sz w:val="28"/>
                <w:szCs w:val="28"/>
                <w:lang w:val="en-US"/>
              </w:rPr>
            </w:pPr>
            <w:r w:rsidRPr="00B3084E">
              <w:rPr>
                <w:rFonts w:ascii="Arial" w:hAnsi="Arial"/>
                <w:b/>
                <w:sz w:val="28"/>
                <w:szCs w:val="28"/>
                <w:lang w:val="en-US"/>
              </w:rPr>
              <w:t>Tender validity period</w:t>
            </w:r>
          </w:p>
        </w:tc>
        <w:tc>
          <w:tcPr>
            <w:tcW w:w="7087" w:type="dxa"/>
            <w:shd w:val="clear" w:color="auto" w:fill="auto"/>
            <w:vAlign w:val="center"/>
          </w:tcPr>
          <w:p w14:paraId="3697AEE4" w14:textId="77777777" w:rsidR="00447028" w:rsidRPr="00B3084E" w:rsidRDefault="00447028" w:rsidP="00BE1578">
            <w:pPr>
              <w:rPr>
                <w:rFonts w:ascii="Arial" w:hAnsi="Arial"/>
                <w:bCs/>
                <w:sz w:val="28"/>
                <w:szCs w:val="28"/>
                <w:lang w:val="en-US"/>
              </w:rPr>
            </w:pPr>
            <w:r w:rsidRPr="00B3084E">
              <w:rPr>
                <w:rFonts w:ascii="Arial" w:hAnsi="Arial"/>
                <w:bCs/>
                <w:sz w:val="28"/>
                <w:szCs w:val="28"/>
                <w:lang w:val="en-US"/>
              </w:rPr>
              <w:t>32 weeks from the closing date and time</w:t>
            </w:r>
          </w:p>
        </w:tc>
      </w:tr>
      <w:tr w:rsidR="00447028" w:rsidRPr="00B3084E" w14:paraId="31BAC9F3" w14:textId="77777777" w:rsidTr="000313A0">
        <w:trPr>
          <w:trHeight w:val="340"/>
          <w:jc w:val="center"/>
        </w:trPr>
        <w:tc>
          <w:tcPr>
            <w:tcW w:w="3685" w:type="dxa"/>
            <w:shd w:val="clear" w:color="auto" w:fill="auto"/>
          </w:tcPr>
          <w:p w14:paraId="1B0B485E" w14:textId="77777777" w:rsidR="00447028" w:rsidRPr="00B3084E" w:rsidRDefault="00447028" w:rsidP="00447028">
            <w:pPr>
              <w:jc w:val="both"/>
              <w:rPr>
                <w:rFonts w:ascii="Arial" w:hAnsi="Arial"/>
                <w:b/>
                <w:sz w:val="28"/>
                <w:szCs w:val="28"/>
                <w:lang w:val="en-US"/>
              </w:rPr>
            </w:pPr>
            <w:r w:rsidRPr="00B3084E">
              <w:rPr>
                <w:rFonts w:ascii="Arial" w:hAnsi="Arial"/>
                <w:b/>
                <w:sz w:val="28"/>
                <w:szCs w:val="28"/>
                <w:lang w:val="en-US"/>
              </w:rPr>
              <w:t>Non-compulsory Clarification Meeting</w:t>
            </w:r>
          </w:p>
          <w:p w14:paraId="117FDA04" w14:textId="77777777" w:rsidR="00447028" w:rsidRPr="00B3084E" w:rsidRDefault="00447028" w:rsidP="00447028">
            <w:pPr>
              <w:rPr>
                <w:rFonts w:ascii="Arial" w:hAnsi="Arial"/>
                <w:b/>
                <w:sz w:val="28"/>
                <w:szCs w:val="28"/>
                <w:lang w:val="en-US"/>
              </w:rPr>
            </w:pPr>
          </w:p>
        </w:tc>
        <w:tc>
          <w:tcPr>
            <w:tcW w:w="7087" w:type="dxa"/>
            <w:shd w:val="clear" w:color="auto" w:fill="auto"/>
          </w:tcPr>
          <w:p w14:paraId="1AE3EF61" w14:textId="77777777" w:rsidR="00447028" w:rsidRPr="00B3084E" w:rsidRDefault="00447028" w:rsidP="00447028">
            <w:pPr>
              <w:jc w:val="both"/>
              <w:rPr>
                <w:rFonts w:ascii="Arial" w:hAnsi="Arial"/>
                <w:bCs/>
                <w:sz w:val="28"/>
                <w:szCs w:val="28"/>
                <w:lang w:val="en-US"/>
              </w:rPr>
            </w:pPr>
            <w:r w:rsidRPr="00B3084E">
              <w:rPr>
                <w:rFonts w:ascii="Arial" w:hAnsi="Arial"/>
                <w:bCs/>
                <w:sz w:val="28"/>
                <w:szCs w:val="28"/>
                <w:lang w:val="en-US"/>
              </w:rPr>
              <w:t>Date: 21 July 2025</w:t>
            </w:r>
          </w:p>
          <w:p w14:paraId="35631CAD" w14:textId="77777777" w:rsidR="00447028" w:rsidRPr="00B3084E" w:rsidRDefault="00447028" w:rsidP="00447028">
            <w:pPr>
              <w:jc w:val="both"/>
              <w:rPr>
                <w:rFonts w:ascii="Arial" w:hAnsi="Arial"/>
                <w:bCs/>
                <w:sz w:val="28"/>
                <w:szCs w:val="28"/>
                <w:lang w:val="en-US"/>
              </w:rPr>
            </w:pPr>
            <w:r w:rsidRPr="00B3084E">
              <w:rPr>
                <w:rFonts w:ascii="Arial" w:hAnsi="Arial"/>
                <w:bCs/>
                <w:sz w:val="28"/>
                <w:szCs w:val="28"/>
                <w:lang w:val="en-US"/>
              </w:rPr>
              <w:t>Time: 10h00 SAST (GMT+2)</w:t>
            </w:r>
          </w:p>
          <w:p w14:paraId="364FFAC8" w14:textId="77777777" w:rsidR="00447028" w:rsidRPr="00B3084E" w:rsidRDefault="00447028" w:rsidP="00447028">
            <w:pPr>
              <w:jc w:val="both"/>
              <w:rPr>
                <w:rFonts w:ascii="Arial" w:hAnsi="Arial"/>
                <w:bCs/>
                <w:sz w:val="28"/>
                <w:szCs w:val="28"/>
                <w:lang w:val="en-US"/>
              </w:rPr>
            </w:pPr>
            <w:r w:rsidRPr="00B3084E">
              <w:rPr>
                <w:rFonts w:ascii="Arial" w:hAnsi="Arial"/>
                <w:bCs/>
                <w:sz w:val="28"/>
                <w:szCs w:val="28"/>
                <w:lang w:val="en-US"/>
              </w:rPr>
              <w:t>Venue: Microsoft Teams or via e-mail</w:t>
            </w:r>
          </w:p>
          <w:p w14:paraId="35548DA5" w14:textId="77777777" w:rsidR="00447028" w:rsidRPr="00B3084E" w:rsidRDefault="00447028" w:rsidP="00447028">
            <w:pPr>
              <w:jc w:val="both"/>
              <w:rPr>
                <w:rFonts w:ascii="Arial" w:hAnsi="Arial"/>
                <w:bCs/>
                <w:sz w:val="28"/>
                <w:szCs w:val="28"/>
                <w:lang w:val="en-US"/>
              </w:rPr>
            </w:pPr>
          </w:p>
          <w:p w14:paraId="07CAB542" w14:textId="77777777" w:rsidR="00447028" w:rsidRPr="00B3084E" w:rsidRDefault="00447028" w:rsidP="00447028">
            <w:pPr>
              <w:rPr>
                <w:rFonts w:ascii="Arial" w:hAnsi="Arial"/>
                <w:b/>
                <w:bCs/>
                <w:sz w:val="28"/>
                <w:szCs w:val="28"/>
              </w:rPr>
            </w:pPr>
            <w:r w:rsidRPr="00B3084E">
              <w:rPr>
                <w:rFonts w:ascii="Arial" w:hAnsi="Arial"/>
                <w:b/>
                <w:bCs/>
                <w:sz w:val="28"/>
                <w:szCs w:val="28"/>
              </w:rPr>
              <w:t xml:space="preserve">Microsoft Teams </w:t>
            </w:r>
            <w:hyperlink r:id="rId7" w:history="1">
              <w:r w:rsidRPr="00B3084E">
                <w:rPr>
                  <w:rStyle w:val="Hyperlink"/>
                  <w:rFonts w:ascii="Arial" w:eastAsiaTheme="majorEastAsia" w:hAnsi="Arial"/>
                  <w:b/>
                  <w:bCs/>
                  <w:sz w:val="28"/>
                  <w:szCs w:val="28"/>
                </w:rPr>
                <w:t>Need help?</w:t>
              </w:r>
            </w:hyperlink>
            <w:r w:rsidRPr="00B3084E">
              <w:rPr>
                <w:rFonts w:ascii="Arial" w:hAnsi="Arial"/>
                <w:b/>
                <w:bCs/>
                <w:sz w:val="28"/>
                <w:szCs w:val="28"/>
              </w:rPr>
              <w:t xml:space="preserve"> </w:t>
            </w:r>
          </w:p>
          <w:p w14:paraId="06984EF1" w14:textId="77777777" w:rsidR="00447028" w:rsidRPr="00B3084E" w:rsidRDefault="00447028" w:rsidP="00447028">
            <w:pPr>
              <w:rPr>
                <w:rFonts w:ascii="Arial" w:hAnsi="Arial"/>
                <w:b/>
                <w:bCs/>
                <w:sz w:val="28"/>
                <w:szCs w:val="28"/>
              </w:rPr>
            </w:pPr>
            <w:hyperlink r:id="rId8" w:tgtFrame="_blank" w:tooltip="Meeting join link" w:history="1">
              <w:r w:rsidRPr="00B3084E">
                <w:rPr>
                  <w:rStyle w:val="Hyperlink"/>
                  <w:rFonts w:ascii="Arial" w:eastAsiaTheme="majorEastAsia" w:hAnsi="Arial"/>
                  <w:b/>
                  <w:bCs/>
                  <w:sz w:val="28"/>
                  <w:szCs w:val="28"/>
                </w:rPr>
                <w:t>Join the meeting now</w:t>
              </w:r>
            </w:hyperlink>
            <w:r w:rsidRPr="00B3084E">
              <w:rPr>
                <w:rFonts w:ascii="Arial" w:hAnsi="Arial"/>
                <w:b/>
                <w:bCs/>
                <w:sz w:val="28"/>
                <w:szCs w:val="28"/>
              </w:rPr>
              <w:t xml:space="preserve"> </w:t>
            </w:r>
          </w:p>
          <w:p w14:paraId="1C191C3D" w14:textId="77777777" w:rsidR="00447028" w:rsidRPr="00B3084E" w:rsidRDefault="00447028" w:rsidP="00447028">
            <w:pPr>
              <w:rPr>
                <w:rFonts w:ascii="Arial" w:hAnsi="Arial"/>
                <w:b/>
                <w:bCs/>
                <w:sz w:val="28"/>
                <w:szCs w:val="28"/>
              </w:rPr>
            </w:pPr>
            <w:r w:rsidRPr="00B3084E">
              <w:rPr>
                <w:rFonts w:ascii="Arial" w:hAnsi="Arial"/>
                <w:b/>
                <w:bCs/>
                <w:sz w:val="28"/>
                <w:szCs w:val="28"/>
              </w:rPr>
              <w:t xml:space="preserve">Meeting ID: 362 835 669 875 8 </w:t>
            </w:r>
          </w:p>
          <w:p w14:paraId="0A5D1BD7" w14:textId="77777777" w:rsidR="00447028" w:rsidRPr="00B3084E" w:rsidRDefault="00447028" w:rsidP="00447028">
            <w:pPr>
              <w:jc w:val="both"/>
              <w:rPr>
                <w:rFonts w:ascii="Arial" w:hAnsi="Arial"/>
                <w:b/>
                <w:bCs/>
                <w:sz w:val="28"/>
                <w:szCs w:val="28"/>
              </w:rPr>
            </w:pPr>
            <w:r w:rsidRPr="00B3084E">
              <w:rPr>
                <w:rFonts w:ascii="Arial" w:hAnsi="Arial"/>
                <w:b/>
                <w:bCs/>
                <w:sz w:val="28"/>
                <w:szCs w:val="28"/>
              </w:rPr>
              <w:t>Passcode: WT3zS9NZ</w:t>
            </w:r>
          </w:p>
          <w:p w14:paraId="3101CC1E" w14:textId="77777777" w:rsidR="00447028" w:rsidRPr="00B3084E" w:rsidRDefault="00447028" w:rsidP="00447028">
            <w:pPr>
              <w:jc w:val="both"/>
              <w:rPr>
                <w:rFonts w:ascii="Arial" w:hAnsi="Arial"/>
                <w:bCs/>
                <w:sz w:val="28"/>
                <w:szCs w:val="28"/>
              </w:rPr>
            </w:pPr>
          </w:p>
          <w:p w14:paraId="2D00598A" w14:textId="77777777" w:rsidR="00447028" w:rsidRPr="00B3084E" w:rsidRDefault="00447028" w:rsidP="00447028">
            <w:pPr>
              <w:jc w:val="both"/>
              <w:rPr>
                <w:rFonts w:ascii="Arial" w:hAnsi="Arial"/>
                <w:sz w:val="28"/>
                <w:szCs w:val="28"/>
              </w:rPr>
            </w:pPr>
            <w:r w:rsidRPr="00B3084E">
              <w:rPr>
                <w:rFonts w:ascii="Arial" w:hAnsi="Arial"/>
                <w:b/>
                <w:bCs/>
                <w:sz w:val="28"/>
                <w:szCs w:val="28"/>
              </w:rPr>
              <w:t>Dial in by phone</w:t>
            </w:r>
            <w:r w:rsidRPr="00B3084E">
              <w:rPr>
                <w:rFonts w:ascii="Arial" w:hAnsi="Arial"/>
                <w:sz w:val="28"/>
                <w:szCs w:val="28"/>
              </w:rPr>
              <w:t xml:space="preserve"> </w:t>
            </w:r>
          </w:p>
          <w:p w14:paraId="0177D748" w14:textId="77777777" w:rsidR="00447028" w:rsidRPr="00B3084E" w:rsidRDefault="00447028" w:rsidP="00447028">
            <w:pPr>
              <w:rPr>
                <w:rFonts w:ascii="Arial" w:hAnsi="Arial"/>
                <w:b/>
                <w:bCs/>
                <w:sz w:val="28"/>
                <w:szCs w:val="28"/>
              </w:rPr>
            </w:pPr>
            <w:hyperlink r:id="rId9" w:history="1">
              <w:r w:rsidRPr="00B3084E">
                <w:rPr>
                  <w:rStyle w:val="Hyperlink"/>
                  <w:rFonts w:ascii="Arial" w:eastAsiaTheme="majorEastAsia" w:hAnsi="Arial"/>
                  <w:b/>
                  <w:bCs/>
                  <w:sz w:val="28"/>
                  <w:szCs w:val="28"/>
                </w:rPr>
                <w:t xml:space="preserve">+27 21 834 </w:t>
              </w:r>
              <w:proofErr w:type="gramStart"/>
              <w:r w:rsidRPr="00B3084E">
                <w:rPr>
                  <w:rStyle w:val="Hyperlink"/>
                  <w:rFonts w:ascii="Arial" w:eastAsiaTheme="majorEastAsia" w:hAnsi="Arial"/>
                  <w:b/>
                  <w:bCs/>
                  <w:sz w:val="28"/>
                  <w:szCs w:val="28"/>
                </w:rPr>
                <w:t>0825,,</w:t>
              </w:r>
              <w:proofErr w:type="gramEnd"/>
              <w:r w:rsidRPr="00B3084E">
                <w:rPr>
                  <w:rStyle w:val="Hyperlink"/>
                  <w:rFonts w:ascii="Arial" w:eastAsiaTheme="majorEastAsia" w:hAnsi="Arial"/>
                  <w:b/>
                  <w:bCs/>
                  <w:sz w:val="28"/>
                  <w:szCs w:val="28"/>
                </w:rPr>
                <w:t>843292954#</w:t>
              </w:r>
            </w:hyperlink>
            <w:r w:rsidRPr="00B3084E">
              <w:rPr>
                <w:rFonts w:ascii="Arial" w:hAnsi="Arial"/>
                <w:b/>
                <w:bCs/>
                <w:sz w:val="28"/>
                <w:szCs w:val="28"/>
              </w:rPr>
              <w:t xml:space="preserve"> South Africa, Cape Town </w:t>
            </w:r>
          </w:p>
          <w:p w14:paraId="6D8A97F5" w14:textId="77777777" w:rsidR="00447028" w:rsidRPr="00B3084E" w:rsidRDefault="00447028" w:rsidP="00447028">
            <w:pPr>
              <w:rPr>
                <w:rFonts w:ascii="Arial" w:hAnsi="Arial"/>
                <w:b/>
                <w:bCs/>
                <w:sz w:val="28"/>
                <w:szCs w:val="28"/>
              </w:rPr>
            </w:pPr>
            <w:hyperlink r:id="rId10" w:history="1">
              <w:r w:rsidRPr="00B3084E">
                <w:rPr>
                  <w:rStyle w:val="Hyperlink"/>
                  <w:rFonts w:ascii="Arial" w:eastAsiaTheme="majorEastAsia" w:hAnsi="Arial"/>
                  <w:b/>
                  <w:bCs/>
                  <w:sz w:val="28"/>
                  <w:szCs w:val="28"/>
                </w:rPr>
                <w:t>Find a local number</w:t>
              </w:r>
            </w:hyperlink>
            <w:r w:rsidRPr="00B3084E">
              <w:rPr>
                <w:rFonts w:ascii="Arial" w:hAnsi="Arial"/>
                <w:b/>
                <w:bCs/>
                <w:sz w:val="28"/>
                <w:szCs w:val="28"/>
              </w:rPr>
              <w:t xml:space="preserve"> </w:t>
            </w:r>
          </w:p>
          <w:p w14:paraId="78F471AF" w14:textId="77777777" w:rsidR="00447028" w:rsidRPr="00B3084E" w:rsidRDefault="00447028" w:rsidP="00447028">
            <w:pPr>
              <w:rPr>
                <w:rFonts w:ascii="Arial" w:hAnsi="Arial"/>
                <w:b/>
                <w:bCs/>
                <w:sz w:val="28"/>
                <w:szCs w:val="28"/>
              </w:rPr>
            </w:pPr>
            <w:r w:rsidRPr="00B3084E">
              <w:rPr>
                <w:rFonts w:ascii="Arial" w:hAnsi="Arial"/>
                <w:b/>
                <w:bCs/>
                <w:sz w:val="28"/>
                <w:szCs w:val="28"/>
              </w:rPr>
              <w:t xml:space="preserve">Phone conference ID: 843 292 954# </w:t>
            </w:r>
          </w:p>
          <w:p w14:paraId="54BA50AB" w14:textId="77777777" w:rsidR="00447028" w:rsidRPr="00B3084E" w:rsidRDefault="00447028" w:rsidP="00447028">
            <w:pPr>
              <w:jc w:val="both"/>
              <w:rPr>
                <w:rFonts w:ascii="Arial" w:hAnsi="Arial"/>
                <w:sz w:val="28"/>
                <w:szCs w:val="28"/>
              </w:rPr>
            </w:pPr>
            <w:r w:rsidRPr="00B3084E">
              <w:rPr>
                <w:rFonts w:ascii="Arial" w:hAnsi="Arial"/>
                <w:b/>
                <w:bCs/>
                <w:sz w:val="28"/>
                <w:szCs w:val="28"/>
              </w:rPr>
              <w:t xml:space="preserve">For organizers: </w:t>
            </w:r>
            <w:hyperlink r:id="rId11" w:tgtFrame="_blank" w:history="1">
              <w:r w:rsidRPr="00B3084E">
                <w:rPr>
                  <w:rStyle w:val="Hyperlink"/>
                  <w:rFonts w:ascii="Arial" w:eastAsiaTheme="majorEastAsia" w:hAnsi="Arial"/>
                  <w:b/>
                  <w:bCs/>
                  <w:sz w:val="28"/>
                  <w:szCs w:val="28"/>
                </w:rPr>
                <w:t>Meeting options</w:t>
              </w:r>
            </w:hyperlink>
            <w:r w:rsidRPr="00B3084E">
              <w:rPr>
                <w:rFonts w:ascii="Arial" w:hAnsi="Arial"/>
                <w:b/>
                <w:bCs/>
                <w:sz w:val="28"/>
                <w:szCs w:val="28"/>
              </w:rPr>
              <w:t xml:space="preserve"> | </w:t>
            </w:r>
            <w:hyperlink r:id="rId12" w:tgtFrame="_blank" w:history="1">
              <w:r w:rsidRPr="00B3084E">
                <w:rPr>
                  <w:rStyle w:val="Hyperlink"/>
                  <w:rFonts w:ascii="Arial" w:eastAsiaTheme="majorEastAsia" w:hAnsi="Arial"/>
                  <w:b/>
                  <w:bCs/>
                  <w:sz w:val="28"/>
                  <w:szCs w:val="28"/>
                </w:rPr>
                <w:t>Reset dial-in PIN</w:t>
              </w:r>
            </w:hyperlink>
          </w:p>
          <w:p w14:paraId="0AB580F9" w14:textId="77777777" w:rsidR="00447028" w:rsidRPr="00B3084E" w:rsidRDefault="00447028" w:rsidP="00447028">
            <w:pPr>
              <w:jc w:val="both"/>
              <w:rPr>
                <w:rFonts w:ascii="Arial" w:hAnsi="Arial"/>
                <w:bCs/>
                <w:sz w:val="28"/>
                <w:szCs w:val="28"/>
                <w:lang w:val="en-US"/>
              </w:rPr>
            </w:pPr>
          </w:p>
          <w:p w14:paraId="70DB8CF0" w14:textId="0E316DE7" w:rsidR="00447028" w:rsidRPr="00B3084E" w:rsidRDefault="00447028" w:rsidP="00B3084E">
            <w:pPr>
              <w:jc w:val="both"/>
              <w:rPr>
                <w:rFonts w:ascii="Arial" w:hAnsi="Arial"/>
                <w:bCs/>
                <w:sz w:val="28"/>
                <w:szCs w:val="28"/>
                <w:lang w:val="en-US"/>
              </w:rPr>
            </w:pPr>
            <w:r w:rsidRPr="00B3084E">
              <w:rPr>
                <w:rFonts w:ascii="Arial" w:hAnsi="Arial"/>
                <w:b/>
                <w:sz w:val="28"/>
                <w:szCs w:val="28"/>
                <w:lang w:val="en-US"/>
              </w:rPr>
              <w:t>Note:</w:t>
            </w:r>
            <w:r w:rsidRPr="00B3084E">
              <w:rPr>
                <w:rFonts w:ascii="Arial" w:hAnsi="Arial"/>
                <w:bCs/>
                <w:sz w:val="28"/>
                <w:szCs w:val="28"/>
                <w:lang w:val="en-US"/>
              </w:rPr>
              <w:t xml:space="preserve"> Tenderers to regularly check on the NTCSA Tender Bulletin or NT’s </w:t>
            </w:r>
            <w:proofErr w:type="spellStart"/>
            <w:r w:rsidRPr="00B3084E">
              <w:rPr>
                <w:rFonts w:ascii="Arial" w:hAnsi="Arial"/>
                <w:bCs/>
                <w:sz w:val="28"/>
                <w:szCs w:val="28"/>
                <w:lang w:val="en-US"/>
              </w:rPr>
              <w:t>eTender</w:t>
            </w:r>
            <w:proofErr w:type="spellEnd"/>
            <w:r w:rsidRPr="00B3084E">
              <w:rPr>
                <w:rFonts w:ascii="Arial" w:hAnsi="Arial"/>
                <w:bCs/>
                <w:sz w:val="28"/>
                <w:szCs w:val="28"/>
                <w:lang w:val="en-US"/>
              </w:rPr>
              <w:t xml:space="preserve"> Portal for any tender addendums, as all clarification pertaining to this tender will be uploaded on these platforms. It is the responsibility of the Tenderer to check the NTSCA </w:t>
            </w:r>
            <w:r w:rsidRPr="00B3084E">
              <w:rPr>
                <w:rFonts w:ascii="Arial" w:hAnsi="Arial"/>
                <w:bCs/>
                <w:sz w:val="28"/>
                <w:szCs w:val="28"/>
                <w:lang w:val="en-US"/>
              </w:rPr>
              <w:lastRenderedPageBreak/>
              <w:t xml:space="preserve">Tender Bulletin or NT’s </w:t>
            </w:r>
            <w:proofErr w:type="spellStart"/>
            <w:r w:rsidRPr="00B3084E">
              <w:rPr>
                <w:rFonts w:ascii="Arial" w:hAnsi="Arial"/>
                <w:bCs/>
                <w:sz w:val="28"/>
                <w:szCs w:val="28"/>
                <w:lang w:val="en-US"/>
              </w:rPr>
              <w:t>eTender</w:t>
            </w:r>
            <w:proofErr w:type="spellEnd"/>
            <w:r w:rsidRPr="00B3084E">
              <w:rPr>
                <w:rFonts w:ascii="Arial" w:hAnsi="Arial"/>
                <w:bCs/>
                <w:sz w:val="28"/>
                <w:szCs w:val="28"/>
                <w:lang w:val="en-US"/>
              </w:rPr>
              <w:t xml:space="preserve"> Portal for any updates and to ensure that their response to the tender provides information communicated.</w:t>
            </w:r>
          </w:p>
        </w:tc>
      </w:tr>
    </w:tbl>
    <w:p w14:paraId="2AF4C9A5" w14:textId="77777777" w:rsidR="008D1EAC" w:rsidRDefault="008D1EAC" w:rsidP="003C00C4"/>
    <w:sectPr w:rsidR="008D1EAC">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DF464" w14:textId="77777777" w:rsidR="00E97ABD" w:rsidRDefault="00E97ABD" w:rsidP="00447028">
      <w:r>
        <w:separator/>
      </w:r>
    </w:p>
  </w:endnote>
  <w:endnote w:type="continuationSeparator" w:id="0">
    <w:p w14:paraId="63170736" w14:textId="77777777" w:rsidR="00E97ABD" w:rsidRDefault="00E97ABD" w:rsidP="00447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3720"/>
    </w:tblGrid>
    <w:tr w:rsidR="00447028" w:rsidRPr="00686522" w14:paraId="47E6352E" w14:textId="77777777" w:rsidTr="00BE1578">
      <w:tc>
        <w:tcPr>
          <w:tcW w:w="9957" w:type="dxa"/>
          <w:gridSpan w:val="2"/>
          <w:tcBorders>
            <w:top w:val="nil"/>
            <w:left w:val="nil"/>
            <w:bottom w:val="nil"/>
            <w:right w:val="nil"/>
          </w:tcBorders>
          <w:shd w:val="clear" w:color="auto" w:fill="auto"/>
          <w:vAlign w:val="center"/>
        </w:tcPr>
        <w:p w14:paraId="1E97FD89" w14:textId="77777777" w:rsidR="00447028" w:rsidRPr="00686522" w:rsidRDefault="00447028" w:rsidP="00447028">
          <w:pPr>
            <w:jc w:val="center"/>
            <w:rPr>
              <w:rFonts w:ascii="Arial" w:hAnsi="Arial"/>
              <w:b/>
              <w:color w:val="FF0000"/>
              <w:lang w:val="en-GB"/>
            </w:rPr>
          </w:pPr>
          <w:bookmarkStart w:id="1" w:name="_Hlk171893206"/>
          <w:r w:rsidRPr="00686522">
            <w:rPr>
              <w:rFonts w:ascii="Arial" w:hAnsi="Arial"/>
              <w:b/>
              <w:color w:val="FF0000"/>
              <w:lang w:val="en-GB"/>
            </w:rPr>
            <w:t>Controlled Disclosu</w:t>
          </w:r>
          <w:bookmarkEnd w:id="1"/>
          <w:r w:rsidRPr="00686522">
            <w:rPr>
              <w:rFonts w:ascii="Arial" w:hAnsi="Arial"/>
              <w:b/>
              <w:color w:val="FF0000"/>
              <w:lang w:val="en-GB"/>
            </w:rPr>
            <w:t>re</w:t>
          </w:r>
        </w:p>
      </w:tc>
    </w:tr>
    <w:tr w:rsidR="00447028" w:rsidRPr="00686522" w14:paraId="5FCC654E" w14:textId="77777777" w:rsidTr="00BE1578">
      <w:tc>
        <w:tcPr>
          <w:tcW w:w="9957" w:type="dxa"/>
          <w:gridSpan w:val="2"/>
          <w:tcBorders>
            <w:top w:val="nil"/>
            <w:left w:val="nil"/>
            <w:bottom w:val="nil"/>
            <w:right w:val="nil"/>
          </w:tcBorders>
          <w:shd w:val="clear" w:color="auto" w:fill="auto"/>
        </w:tcPr>
        <w:p w14:paraId="6592F954" w14:textId="77777777" w:rsidR="00447028" w:rsidRPr="00686522" w:rsidRDefault="00447028" w:rsidP="00447028">
          <w:pPr>
            <w:rPr>
              <w:rFonts w:ascii="Arial" w:hAnsi="Arial"/>
              <w:sz w:val="20"/>
              <w:szCs w:val="20"/>
              <w:lang w:val="en-GB"/>
            </w:rPr>
          </w:pPr>
        </w:p>
        <w:p w14:paraId="527400A1" w14:textId="77777777" w:rsidR="00447028" w:rsidRPr="00686522" w:rsidRDefault="00447028" w:rsidP="00447028">
          <w:pPr>
            <w:rPr>
              <w:rFonts w:ascii="Arial" w:hAnsi="Arial"/>
              <w:sz w:val="20"/>
              <w:szCs w:val="20"/>
              <w:lang w:val="en-GB"/>
            </w:rPr>
          </w:pPr>
        </w:p>
        <w:p w14:paraId="4748F6A8" w14:textId="77777777" w:rsidR="00447028" w:rsidRPr="00686522" w:rsidRDefault="00447028" w:rsidP="00447028">
          <w:pPr>
            <w:rPr>
              <w:rFonts w:ascii="Arial" w:hAnsi="Arial"/>
              <w:sz w:val="20"/>
              <w:szCs w:val="20"/>
              <w:lang w:val="en-GB"/>
            </w:rPr>
          </w:pPr>
        </w:p>
        <w:p w14:paraId="552B6086" w14:textId="77777777" w:rsidR="00447028" w:rsidRPr="00686522" w:rsidRDefault="00447028" w:rsidP="00447028">
          <w:pPr>
            <w:rPr>
              <w:rFonts w:ascii="Arial" w:hAnsi="Arial"/>
              <w:sz w:val="20"/>
              <w:szCs w:val="20"/>
              <w:lang w:val="en-GB"/>
            </w:rPr>
          </w:pPr>
        </w:p>
        <w:p w14:paraId="7C22D82E" w14:textId="77777777" w:rsidR="00447028" w:rsidRPr="00686522" w:rsidRDefault="00447028" w:rsidP="00447028">
          <w:pPr>
            <w:rPr>
              <w:rFonts w:ascii="Arial" w:hAnsi="Arial"/>
              <w:sz w:val="20"/>
              <w:szCs w:val="20"/>
              <w:lang w:val="en-GB"/>
            </w:rPr>
          </w:pPr>
        </w:p>
      </w:tc>
    </w:tr>
    <w:tr w:rsidR="00447028" w:rsidRPr="00686522" w14:paraId="4A495CC5" w14:textId="77777777" w:rsidTr="00BE1578">
      <w:tc>
        <w:tcPr>
          <w:tcW w:w="6237" w:type="dxa"/>
          <w:tcBorders>
            <w:top w:val="nil"/>
            <w:left w:val="nil"/>
            <w:bottom w:val="nil"/>
            <w:right w:val="nil"/>
          </w:tcBorders>
          <w:shd w:val="clear" w:color="auto" w:fill="auto"/>
          <w:vAlign w:val="center"/>
        </w:tcPr>
        <w:p w14:paraId="3F574045" w14:textId="77777777" w:rsidR="00447028" w:rsidRPr="00686522" w:rsidRDefault="00447028" w:rsidP="00447028">
          <w:pPr>
            <w:rPr>
              <w:rFonts w:ascii="Arial" w:hAnsi="Arial"/>
              <w:sz w:val="20"/>
              <w:szCs w:val="20"/>
              <w:lang w:val="en-GB"/>
            </w:rPr>
          </w:pPr>
        </w:p>
      </w:tc>
      <w:tc>
        <w:tcPr>
          <w:tcW w:w="3720" w:type="dxa"/>
          <w:tcBorders>
            <w:top w:val="nil"/>
            <w:left w:val="nil"/>
            <w:bottom w:val="nil"/>
            <w:right w:val="nil"/>
          </w:tcBorders>
          <w:shd w:val="clear" w:color="auto" w:fill="auto"/>
          <w:vAlign w:val="center"/>
        </w:tcPr>
        <w:p w14:paraId="1149763A" w14:textId="77777777" w:rsidR="00447028" w:rsidRPr="00686522" w:rsidRDefault="00447028" w:rsidP="00447028">
          <w:pPr>
            <w:jc w:val="right"/>
            <w:rPr>
              <w:rFonts w:ascii="Arial" w:hAnsi="Arial"/>
              <w:sz w:val="20"/>
              <w:szCs w:val="20"/>
              <w:lang w:val="en-GB"/>
            </w:rPr>
          </w:pPr>
          <w:r w:rsidRPr="00686522">
            <w:rPr>
              <w:rFonts w:ascii="Arial" w:hAnsi="Arial"/>
              <w:sz w:val="18"/>
              <w:szCs w:val="18"/>
            </w:rPr>
            <w:t xml:space="preserve">Page </w:t>
          </w:r>
          <w:r w:rsidRPr="00686522">
            <w:rPr>
              <w:rFonts w:ascii="Arial" w:hAnsi="Arial"/>
              <w:sz w:val="18"/>
              <w:szCs w:val="18"/>
            </w:rPr>
            <w:fldChar w:fldCharType="begin"/>
          </w:r>
          <w:r w:rsidRPr="00686522">
            <w:rPr>
              <w:rFonts w:ascii="Arial" w:hAnsi="Arial"/>
              <w:sz w:val="18"/>
              <w:szCs w:val="18"/>
            </w:rPr>
            <w:instrText xml:space="preserve"> PAGE </w:instrText>
          </w:r>
          <w:r w:rsidRPr="00686522">
            <w:rPr>
              <w:rFonts w:ascii="Arial" w:hAnsi="Arial"/>
              <w:sz w:val="18"/>
              <w:szCs w:val="18"/>
            </w:rPr>
            <w:fldChar w:fldCharType="separate"/>
          </w:r>
          <w:r>
            <w:rPr>
              <w:rFonts w:ascii="Arial" w:hAnsi="Arial"/>
              <w:sz w:val="18"/>
              <w:szCs w:val="18"/>
            </w:rPr>
            <w:t>1</w:t>
          </w:r>
          <w:r w:rsidRPr="00686522">
            <w:rPr>
              <w:rFonts w:ascii="Arial" w:hAnsi="Arial"/>
              <w:sz w:val="18"/>
              <w:szCs w:val="18"/>
            </w:rPr>
            <w:fldChar w:fldCharType="end"/>
          </w:r>
          <w:r w:rsidRPr="00686522">
            <w:rPr>
              <w:rFonts w:ascii="Arial" w:hAnsi="Arial"/>
              <w:sz w:val="18"/>
              <w:szCs w:val="18"/>
            </w:rPr>
            <w:t xml:space="preserve"> of </w:t>
          </w:r>
          <w:r w:rsidRPr="00686522">
            <w:rPr>
              <w:rFonts w:ascii="Arial" w:hAnsi="Arial"/>
              <w:sz w:val="18"/>
              <w:szCs w:val="18"/>
            </w:rPr>
            <w:fldChar w:fldCharType="begin"/>
          </w:r>
          <w:r w:rsidRPr="00686522">
            <w:rPr>
              <w:rFonts w:ascii="Arial" w:hAnsi="Arial"/>
              <w:sz w:val="18"/>
              <w:szCs w:val="18"/>
            </w:rPr>
            <w:instrText xml:space="preserve"> NUMPAGES </w:instrText>
          </w:r>
          <w:r w:rsidRPr="00686522">
            <w:rPr>
              <w:rFonts w:ascii="Arial" w:hAnsi="Arial"/>
              <w:sz w:val="18"/>
              <w:szCs w:val="18"/>
            </w:rPr>
            <w:fldChar w:fldCharType="separate"/>
          </w:r>
          <w:r>
            <w:rPr>
              <w:rFonts w:ascii="Arial" w:hAnsi="Arial"/>
              <w:sz w:val="18"/>
              <w:szCs w:val="18"/>
            </w:rPr>
            <w:t>81</w:t>
          </w:r>
          <w:r w:rsidRPr="00686522">
            <w:rPr>
              <w:rFonts w:ascii="Arial" w:hAnsi="Arial"/>
              <w:sz w:val="18"/>
              <w:szCs w:val="18"/>
            </w:rPr>
            <w:fldChar w:fldCharType="end"/>
          </w:r>
        </w:p>
      </w:tc>
    </w:tr>
  </w:tbl>
  <w:p w14:paraId="7B78D944" w14:textId="56881F12" w:rsidR="00447028" w:rsidRDefault="00447028" w:rsidP="00447028">
    <w:pPr>
      <w:pStyle w:val="Footer"/>
      <w:ind w:hanging="709"/>
      <w:rPr>
        <w:rFonts w:ascii="Arial" w:hAnsi="Arial"/>
        <w:sz w:val="16"/>
        <w:szCs w:val="16"/>
      </w:rPr>
    </w:pPr>
    <w:r>
      <w:rPr>
        <w:noProof/>
      </w:rPr>
      <mc:AlternateContent>
        <mc:Choice Requires="wps">
          <w:drawing>
            <wp:anchor distT="0" distB="0" distL="114300" distR="114300" simplePos="0" relativeHeight="251661312" behindDoc="0" locked="0" layoutInCell="1" allowOverlap="1" wp14:anchorId="267EB1B8" wp14:editId="7FB17951">
              <wp:simplePos x="0" y="0"/>
              <wp:positionH relativeFrom="column">
                <wp:posOffset>-314325</wp:posOffset>
              </wp:positionH>
              <wp:positionV relativeFrom="paragraph">
                <wp:posOffset>-852170</wp:posOffset>
              </wp:positionV>
              <wp:extent cx="6334125" cy="733425"/>
              <wp:effectExtent l="0" t="0" r="0" b="0"/>
              <wp:wrapNone/>
              <wp:docPr id="3622656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4125" cy="733425"/>
                      </a:xfrm>
                      <a:prstGeom prst="rect">
                        <a:avLst/>
                      </a:prstGeom>
                      <a:noFill/>
                      <a:ln w="6350">
                        <a:noFill/>
                      </a:ln>
                      <a:effectLst/>
                    </wps:spPr>
                    <wps:txbx>
                      <w:txbxContent>
                        <w:p w14:paraId="6574A85F" w14:textId="77777777" w:rsidR="00447028" w:rsidRPr="007D1F0A" w:rsidRDefault="00447028" w:rsidP="00447028">
                          <w:pPr>
                            <w:pStyle w:val="Footer"/>
                            <w:jc w:val="center"/>
                            <w:rPr>
                              <w:rFonts w:ascii="Arial" w:hAnsi="Arial"/>
                              <w:sz w:val="18"/>
                              <w:szCs w:val="18"/>
                              <w:lang w:val="en-GB"/>
                            </w:rPr>
                          </w:pPr>
                          <w:r w:rsidRPr="00700B71">
                            <w:rPr>
                              <w:rFonts w:ascii="Arial" w:hAnsi="Arial"/>
                              <w:sz w:val="18"/>
                              <w:szCs w:val="18"/>
                              <w:lang w:val="en-GB"/>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w:t>
                          </w:r>
                          <w:r>
                            <w:rPr>
                              <w:rFonts w:ascii="Arial" w:hAnsi="Arial"/>
                              <w:sz w:val="18"/>
                              <w:szCs w:val="18"/>
                              <w:lang w:val="en-GB"/>
                            </w:rPr>
                            <w:t xml:space="preserve">NTCSA </w:t>
                          </w:r>
                          <w:r w:rsidRPr="00700B71">
                            <w:rPr>
                              <w:rFonts w:ascii="Arial" w:hAnsi="Arial"/>
                              <w:sz w:val="18"/>
                              <w:szCs w:val="18"/>
                              <w:lang w:val="en-GB"/>
                            </w:rPr>
                            <w:t xml:space="preserve">SOC Ltd, © copyright </w:t>
                          </w:r>
                          <w:r>
                            <w:rPr>
                              <w:rFonts w:ascii="Arial" w:hAnsi="Arial"/>
                              <w:sz w:val="18"/>
                              <w:szCs w:val="18"/>
                              <w:lang w:val="en-GB"/>
                            </w:rPr>
                            <w:t>NTCSA</w:t>
                          </w:r>
                          <w:r w:rsidRPr="00700B71">
                            <w:rPr>
                              <w:rFonts w:ascii="Arial" w:hAnsi="Arial"/>
                              <w:sz w:val="18"/>
                              <w:szCs w:val="18"/>
                              <w:lang w:val="en-GB"/>
                            </w:rPr>
                            <w:t xml:space="preserve"> SOC Ltd, Reg No </w:t>
                          </w:r>
                          <w:r w:rsidRPr="00D90F8E">
                            <w:rPr>
                              <w:rFonts w:ascii="Arial" w:hAnsi="Arial"/>
                              <w:sz w:val="18"/>
                              <w:szCs w:val="18"/>
                              <w:lang w:val="en-GB"/>
                            </w:rPr>
                            <w:t>2021/539129/30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7EB1B8" id="_x0000_t202" coordsize="21600,21600" o:spt="202" path="m,l,21600r21600,l21600,xe">
              <v:stroke joinstyle="miter"/>
              <v:path gradientshapeok="t" o:connecttype="rect"/>
            </v:shapetype>
            <v:shape id="Text Box 2" o:spid="_x0000_s1026" type="#_x0000_t202" style="position:absolute;margin-left:-24.75pt;margin-top:-67.1pt;width:498.75pt;height:5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" filled="f" stroked="f" strokeweight=".5pt">
              <v:textbox>
                <w:txbxContent>
                  <w:p w14:paraId="6574A85F" w14:textId="77777777" w:rsidR="00447028" w:rsidRPr="007D1F0A" w:rsidRDefault="00447028" w:rsidP="00447028">
                    <w:pPr>
                      <w:pStyle w:val="Footer"/>
                      <w:jc w:val="center"/>
                      <w:rPr>
                        <w:rFonts w:ascii="Arial" w:hAnsi="Arial"/>
                        <w:sz w:val="18"/>
                        <w:szCs w:val="18"/>
                        <w:lang w:val="en-GB"/>
                      </w:rPr>
                    </w:pPr>
                    <w:r w:rsidRPr="00700B71">
                      <w:rPr>
                        <w:rFonts w:ascii="Arial" w:hAnsi="Arial"/>
                        <w:sz w:val="18"/>
                        <w:szCs w:val="18"/>
                        <w:lang w:val="en-GB"/>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w:t>
                    </w:r>
                    <w:r>
                      <w:rPr>
                        <w:rFonts w:ascii="Arial" w:hAnsi="Arial"/>
                        <w:sz w:val="18"/>
                        <w:szCs w:val="18"/>
                        <w:lang w:val="en-GB"/>
                      </w:rPr>
                      <w:t xml:space="preserve">NTCSA </w:t>
                    </w:r>
                    <w:r w:rsidRPr="00700B71">
                      <w:rPr>
                        <w:rFonts w:ascii="Arial" w:hAnsi="Arial"/>
                        <w:sz w:val="18"/>
                        <w:szCs w:val="18"/>
                        <w:lang w:val="en-GB"/>
                      </w:rPr>
                      <w:t xml:space="preserve">SOC Ltd, © copyright </w:t>
                    </w:r>
                    <w:r>
                      <w:rPr>
                        <w:rFonts w:ascii="Arial" w:hAnsi="Arial"/>
                        <w:sz w:val="18"/>
                        <w:szCs w:val="18"/>
                        <w:lang w:val="en-GB"/>
                      </w:rPr>
                      <w:t>NTCSA</w:t>
                    </w:r>
                    <w:r w:rsidRPr="00700B71">
                      <w:rPr>
                        <w:rFonts w:ascii="Arial" w:hAnsi="Arial"/>
                        <w:sz w:val="18"/>
                        <w:szCs w:val="18"/>
                        <w:lang w:val="en-GB"/>
                      </w:rPr>
                      <w:t xml:space="preserve"> SOC Ltd, Reg No </w:t>
                    </w:r>
                    <w:r w:rsidRPr="00D90F8E">
                      <w:rPr>
                        <w:rFonts w:ascii="Arial" w:hAnsi="Arial"/>
                        <w:sz w:val="18"/>
                        <w:szCs w:val="18"/>
                        <w:lang w:val="en-GB"/>
                      </w:rPr>
                      <w:t>2021/539129/30</w:t>
                    </w:r>
                  </w:p>
                </w:txbxContent>
              </v:textbox>
            </v:shape>
          </w:pict>
        </mc:Fallback>
      </mc:AlternateContent>
    </w:r>
    <w:r w:rsidRPr="0067434C">
      <w:rPr>
        <w:rFonts w:ascii="Arial" w:hAnsi="Arial"/>
        <w:b/>
        <w:sz w:val="16"/>
        <w:szCs w:val="16"/>
      </w:rPr>
      <w:t>File name</w:t>
    </w:r>
    <w:r w:rsidRPr="00E70C39">
      <w:rPr>
        <w:rFonts w:ascii="Arial" w:hAnsi="Arial"/>
        <w:b/>
        <w:sz w:val="16"/>
        <w:szCs w:val="16"/>
      </w:rPr>
      <w:t>:</w:t>
    </w:r>
    <w:r w:rsidRPr="00F24FE5">
      <w:t xml:space="preserve"> </w:t>
    </w:r>
    <w:r w:rsidRPr="00F24FE5">
      <w:rPr>
        <w:rFonts w:ascii="Arial" w:hAnsi="Arial"/>
        <w:b/>
        <w:sz w:val="16"/>
        <w:szCs w:val="16"/>
      </w:rPr>
      <w:t>559-235050781</w:t>
    </w:r>
    <w:r w:rsidRPr="00E70C39">
      <w:rPr>
        <w:rFonts w:ascii="Arial" w:hAnsi="Arial"/>
        <w:sz w:val="16"/>
        <w:szCs w:val="16"/>
      </w:rPr>
      <w:t xml:space="preserve"> </w:t>
    </w:r>
    <w:r w:rsidRPr="00E70C39">
      <w:rPr>
        <w:rFonts w:ascii="Arial" w:hAnsi="Arial"/>
        <w:sz w:val="16"/>
        <w:szCs w:val="16"/>
      </w:rPr>
      <w:fldChar w:fldCharType="begin"/>
    </w:r>
    <w:r w:rsidRPr="00E70C39">
      <w:rPr>
        <w:rFonts w:ascii="Arial" w:hAnsi="Arial"/>
        <w:sz w:val="16"/>
        <w:szCs w:val="16"/>
      </w:rPr>
      <w:instrText xml:space="preserve"> FILENAME  \* FirstCap  \* MERGEFORMAT </w:instrText>
    </w:r>
    <w:r w:rsidRPr="00E70C39">
      <w:rPr>
        <w:rFonts w:ascii="Arial" w:hAnsi="Arial"/>
        <w:sz w:val="16"/>
        <w:szCs w:val="16"/>
      </w:rPr>
      <w:fldChar w:fldCharType="separate"/>
    </w:r>
    <w:r>
      <w:rPr>
        <w:rFonts w:ascii="Arial" w:hAnsi="Arial"/>
        <w:noProof/>
        <w:sz w:val="16"/>
        <w:szCs w:val="16"/>
      </w:rPr>
      <w:t xml:space="preserve"> (Rev 1 ) NTCSA </w:t>
    </w:r>
    <w:r w:rsidRPr="00E70C39">
      <w:rPr>
        <w:rFonts w:ascii="Arial" w:hAnsi="Arial"/>
        <w:noProof/>
        <w:sz w:val="16"/>
        <w:szCs w:val="16"/>
      </w:rPr>
      <w:t xml:space="preserve">Invitation to Tender </w:t>
    </w:r>
    <w:r w:rsidRPr="00E70C39">
      <w:rPr>
        <w:rFonts w:ascii="Arial" w:hAnsi="Arial"/>
        <w:sz w:val="16"/>
        <w:szCs w:val="16"/>
      </w:rPr>
      <w:fldChar w:fldCharType="end"/>
    </w:r>
    <w:r>
      <w:rPr>
        <w:rFonts w:ascii="Arial" w:hAnsi="Arial"/>
        <w:sz w:val="16"/>
        <w:szCs w:val="16"/>
      </w:rPr>
      <w:t xml:space="preserve">- </w:t>
    </w:r>
    <w:r w:rsidRPr="00690B88">
      <w:rPr>
        <w:rFonts w:ascii="Arial" w:hAnsi="Arial"/>
        <w:sz w:val="16"/>
        <w:szCs w:val="16"/>
      </w:rPr>
      <w:t>E1442NTCSA-CSMWP</w:t>
    </w:r>
  </w:p>
  <w:p w14:paraId="505B90A7" w14:textId="3F1CDF1D" w:rsidR="00447028" w:rsidRPr="00447028" w:rsidRDefault="00447028" w:rsidP="00447028">
    <w:pPr>
      <w:pStyle w:val="Footer"/>
      <w:ind w:hanging="709"/>
      <w:rPr>
        <w:rFonts w:ascii="Arial" w:hAnsi="Arial"/>
        <w:sz w:val="16"/>
        <w:szCs w:val="16"/>
      </w:rPr>
    </w:pPr>
    <w:r w:rsidRPr="00686522">
      <w:rPr>
        <w:rFonts w:ascii="Arial" w:hAnsi="Arial"/>
        <w:b/>
        <w:color w:val="BFBFBF"/>
        <w:sz w:val="16"/>
        <w:szCs w:val="16"/>
      </w:rPr>
      <w:t>Template ID:</w:t>
    </w:r>
    <w:r w:rsidRPr="00686522">
      <w:rPr>
        <w:rFonts w:ascii="Arial" w:hAnsi="Arial"/>
        <w:color w:val="BFBFBF"/>
        <w:sz w:val="16"/>
        <w:szCs w:val="16"/>
      </w:rPr>
      <w:t xml:space="preserve"> 240-43921804 (Rev 7) 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2EA82" w14:textId="77777777" w:rsidR="00E97ABD" w:rsidRDefault="00E97ABD" w:rsidP="00447028">
      <w:r>
        <w:separator/>
      </w:r>
    </w:p>
  </w:footnote>
  <w:footnote w:type="continuationSeparator" w:id="0">
    <w:p w14:paraId="4D82F7B3" w14:textId="77777777" w:rsidR="00E97ABD" w:rsidRDefault="00E97ABD" w:rsidP="004470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447028" w:rsidRPr="00686522" w14:paraId="14970980" w14:textId="77777777" w:rsidTr="00BE1578">
      <w:trPr>
        <w:cantSplit/>
        <w:trHeight w:val="539"/>
        <w:jc w:val="center"/>
      </w:trPr>
      <w:tc>
        <w:tcPr>
          <w:tcW w:w="2410" w:type="dxa"/>
          <w:vMerge w:val="restart"/>
          <w:vAlign w:val="center"/>
        </w:tcPr>
        <w:p w14:paraId="1F21C5E0" w14:textId="320EBE44" w:rsidR="00447028" w:rsidRPr="00686522" w:rsidRDefault="00447028" w:rsidP="00447028">
          <w:pPr>
            <w:pStyle w:val="NormalWeb"/>
            <w:rPr>
              <w:b/>
              <w:lang w:val="en-GB"/>
            </w:rPr>
          </w:pPr>
          <w:bookmarkStart w:id="0" w:name="_Hlk171893017"/>
          <w:r>
            <w:rPr>
              <w:noProof/>
            </w:rPr>
            <w:drawing>
              <wp:anchor distT="0" distB="0" distL="114300" distR="114300" simplePos="0" relativeHeight="251659264" behindDoc="0" locked="0" layoutInCell="1" allowOverlap="1" wp14:anchorId="4BDAACBE" wp14:editId="1D1B0EAD">
                <wp:simplePos x="0" y="0"/>
                <wp:positionH relativeFrom="margin">
                  <wp:align>center</wp:align>
                </wp:positionH>
                <wp:positionV relativeFrom="margin">
                  <wp:align>center</wp:align>
                </wp:positionV>
                <wp:extent cx="1403350" cy="568960"/>
                <wp:effectExtent l="0" t="0" r="6350" b="2540"/>
                <wp:wrapSquare wrapText="bothSides"/>
                <wp:docPr id="13939783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213985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3350" cy="5689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44" w:type="dxa"/>
          <w:vMerge w:val="restart"/>
          <w:vAlign w:val="center"/>
        </w:tcPr>
        <w:p w14:paraId="6DB0D579" w14:textId="77777777" w:rsidR="00447028" w:rsidRPr="00686522" w:rsidRDefault="00447028" w:rsidP="00447028">
          <w:pPr>
            <w:pStyle w:val="NoSpacing"/>
            <w:jc w:val="center"/>
            <w:rPr>
              <w:rFonts w:ascii="Arial" w:hAnsi="Arial"/>
              <w:b/>
              <w:bCs/>
              <w:lang w:val="en-GB"/>
            </w:rPr>
          </w:pPr>
          <w:r w:rsidRPr="00686522">
            <w:rPr>
              <w:rFonts w:ascii="Arial" w:hAnsi="Arial"/>
              <w:b/>
              <w:bCs/>
              <w:lang w:val="en-GB"/>
            </w:rPr>
            <w:t>Invitation to Tender</w:t>
          </w:r>
        </w:p>
      </w:tc>
      <w:tc>
        <w:tcPr>
          <w:tcW w:w="1559" w:type="dxa"/>
          <w:shd w:val="clear" w:color="auto" w:fill="auto"/>
          <w:vAlign w:val="center"/>
        </w:tcPr>
        <w:p w14:paraId="33FA7E84" w14:textId="77777777" w:rsidR="00447028" w:rsidRPr="00686522" w:rsidRDefault="00447028" w:rsidP="00447028">
          <w:pPr>
            <w:pStyle w:val="NoSpacing"/>
            <w:rPr>
              <w:rFonts w:ascii="Arial" w:hAnsi="Arial"/>
              <w:b/>
              <w:bCs/>
              <w:sz w:val="20"/>
              <w:szCs w:val="20"/>
              <w:lang w:val="en-GB"/>
            </w:rPr>
          </w:pPr>
          <w:r w:rsidRPr="00686522">
            <w:rPr>
              <w:rFonts w:ascii="Arial" w:hAnsi="Arial"/>
              <w:b/>
              <w:bCs/>
              <w:sz w:val="20"/>
              <w:szCs w:val="20"/>
              <w:lang w:val="en-GB"/>
            </w:rPr>
            <w:t>Document Identifier</w:t>
          </w:r>
        </w:p>
      </w:tc>
      <w:tc>
        <w:tcPr>
          <w:tcW w:w="1701" w:type="dxa"/>
          <w:shd w:val="clear" w:color="auto" w:fill="auto"/>
          <w:vAlign w:val="center"/>
        </w:tcPr>
        <w:p w14:paraId="2BD455A9" w14:textId="77777777" w:rsidR="00447028" w:rsidRPr="00686522" w:rsidRDefault="00447028" w:rsidP="00447028">
          <w:pPr>
            <w:tabs>
              <w:tab w:val="left" w:pos="8160"/>
            </w:tabs>
            <w:rPr>
              <w:rFonts w:ascii="Arial" w:hAnsi="Arial"/>
              <w:bCs/>
              <w:sz w:val="20"/>
              <w:szCs w:val="20"/>
              <w:lang w:val="en-GB"/>
            </w:rPr>
          </w:pPr>
          <w:r w:rsidRPr="00686522">
            <w:rPr>
              <w:rFonts w:ascii="Arial" w:hAnsi="Arial"/>
              <w:bCs/>
              <w:sz w:val="20"/>
              <w:szCs w:val="20"/>
              <w:lang w:val="en-GB"/>
            </w:rPr>
            <w:t>559-235050781</w:t>
          </w:r>
        </w:p>
      </w:tc>
      <w:tc>
        <w:tcPr>
          <w:tcW w:w="567" w:type="dxa"/>
          <w:shd w:val="clear" w:color="auto" w:fill="auto"/>
          <w:vAlign w:val="center"/>
        </w:tcPr>
        <w:p w14:paraId="0BE707B8" w14:textId="77777777" w:rsidR="00447028" w:rsidRPr="00686522" w:rsidRDefault="00447028" w:rsidP="00447028">
          <w:pPr>
            <w:tabs>
              <w:tab w:val="left" w:pos="8160"/>
            </w:tabs>
            <w:rPr>
              <w:rFonts w:ascii="Arial" w:hAnsi="Arial"/>
              <w:b/>
              <w:sz w:val="20"/>
              <w:szCs w:val="20"/>
              <w:lang w:val="en-GB"/>
            </w:rPr>
          </w:pPr>
          <w:r w:rsidRPr="00686522">
            <w:rPr>
              <w:rFonts w:ascii="Arial" w:hAnsi="Arial"/>
              <w:b/>
              <w:sz w:val="20"/>
              <w:szCs w:val="20"/>
              <w:lang w:val="en-GB"/>
            </w:rPr>
            <w:t>Rev</w:t>
          </w:r>
        </w:p>
      </w:tc>
      <w:tc>
        <w:tcPr>
          <w:tcW w:w="567" w:type="dxa"/>
          <w:shd w:val="clear" w:color="auto" w:fill="auto"/>
          <w:vAlign w:val="center"/>
        </w:tcPr>
        <w:p w14:paraId="391FD0B9" w14:textId="77777777" w:rsidR="00447028" w:rsidRPr="00686522" w:rsidRDefault="00447028" w:rsidP="00447028">
          <w:pPr>
            <w:tabs>
              <w:tab w:val="left" w:pos="8160"/>
            </w:tabs>
            <w:rPr>
              <w:rFonts w:ascii="Arial" w:hAnsi="Arial"/>
              <w:bCs/>
              <w:sz w:val="20"/>
              <w:szCs w:val="20"/>
              <w:lang w:val="en-GB"/>
            </w:rPr>
          </w:pPr>
          <w:r w:rsidRPr="00686522">
            <w:rPr>
              <w:rFonts w:ascii="Arial" w:hAnsi="Arial"/>
              <w:bCs/>
              <w:sz w:val="20"/>
              <w:szCs w:val="20"/>
              <w:lang w:val="en-GB"/>
            </w:rPr>
            <w:t>1</w:t>
          </w:r>
        </w:p>
      </w:tc>
    </w:tr>
    <w:tr w:rsidR="00447028" w:rsidRPr="00686522" w14:paraId="5AAE5421" w14:textId="77777777" w:rsidTr="00BE1578">
      <w:trPr>
        <w:cantSplit/>
        <w:trHeight w:val="261"/>
        <w:jc w:val="center"/>
      </w:trPr>
      <w:tc>
        <w:tcPr>
          <w:tcW w:w="2410" w:type="dxa"/>
          <w:vMerge/>
          <w:vAlign w:val="bottom"/>
        </w:tcPr>
        <w:p w14:paraId="01542123" w14:textId="77777777" w:rsidR="00447028" w:rsidRPr="00686522" w:rsidRDefault="00447028" w:rsidP="00447028">
          <w:pPr>
            <w:tabs>
              <w:tab w:val="left" w:pos="8160"/>
            </w:tabs>
            <w:rPr>
              <w:b/>
              <w:lang w:val="en-GB"/>
            </w:rPr>
          </w:pPr>
        </w:p>
      </w:tc>
      <w:tc>
        <w:tcPr>
          <w:tcW w:w="3544" w:type="dxa"/>
          <w:vMerge/>
          <w:vAlign w:val="center"/>
        </w:tcPr>
        <w:p w14:paraId="1387E095" w14:textId="77777777" w:rsidR="00447028" w:rsidRPr="00686522" w:rsidRDefault="00447028" w:rsidP="00447028">
          <w:pPr>
            <w:tabs>
              <w:tab w:val="left" w:pos="8160"/>
            </w:tabs>
            <w:rPr>
              <w:b/>
              <w:lang w:val="en-GB"/>
            </w:rPr>
          </w:pPr>
        </w:p>
      </w:tc>
      <w:tc>
        <w:tcPr>
          <w:tcW w:w="1559" w:type="dxa"/>
          <w:shd w:val="clear" w:color="auto" w:fill="auto"/>
          <w:vAlign w:val="center"/>
        </w:tcPr>
        <w:p w14:paraId="5EBF75B1" w14:textId="77777777" w:rsidR="00447028" w:rsidRPr="00686522" w:rsidRDefault="00447028" w:rsidP="00447028">
          <w:pPr>
            <w:tabs>
              <w:tab w:val="left" w:pos="8160"/>
            </w:tabs>
            <w:rPr>
              <w:rFonts w:ascii="Arial" w:hAnsi="Arial"/>
              <w:b/>
              <w:sz w:val="20"/>
              <w:szCs w:val="20"/>
              <w:lang w:val="en-GB"/>
            </w:rPr>
          </w:pPr>
          <w:r w:rsidRPr="00686522">
            <w:rPr>
              <w:rFonts w:ascii="Arial" w:hAnsi="Arial"/>
              <w:b/>
              <w:sz w:val="20"/>
              <w:szCs w:val="20"/>
              <w:lang w:val="en-GB"/>
            </w:rPr>
            <w:t>Effective Date</w:t>
          </w:r>
        </w:p>
      </w:tc>
      <w:tc>
        <w:tcPr>
          <w:tcW w:w="2835" w:type="dxa"/>
          <w:gridSpan w:val="3"/>
          <w:shd w:val="clear" w:color="auto" w:fill="auto"/>
          <w:vAlign w:val="center"/>
        </w:tcPr>
        <w:p w14:paraId="7212EA2A" w14:textId="77777777" w:rsidR="00447028" w:rsidRPr="00686522" w:rsidRDefault="00447028" w:rsidP="00447028">
          <w:pPr>
            <w:tabs>
              <w:tab w:val="left" w:pos="8160"/>
            </w:tabs>
            <w:rPr>
              <w:rFonts w:ascii="Arial" w:hAnsi="Arial"/>
              <w:bCs/>
              <w:sz w:val="20"/>
              <w:szCs w:val="20"/>
              <w:lang w:val="en-GB"/>
            </w:rPr>
          </w:pPr>
          <w:r w:rsidRPr="00686522">
            <w:rPr>
              <w:rFonts w:ascii="Arial" w:hAnsi="Arial"/>
              <w:bCs/>
              <w:sz w:val="20"/>
              <w:szCs w:val="20"/>
              <w:lang w:val="en-GB"/>
            </w:rPr>
            <w:t>July 2024</w:t>
          </w:r>
        </w:p>
      </w:tc>
    </w:tr>
    <w:tr w:rsidR="00447028" w:rsidRPr="00686522" w14:paraId="75EA69B3" w14:textId="77777777" w:rsidTr="00BE1578">
      <w:trPr>
        <w:cantSplit/>
        <w:trHeight w:hRule="exact" w:val="261"/>
        <w:jc w:val="center"/>
      </w:trPr>
      <w:tc>
        <w:tcPr>
          <w:tcW w:w="2410" w:type="dxa"/>
          <w:vMerge/>
          <w:vAlign w:val="bottom"/>
        </w:tcPr>
        <w:p w14:paraId="6CDE4E07" w14:textId="77777777" w:rsidR="00447028" w:rsidRPr="00686522" w:rsidRDefault="00447028" w:rsidP="00447028">
          <w:pPr>
            <w:tabs>
              <w:tab w:val="left" w:pos="8160"/>
            </w:tabs>
            <w:rPr>
              <w:b/>
              <w:lang w:val="en-GB"/>
            </w:rPr>
          </w:pPr>
        </w:p>
      </w:tc>
      <w:tc>
        <w:tcPr>
          <w:tcW w:w="3544" w:type="dxa"/>
          <w:vMerge/>
          <w:vAlign w:val="center"/>
        </w:tcPr>
        <w:p w14:paraId="27644CCB" w14:textId="77777777" w:rsidR="00447028" w:rsidRPr="00686522" w:rsidRDefault="00447028" w:rsidP="00447028">
          <w:pPr>
            <w:tabs>
              <w:tab w:val="left" w:pos="8160"/>
            </w:tabs>
            <w:rPr>
              <w:b/>
              <w:lang w:val="en-GB"/>
            </w:rPr>
          </w:pPr>
        </w:p>
      </w:tc>
      <w:tc>
        <w:tcPr>
          <w:tcW w:w="1559" w:type="dxa"/>
          <w:shd w:val="clear" w:color="auto" w:fill="auto"/>
          <w:vAlign w:val="center"/>
        </w:tcPr>
        <w:p w14:paraId="4DE2D11A" w14:textId="77777777" w:rsidR="00447028" w:rsidRPr="00686522" w:rsidRDefault="00447028" w:rsidP="00447028">
          <w:pPr>
            <w:tabs>
              <w:tab w:val="left" w:pos="8160"/>
            </w:tabs>
            <w:rPr>
              <w:rFonts w:ascii="Arial" w:hAnsi="Arial"/>
              <w:b/>
              <w:sz w:val="20"/>
              <w:szCs w:val="20"/>
              <w:lang w:val="en-GB"/>
            </w:rPr>
          </w:pPr>
          <w:r w:rsidRPr="00686522">
            <w:rPr>
              <w:rFonts w:ascii="Arial" w:hAnsi="Arial"/>
              <w:b/>
              <w:sz w:val="20"/>
              <w:szCs w:val="20"/>
              <w:lang w:val="en-GB"/>
            </w:rPr>
            <w:t>Review Date</w:t>
          </w:r>
        </w:p>
      </w:tc>
      <w:tc>
        <w:tcPr>
          <w:tcW w:w="2835" w:type="dxa"/>
          <w:gridSpan w:val="3"/>
          <w:shd w:val="clear" w:color="auto" w:fill="auto"/>
          <w:vAlign w:val="center"/>
        </w:tcPr>
        <w:p w14:paraId="117CA59E" w14:textId="77777777" w:rsidR="00447028" w:rsidRPr="00686522" w:rsidRDefault="00447028" w:rsidP="00447028">
          <w:pPr>
            <w:tabs>
              <w:tab w:val="left" w:pos="8160"/>
            </w:tabs>
            <w:rPr>
              <w:rFonts w:ascii="Arial" w:hAnsi="Arial"/>
              <w:bCs/>
              <w:sz w:val="20"/>
              <w:szCs w:val="20"/>
              <w:lang w:val="en-GB"/>
            </w:rPr>
          </w:pPr>
          <w:r w:rsidRPr="00686522">
            <w:rPr>
              <w:rFonts w:ascii="Arial" w:hAnsi="Arial"/>
              <w:bCs/>
              <w:sz w:val="20"/>
              <w:szCs w:val="20"/>
              <w:lang w:val="en-GB"/>
            </w:rPr>
            <w:t>July 2027</w:t>
          </w:r>
        </w:p>
      </w:tc>
    </w:tr>
    <w:bookmarkEnd w:id="0"/>
  </w:tbl>
  <w:p w14:paraId="20D985E8" w14:textId="77777777" w:rsidR="00447028" w:rsidRDefault="004470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A30EB"/>
    <w:multiLevelType w:val="multilevel"/>
    <w:tmpl w:val="B5BEC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3F0408"/>
    <w:multiLevelType w:val="multilevel"/>
    <w:tmpl w:val="BEC66C0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0798585">
    <w:abstractNumId w:val="1"/>
  </w:num>
  <w:num w:numId="2" w16cid:durableId="800266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0C4"/>
    <w:rsid w:val="0002787D"/>
    <w:rsid w:val="000E6736"/>
    <w:rsid w:val="00122CDB"/>
    <w:rsid w:val="001542E3"/>
    <w:rsid w:val="002162F0"/>
    <w:rsid w:val="00234025"/>
    <w:rsid w:val="00242B94"/>
    <w:rsid w:val="00390ECE"/>
    <w:rsid w:val="003C00C4"/>
    <w:rsid w:val="00440234"/>
    <w:rsid w:val="00447028"/>
    <w:rsid w:val="0047458A"/>
    <w:rsid w:val="004F3515"/>
    <w:rsid w:val="00532EFE"/>
    <w:rsid w:val="005624FD"/>
    <w:rsid w:val="007C1B2B"/>
    <w:rsid w:val="00844F84"/>
    <w:rsid w:val="008D1EAC"/>
    <w:rsid w:val="00A41E84"/>
    <w:rsid w:val="00AB7756"/>
    <w:rsid w:val="00B3084E"/>
    <w:rsid w:val="00B37FE3"/>
    <w:rsid w:val="00B52372"/>
    <w:rsid w:val="00BD509D"/>
    <w:rsid w:val="00C206AA"/>
    <w:rsid w:val="00C647B6"/>
    <w:rsid w:val="00DB55BF"/>
    <w:rsid w:val="00E60252"/>
    <w:rsid w:val="00E97ABD"/>
    <w:rsid w:val="00EE0626"/>
    <w:rsid w:val="00EF3969"/>
    <w:rsid w:val="00F20F18"/>
    <w:rsid w:val="00FB5F0B"/>
    <w:rsid w:val="00FF5C8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4CDE3"/>
  <w15:chartTrackingRefBased/>
  <w15:docId w15:val="{B1FA6E34-D2F5-4A94-9C38-BEA8942DC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515"/>
    <w:pPr>
      <w:spacing w:line="240" w:lineRule="auto"/>
    </w:pPr>
    <w:rPr>
      <w:rFonts w:ascii="Times New Roman" w:eastAsia="Times New Roman" w:hAnsi="Times New Roman" w:cs="Times New Roman"/>
      <w:kern w:val="0"/>
      <w:sz w:val="24"/>
      <w:szCs w:val="24"/>
      <w:lang w:eastAsia="en-ZA"/>
      <w14:ligatures w14:val="none"/>
    </w:rPr>
  </w:style>
  <w:style w:type="paragraph" w:styleId="Heading1">
    <w:name w:val="heading 1"/>
    <w:basedOn w:val="Normal"/>
    <w:next w:val="Normal"/>
    <w:link w:val="Heading1Char"/>
    <w:uiPriority w:val="9"/>
    <w:qFormat/>
    <w:rsid w:val="003C00C4"/>
    <w:pPr>
      <w:keepNext/>
      <w:keepLines/>
      <w:spacing w:before="360" w:after="80" w:line="276" w:lineRule="auto"/>
      <w:jc w:val="both"/>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3C00C4"/>
    <w:pPr>
      <w:keepNext/>
      <w:keepLines/>
      <w:spacing w:before="160" w:after="80" w:line="276" w:lineRule="auto"/>
      <w:jc w:val="both"/>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3C00C4"/>
    <w:pPr>
      <w:keepNext/>
      <w:keepLines/>
      <w:spacing w:before="160" w:after="80" w:line="276" w:lineRule="auto"/>
      <w:jc w:val="both"/>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unhideWhenUsed/>
    <w:qFormat/>
    <w:rsid w:val="003C00C4"/>
    <w:pPr>
      <w:keepNext/>
      <w:keepLines/>
      <w:spacing w:before="80" w:after="40" w:line="276" w:lineRule="auto"/>
      <w:jc w:val="both"/>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3C00C4"/>
    <w:pPr>
      <w:keepNext/>
      <w:keepLines/>
      <w:spacing w:before="80" w:after="40" w:line="276" w:lineRule="auto"/>
      <w:jc w:val="both"/>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3C00C4"/>
    <w:pPr>
      <w:keepNext/>
      <w:keepLines/>
      <w:spacing w:before="40" w:line="276" w:lineRule="auto"/>
      <w:jc w:val="both"/>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3C00C4"/>
    <w:pPr>
      <w:keepNext/>
      <w:keepLines/>
      <w:spacing w:before="40" w:line="276" w:lineRule="auto"/>
      <w:jc w:val="both"/>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3C00C4"/>
    <w:pPr>
      <w:keepNext/>
      <w:keepLines/>
      <w:spacing w:line="276" w:lineRule="auto"/>
      <w:jc w:val="both"/>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3C00C4"/>
    <w:pPr>
      <w:keepNext/>
      <w:keepLines/>
      <w:spacing w:line="276" w:lineRule="auto"/>
      <w:jc w:val="both"/>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0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00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00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C00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00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00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00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00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00C4"/>
    <w:rPr>
      <w:rFonts w:eastAsiaTheme="majorEastAsia" w:cstheme="majorBidi"/>
      <w:color w:val="272727" w:themeColor="text1" w:themeTint="D8"/>
    </w:rPr>
  </w:style>
  <w:style w:type="paragraph" w:styleId="Title">
    <w:name w:val="Title"/>
    <w:basedOn w:val="Normal"/>
    <w:next w:val="Normal"/>
    <w:link w:val="TitleChar"/>
    <w:uiPriority w:val="10"/>
    <w:qFormat/>
    <w:rsid w:val="003C00C4"/>
    <w:pPr>
      <w:spacing w:after="80"/>
      <w:contextualSpacing/>
      <w:jc w:val="both"/>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3C00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00C4"/>
    <w:pPr>
      <w:numPr>
        <w:ilvl w:val="1"/>
      </w:numPr>
      <w:spacing w:after="160" w:line="276" w:lineRule="auto"/>
      <w:jc w:val="both"/>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3C00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00C4"/>
    <w:pPr>
      <w:spacing w:before="160" w:after="160" w:line="276"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3C00C4"/>
    <w:rPr>
      <w:i/>
      <w:iCs/>
      <w:color w:val="404040" w:themeColor="text1" w:themeTint="BF"/>
    </w:rPr>
  </w:style>
  <w:style w:type="paragraph" w:styleId="ListParagraph">
    <w:name w:val="List Paragraph"/>
    <w:basedOn w:val="Normal"/>
    <w:uiPriority w:val="34"/>
    <w:qFormat/>
    <w:rsid w:val="003C00C4"/>
    <w:pPr>
      <w:spacing w:line="276" w:lineRule="auto"/>
      <w:ind w:left="720"/>
      <w:contextualSpacing/>
      <w:jc w:val="both"/>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3C00C4"/>
    <w:rPr>
      <w:i/>
      <w:iCs/>
      <w:color w:val="0F4761" w:themeColor="accent1" w:themeShade="BF"/>
    </w:rPr>
  </w:style>
  <w:style w:type="paragraph" w:styleId="IntenseQuote">
    <w:name w:val="Intense Quote"/>
    <w:basedOn w:val="Normal"/>
    <w:next w:val="Normal"/>
    <w:link w:val="IntenseQuoteChar"/>
    <w:uiPriority w:val="30"/>
    <w:qFormat/>
    <w:rsid w:val="003C00C4"/>
    <w:pPr>
      <w:pBdr>
        <w:top w:val="single" w:sz="4" w:space="10" w:color="0F4761" w:themeColor="accent1" w:themeShade="BF"/>
        <w:bottom w:val="single" w:sz="4" w:space="10" w:color="0F4761" w:themeColor="accent1" w:themeShade="BF"/>
      </w:pBdr>
      <w:spacing w:before="360" w:after="360" w:line="276"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3C00C4"/>
    <w:rPr>
      <w:i/>
      <w:iCs/>
      <w:color w:val="0F4761" w:themeColor="accent1" w:themeShade="BF"/>
    </w:rPr>
  </w:style>
  <w:style w:type="character" w:styleId="IntenseReference">
    <w:name w:val="Intense Reference"/>
    <w:basedOn w:val="DefaultParagraphFont"/>
    <w:uiPriority w:val="32"/>
    <w:qFormat/>
    <w:rsid w:val="003C00C4"/>
    <w:rPr>
      <w:b/>
      <w:bCs/>
      <w:smallCaps/>
      <w:color w:val="0F4761" w:themeColor="accent1" w:themeShade="BF"/>
      <w:spacing w:val="5"/>
    </w:rPr>
  </w:style>
  <w:style w:type="character" w:styleId="Hyperlink">
    <w:name w:val="Hyperlink"/>
    <w:basedOn w:val="DefaultParagraphFont"/>
    <w:uiPriority w:val="99"/>
    <w:unhideWhenUsed/>
    <w:rsid w:val="003C00C4"/>
    <w:rPr>
      <w:color w:val="467886" w:themeColor="hyperlink"/>
      <w:u w:val="single"/>
    </w:rPr>
  </w:style>
  <w:style w:type="character" w:styleId="UnresolvedMention">
    <w:name w:val="Unresolved Mention"/>
    <w:basedOn w:val="DefaultParagraphFont"/>
    <w:uiPriority w:val="99"/>
    <w:semiHidden/>
    <w:unhideWhenUsed/>
    <w:rsid w:val="003C00C4"/>
    <w:rPr>
      <w:color w:val="605E5C"/>
      <w:shd w:val="clear" w:color="auto" w:fill="E1DFDD"/>
    </w:rPr>
  </w:style>
  <w:style w:type="character" w:styleId="Strong">
    <w:name w:val="Strong"/>
    <w:basedOn w:val="DefaultParagraphFont"/>
    <w:uiPriority w:val="22"/>
    <w:qFormat/>
    <w:rsid w:val="00B52372"/>
    <w:rPr>
      <w:b/>
      <w:bCs/>
    </w:rPr>
  </w:style>
  <w:style w:type="character" w:styleId="FollowedHyperlink">
    <w:name w:val="FollowedHyperlink"/>
    <w:basedOn w:val="DefaultParagraphFont"/>
    <w:uiPriority w:val="99"/>
    <w:semiHidden/>
    <w:unhideWhenUsed/>
    <w:rsid w:val="00EE0626"/>
    <w:rPr>
      <w:color w:val="96607D" w:themeColor="followedHyperlink"/>
      <w:u w:val="single"/>
    </w:rPr>
  </w:style>
  <w:style w:type="paragraph" w:styleId="Header">
    <w:name w:val="header"/>
    <w:basedOn w:val="Normal"/>
    <w:link w:val="HeaderChar"/>
    <w:uiPriority w:val="99"/>
    <w:unhideWhenUsed/>
    <w:rsid w:val="00447028"/>
    <w:pPr>
      <w:tabs>
        <w:tab w:val="center" w:pos="4513"/>
        <w:tab w:val="right" w:pos="9026"/>
      </w:tabs>
    </w:pPr>
  </w:style>
  <w:style w:type="character" w:customStyle="1" w:styleId="HeaderChar">
    <w:name w:val="Header Char"/>
    <w:basedOn w:val="DefaultParagraphFont"/>
    <w:link w:val="Header"/>
    <w:uiPriority w:val="99"/>
    <w:rsid w:val="00447028"/>
    <w:rPr>
      <w:rFonts w:ascii="Times New Roman" w:eastAsia="Times New Roman" w:hAnsi="Times New Roman" w:cs="Times New Roman"/>
      <w:kern w:val="0"/>
      <w:sz w:val="24"/>
      <w:szCs w:val="24"/>
      <w:lang w:eastAsia="en-ZA"/>
      <w14:ligatures w14:val="none"/>
    </w:rPr>
  </w:style>
  <w:style w:type="paragraph" w:styleId="Footer">
    <w:name w:val="footer"/>
    <w:basedOn w:val="Normal"/>
    <w:link w:val="FooterChar"/>
    <w:uiPriority w:val="99"/>
    <w:unhideWhenUsed/>
    <w:rsid w:val="00447028"/>
    <w:pPr>
      <w:tabs>
        <w:tab w:val="center" w:pos="4513"/>
        <w:tab w:val="right" w:pos="9026"/>
      </w:tabs>
    </w:pPr>
  </w:style>
  <w:style w:type="character" w:customStyle="1" w:styleId="FooterChar">
    <w:name w:val="Footer Char"/>
    <w:basedOn w:val="DefaultParagraphFont"/>
    <w:link w:val="Footer"/>
    <w:uiPriority w:val="99"/>
    <w:rsid w:val="00447028"/>
    <w:rPr>
      <w:rFonts w:ascii="Times New Roman" w:eastAsia="Times New Roman" w:hAnsi="Times New Roman" w:cs="Times New Roman"/>
      <w:kern w:val="0"/>
      <w:sz w:val="24"/>
      <w:szCs w:val="24"/>
      <w:lang w:eastAsia="en-ZA"/>
      <w14:ligatures w14:val="none"/>
    </w:rPr>
  </w:style>
  <w:style w:type="paragraph" w:styleId="NoSpacing">
    <w:name w:val="No Spacing"/>
    <w:uiPriority w:val="1"/>
    <w:qFormat/>
    <w:rsid w:val="00447028"/>
    <w:pPr>
      <w:spacing w:line="240" w:lineRule="auto"/>
    </w:pPr>
    <w:rPr>
      <w:rFonts w:ascii="Calibri" w:eastAsia="Calibri" w:hAnsi="Calibri" w:cs="Arial"/>
      <w:kern w:val="0"/>
      <w14:ligatures w14:val="none"/>
    </w:rPr>
  </w:style>
  <w:style w:type="paragraph" w:styleId="NormalWeb">
    <w:name w:val="Normal (Web)"/>
    <w:basedOn w:val="Normal"/>
    <w:uiPriority w:val="99"/>
    <w:unhideWhenUsed/>
    <w:rsid w:val="0044702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020881">
      <w:bodyDiv w:val="1"/>
      <w:marLeft w:val="0"/>
      <w:marRight w:val="0"/>
      <w:marTop w:val="0"/>
      <w:marBottom w:val="0"/>
      <w:divBdr>
        <w:top w:val="none" w:sz="0" w:space="0" w:color="auto"/>
        <w:left w:val="none" w:sz="0" w:space="0" w:color="auto"/>
        <w:bottom w:val="none" w:sz="0" w:space="0" w:color="auto"/>
        <w:right w:val="none" w:sz="0" w:space="0" w:color="auto"/>
      </w:divBdr>
    </w:div>
    <w:div w:id="882136557">
      <w:bodyDiv w:val="1"/>
      <w:marLeft w:val="0"/>
      <w:marRight w:val="0"/>
      <w:marTop w:val="0"/>
      <w:marBottom w:val="0"/>
      <w:divBdr>
        <w:top w:val="none" w:sz="0" w:space="0" w:color="auto"/>
        <w:left w:val="none" w:sz="0" w:space="0" w:color="auto"/>
        <w:bottom w:val="none" w:sz="0" w:space="0" w:color="auto"/>
        <w:right w:val="none" w:sz="0" w:space="0" w:color="auto"/>
      </w:divBdr>
    </w:div>
    <w:div w:id="1134325198">
      <w:bodyDiv w:val="1"/>
      <w:marLeft w:val="0"/>
      <w:marRight w:val="0"/>
      <w:marTop w:val="0"/>
      <w:marBottom w:val="0"/>
      <w:divBdr>
        <w:top w:val="none" w:sz="0" w:space="0" w:color="auto"/>
        <w:left w:val="none" w:sz="0" w:space="0" w:color="auto"/>
        <w:bottom w:val="none" w:sz="0" w:space="0" w:color="auto"/>
        <w:right w:val="none" w:sz="0" w:space="0" w:color="auto"/>
      </w:divBdr>
    </w:div>
    <w:div w:id="1176310485">
      <w:bodyDiv w:val="1"/>
      <w:marLeft w:val="0"/>
      <w:marRight w:val="0"/>
      <w:marTop w:val="0"/>
      <w:marBottom w:val="0"/>
      <w:divBdr>
        <w:top w:val="none" w:sz="0" w:space="0" w:color="auto"/>
        <w:left w:val="none" w:sz="0" w:space="0" w:color="auto"/>
        <w:bottom w:val="none" w:sz="0" w:space="0" w:color="auto"/>
        <w:right w:val="none" w:sz="0" w:space="0" w:color="auto"/>
      </w:divBdr>
    </w:div>
    <w:div w:id="1376541825">
      <w:bodyDiv w:val="1"/>
      <w:marLeft w:val="0"/>
      <w:marRight w:val="0"/>
      <w:marTop w:val="0"/>
      <w:marBottom w:val="0"/>
      <w:divBdr>
        <w:top w:val="none" w:sz="0" w:space="0" w:color="auto"/>
        <w:left w:val="none" w:sz="0" w:space="0" w:color="auto"/>
        <w:bottom w:val="none" w:sz="0" w:space="0" w:color="auto"/>
        <w:right w:val="none" w:sz="0" w:space="0" w:color="auto"/>
      </w:divBdr>
    </w:div>
    <w:div w:id="1484008183">
      <w:bodyDiv w:val="1"/>
      <w:marLeft w:val="0"/>
      <w:marRight w:val="0"/>
      <w:marTop w:val="0"/>
      <w:marBottom w:val="0"/>
      <w:divBdr>
        <w:top w:val="none" w:sz="0" w:space="0" w:color="auto"/>
        <w:left w:val="none" w:sz="0" w:space="0" w:color="auto"/>
        <w:bottom w:val="none" w:sz="0" w:space="0" w:color="auto"/>
        <w:right w:val="none" w:sz="0" w:space="0" w:color="auto"/>
      </w:divBdr>
    </w:div>
    <w:div w:id="1792894040">
      <w:bodyDiv w:val="1"/>
      <w:marLeft w:val="0"/>
      <w:marRight w:val="0"/>
      <w:marTop w:val="0"/>
      <w:marBottom w:val="0"/>
      <w:divBdr>
        <w:top w:val="none" w:sz="0" w:space="0" w:color="auto"/>
        <w:left w:val="none" w:sz="0" w:space="0" w:color="auto"/>
        <w:bottom w:val="none" w:sz="0" w:space="0" w:color="auto"/>
        <w:right w:val="none" w:sz="0" w:space="0" w:color="auto"/>
      </w:divBdr>
    </w:div>
    <w:div w:id="185213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s.microsoft.com/l/meetup-join/19%3ameeting_NTEwM2U0NjgtYTlmZS00ZGNhLTk3NmQtNWU1YTdmNzExMzdl%40thread.v2/0?context=%7b%22Tid%22%3a%2293aedbdc-cc67-4652-aa12-d250a876ae79%22%2c%22Oid%22%3a%22018158b8-c603-4259-82c8-428b6ec428e6%22%7d"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ka.ms/JoinTeamsMeeting?omkt=en-US" TargetMode="External"/><Relationship Id="rId12" Type="http://schemas.openxmlformats.org/officeDocument/2006/relationships/hyperlink" Target="https://dialin.teams.microsoft.com/usp/pstnconferencin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eams.microsoft.com/meetingOptions/?organizerId=018158b8-c603-4259-82c8-428b6ec428e6&amp;tenantId=93aedbdc-cc67-4652-aa12-d250a876ae79&amp;threadId=19_meeting_NTEwM2U0NjgtYTlmZS00ZGNhLTk3NmQtNWU1YTdmNzExMzdl@thread.v2&amp;messageId=0&amp;language=en-U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ialin.teams.microsoft.com/54a2505a-8a15-4cfc-8247-9aaee6aa3a4c?id=843292954" TargetMode="External"/><Relationship Id="rId4" Type="http://schemas.openxmlformats.org/officeDocument/2006/relationships/webSettings" Target="webSettings.xml"/><Relationship Id="rId9" Type="http://schemas.openxmlformats.org/officeDocument/2006/relationships/hyperlink" Target="tel:+27218340825,,843292954"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2</Pages>
  <Words>335</Words>
  <Characters>1914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Didimalang Motsemme</dc:creator>
  <cp:keywords/>
  <dc:description/>
  <cp:lastModifiedBy>Didimalang Motsemme</cp:lastModifiedBy>
  <cp:revision>7</cp:revision>
  <dcterms:created xsi:type="dcterms:W3CDTF">2025-06-19T16:27:00Z</dcterms:created>
  <dcterms:modified xsi:type="dcterms:W3CDTF">2025-06-30T17:44:00Z</dcterms:modified>
</cp:coreProperties>
</file>