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C9D39">
      <w:pPr>
        <w:keepNext w:val="0"/>
        <w:keepLines w:val="0"/>
        <w:widowControl/>
        <w:suppressLineNumbers w:val="0"/>
        <w:jc w:val="left"/>
      </w:pPr>
      <w:r>
        <w:rPr>
          <w:rFonts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Beschaffer   Offizielle Bezeichnung: Deutsches Krebsforschungszentrum Heidelberg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Identifikationsnummer: DKFZ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Internet-Adresse (URL):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fldChar w:fldCharType="begin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instrText xml:space="preserve"> HYPERLINK "http://www.dkfz.de/de/index.html" \t "https://bund.vergabe24.de/_blank" </w:instrTex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sz w:val="18"/>
          <w:szCs w:val="18"/>
          <w:shd w:val="clear" w:fill="FFFFFF"/>
        </w:rPr>
        <w:t>http://www.dkfz.de/de/index.html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fldChar w:fldCharType="end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Postanschrift: Im Neuenheimer Feld 280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Postleitzahl / Ort: 69120 Heidelberg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NUTS-3-Code: DE125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Land: Deutschland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Kontaktstelle: Z070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E-Mail: r.schaefer@dkfz.de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Telefon: 06221 42 2822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Fax: 06221 42 2805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Art des öffentlichen Auftraggebers: Kommunalbehörden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Haupttätigkeiten des öffentlichen Auftraggebers: Allgemeine öffentliche Verwaltung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Beschafferprofil (URL):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fldChar w:fldCharType="begin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instrText xml:space="preserve"> HYPERLINK "http://www.dkfz.de/de/index.html" \t "https://bund.vergabe24.de/_blank" </w:instrTex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sz w:val="18"/>
          <w:szCs w:val="18"/>
          <w:shd w:val="clear" w:fill="FFFFFF"/>
        </w:rPr>
        <w:t>http://www.dkfz.de/de/index.html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fldChar w:fldCharType="end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    Federführendes Mitglied: Ja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Zentrale Beschaffungsstelle, die öffentliche Aufträge oder Rahmenvereinbarungen im Zusammenhang mit für andere Beschaffer bestimmten Bauleistungen, Lieferungen oder Dienstleistungen vergibt/abschließt: Nein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Zentrale Beschaffungsstelle, die für andere Beschaffer bestimmte Lieferungen und/oder Dienstleistungen erwirbt: Nein</w:t>
      </w:r>
    </w:p>
    <w:p w14:paraId="195886E8">
      <w:pPr>
        <w:pStyle w:val="2"/>
        <w:keepNext w:val="0"/>
        <w:keepLines w:val="0"/>
        <w:widowControl/>
        <w:suppressLineNumbers w:val="0"/>
        <w:shd w:val="clear" w:fill="FFFFFF"/>
        <w:spacing w:after="465" w:afterAutospacing="0"/>
        <w:ind w:left="0" w:firstLine="0"/>
        <w:jc w:val="left"/>
        <w:rPr>
          <w:rFonts w:hint="default" w:ascii="Verdana" w:hAnsi="Verdana" w:cs="Verdana"/>
          <w:b w:val="0"/>
          <w:bCs w:val="0"/>
          <w:i w:val="0"/>
          <w:iCs w:val="0"/>
          <w:caps w:val="0"/>
          <w:color w:val="004165"/>
          <w:spacing w:val="0"/>
          <w:sz w:val="30"/>
          <w:szCs w:val="30"/>
        </w:rPr>
      </w:pPr>
      <w:r>
        <w:rPr>
          <w:rFonts w:hint="default" w:ascii="Verdana" w:hAnsi="Verdana" w:cs="Verdana"/>
          <w:b w:val="0"/>
          <w:bCs w:val="0"/>
          <w:i w:val="0"/>
          <w:iCs w:val="0"/>
          <w:caps w:val="0"/>
          <w:color w:val="004165"/>
          <w:spacing w:val="0"/>
          <w:sz w:val="30"/>
          <w:szCs w:val="30"/>
          <w:shd w:val="clear" w:fill="FFFFFF"/>
        </w:rPr>
        <w:t>Verfahren</w:t>
      </w:r>
    </w:p>
    <w:p w14:paraId="60F7AD0F">
      <w:pPr>
        <w:keepNext w:val="0"/>
        <w:keepLines w:val="0"/>
        <w:widowControl/>
        <w:suppressLineNumbers w:val="0"/>
        <w:jc w:val="left"/>
      </w:pP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Zweck  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Rechtsgrundlage   Richtlinie 2014/24/EU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Beschreibung   Interne Kennung: FER-120 Fliesen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Titel: FER-120 Fliesen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Beschreibung: 270 m² Fliesenbelag Wand trockengepresst, 30/60cm, D 9mm, Dünnbett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48 m² Fliesenbelag Boden trockengepresst, 30/30cm, D 8mm, Dünnbett, BarfußA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35 m² Fliesenbelag Boden trockengepresst, 30/30cm, D 8mm, Dünnbett, BarfußB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5 m² Fliesenbelag Boden trockengepresst im Gefälle 1,5 %, 30/30cm, D 8mm, Dünnbett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42 m Sockelleiste Aluminium rechteckig, H bis 45mm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48 m² Verbundabdichtung Boden W1-I, Reaktionsharz 1mm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40 m² Verbundabdichtung Boden W2-I, Reaktionsharz 1mm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70 m² Verbundabdichtung Innenwand W2-I, Reaktionsharz 1mm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Diverse Dichtbänder, Dichtmanchetten, Verfugungen, Abschlussprofile und Eckprofile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Art des Auftrags: Bauleistung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Umfang der Auftragsvergabe  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Hauptklassifizierung (CPV-Code)  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    CPV-Code Hauptteil: 45431000-7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    Weitere CPV-Code Hauptteile: 45431100-8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Weitere CPV-Code Hauptteile: 45431200-9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Ort, an dem die Beschaffung für das gesamte Verfahren stattfinden soll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Postleitzahl / Ort: 69120 Heidelberg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NUTS-3-Code: DE125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Land: Deutschland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Bedingungen für die Einreichung eines Angebots  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Grundlage für den Ausschluss   Auftragsunterlagen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Grenzübergreifende Rechtsvorschriften  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Einzelheiten zum Verfahrenstyp  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Verfahrensart   Verfahrensart: Offenes Verfahren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Zusätzliche Informationen    </w:t>
      </w:r>
    </w:p>
    <w:p w14:paraId="1C24AEA6">
      <w:pPr>
        <w:pStyle w:val="2"/>
        <w:keepNext w:val="0"/>
        <w:keepLines w:val="0"/>
        <w:widowControl/>
        <w:suppressLineNumbers w:val="0"/>
        <w:shd w:val="clear" w:fill="FFFFFF"/>
        <w:spacing w:after="465" w:afterAutospacing="0"/>
        <w:ind w:left="0" w:firstLine="0"/>
        <w:jc w:val="left"/>
        <w:rPr>
          <w:rFonts w:hint="default" w:ascii="Verdana" w:hAnsi="Verdana" w:cs="Verdana"/>
          <w:b w:val="0"/>
          <w:bCs w:val="0"/>
          <w:i w:val="0"/>
          <w:iCs w:val="0"/>
          <w:caps w:val="0"/>
          <w:color w:val="004165"/>
          <w:spacing w:val="0"/>
          <w:sz w:val="30"/>
          <w:szCs w:val="30"/>
        </w:rPr>
      </w:pPr>
      <w:r>
        <w:rPr>
          <w:rFonts w:hint="default" w:ascii="Verdana" w:hAnsi="Verdana" w:cs="Verdana"/>
          <w:b w:val="0"/>
          <w:bCs w:val="0"/>
          <w:i w:val="0"/>
          <w:iCs w:val="0"/>
          <w:caps w:val="0"/>
          <w:color w:val="004165"/>
          <w:spacing w:val="0"/>
          <w:sz w:val="30"/>
          <w:szCs w:val="30"/>
          <w:shd w:val="clear" w:fill="FFFFFF"/>
        </w:rPr>
        <w:t>Beschaffungsinformationen (allgemein)</w:t>
      </w:r>
    </w:p>
    <w:p w14:paraId="4E974A0D">
      <w:pPr>
        <w:keepNext w:val="0"/>
        <w:keepLines w:val="0"/>
        <w:widowControl/>
        <w:suppressLineNumbers w:val="0"/>
        <w:jc w:val="left"/>
      </w:pP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Vergabeverfahren  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Frühere Bekanntmachung zu diesem Verfahren (Vorinformation, ...)  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Bedingungen der Auktion   Es wird eine elektronische Auktion durchgeführt: Nein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Auftragsvergabeverfahren   Rahmenvereinbarung geschlossen: Keine Rahmenvereinbarung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    Angaben zum dynamischen Beschaffungssystem: Kein dynamisches Beschaffungssystem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Bedingungen für die Einreichung eines Angebots  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Quelle der Auswahlkriterien   Auftragsunterlagen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Weitere Bedingungen zur Qualifizierung   Nachforderung von Unterlagen: Die Nachforderung von Erklärungen, Unterlagen und Nachweisen ist nicht ausgeschlossen.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Zusätzliche Informationen: keine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Vorbehaltene Auftragsvergabe   Die Teilnahme ist geschützten Werkstätten und Wirtschaftsteilnehmern, die auf die soziale und berufliche Integration von Menschen mit Behinderungen oder benachteiligten Personen abzielen, vorbehalten: Nein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Nebenangebote   Nebenangebote sind zulässig: Nein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Regelmäßig wiederkehrende Leistungen  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    Auftrag über regelmäßig wiederkehrende Leistungen: Nein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Die Bieter können mehrere Angebote einreichen: Ja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Anforderungen für die Ausführung des Auftrags  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Reservierte Vertragsdurchführung   Die Auftragsausführung ist bestimmten Auftragnehmern vorbehalten: Nein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Leistungsbedingungen   Bedingungen für die Ausführung des Auftrags: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eRechnung   Elektronische Rechnungsstellung: Ja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Anforderungen   Die Namen und beruflichen Qualifikationen des zur Auftragsausführung eingesetzten Personals sind anzugeben: Nicht erforderlich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Verfahren nach der Vergabe   Aufträge werden elektronisch erteilt: Nein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Zahlungen werden elektronisch geleistet: Nein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Organisation, die Angebote entgegennimmt  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Informationen zur Einreichung  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Fristen  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    Frist für den Eingang der Angebote: 07.07.2025 10:30 Uhr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Bindefrist   Laufzeit in Monaten: 2 (ab dem Schlusstermin für den Eingang der Angebote)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Sprachen der Einreichung   Sprachen, in denen Angebote oder Teilnahmeanträge eingereicht werden können: DEU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Öffnung der Angebote  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 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Ort der Angebotsöffnung: Deutsches Krebsforschungszentrum Heidelberg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Im Neuenheimer Feld 280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69120 Heidelberg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Deutschland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Einreichungsmethode   Elektronische Einreichung zulässig: Ja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Adresse für die Einreichung (URL):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fldChar w:fldCharType="begin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instrText xml:space="preserve"> HYPERLINK "https://www.tender24.de/" \t "https://bund.vergabe24.de/_blank" </w:instrTex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sz w:val="18"/>
          <w:szCs w:val="18"/>
          <w:shd w:val="clear" w:fill="FFFFFF"/>
        </w:rPr>
        <w:t>https://www.tender24.de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fldChar w:fldCharType="end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Auftragsunterlagen   Die Auftragsunterlagen stehen für einen uneingeschränkten und vollständigen direkten Zugang gebührenfrei zur Verfügung unter (URL):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fldChar w:fldCharType="begin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instrText xml:space="preserve"> HYPERLINK "https://www.tender24.de/NetServer/TenderingProcedureDetails?function=_Details&amp;TenderOID=54321-Tender-1973a1369ee-4768d554c3d52fcf" \t "https://bund.vergabe24.de/_blank" </w:instrTex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sz w:val="18"/>
          <w:szCs w:val="18"/>
          <w:shd w:val="clear" w:fill="FFFFFF"/>
        </w:rPr>
        <w:t>https://www.tender24.de/NetServer/TenderingProcedureDetails?function=_Details&amp;TenderOID=54321-Tender-1973a1369ee-4768d554c3d52fcf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fldChar w:fldCharType="end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Verbindliche Sprachfassung der Vergabeunterlagen: DEU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Ad-hoc-Kommunikationskanal  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Organisation, die zusätzliche Informationen bereitstellt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Überprüfung  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Fristen für Nachprüfungsverfahren  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Stelle für Rechtsbehelfs-/Nachprüfungsverfahren   Offizielle Bezeichnung: Bundeskartellamt Vergabekammer des Bundes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Identifikationsnummer: BVergabekammer des Bundes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Postanschrift: Villemombler Straße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Postleitzahl / Ort: 53123 Bonn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NUTS-3-Code: DEA22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Land: Deutschland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E-Mail: vk@bundeskartellamt.bund.de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Organisation, die Nachprüfungsinformationen bereitstellt   Offizielle Bezeichnung: Deutsches Krebsforschungszentrum Heidelberg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Identifikationsnummer: Deutsches Krebsforschungszentrum Heidelberg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Internet-Adresse: (URL)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fldChar w:fldCharType="begin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instrText xml:space="preserve"> HYPERLINK "http://www.dkfz.de/de/index.html" \t "https://bund.vergabe24.de/_blank" </w:instrTex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sz w:val="18"/>
          <w:szCs w:val="18"/>
          <w:shd w:val="clear" w:fill="FFFFFF"/>
        </w:rPr>
        <w:t>http://www.dkfz.de/de/index.html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fldChar w:fldCharType="end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Postanschrift: Im Neuenheimer Feld 280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Postleitzahl / Ort: 69120 Heidelberg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NUTS-3-Code: DE125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Land: Deutschland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E-Mail: r.schaefer@dkfz.de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Telefon: 06221 42 2822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Fax.: 06221 42 2805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Schlichtungsstelle   Offizielle Bezeichnung: Oberfinanzdirektion Karlsruhe Abt. Bundesbau - Betriebsleitung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Identifikationsnummer: Oberfinanzdirektion Karlsruhe Abt. Bundesbau - Betriebsleitung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Postanschrift: Moltkestraße 50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Postleitzahl / Ort: 76133 Freiburg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NUTS-3-Code: DE131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Land: Deutschland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E-Mail: poststelle@ofdka.bwl.de</w:t>
      </w:r>
    </w:p>
    <w:p w14:paraId="64CF60EC">
      <w:pPr>
        <w:pStyle w:val="2"/>
        <w:keepNext w:val="0"/>
        <w:keepLines w:val="0"/>
        <w:widowControl/>
        <w:suppressLineNumbers w:val="0"/>
        <w:shd w:val="clear" w:fill="FFFFFF"/>
        <w:spacing w:after="465" w:afterAutospacing="0"/>
        <w:ind w:left="0" w:firstLine="0"/>
        <w:jc w:val="left"/>
        <w:rPr>
          <w:rFonts w:hint="default" w:ascii="Verdana" w:hAnsi="Verdana" w:cs="Verdana"/>
          <w:b w:val="0"/>
          <w:bCs w:val="0"/>
          <w:i w:val="0"/>
          <w:iCs w:val="0"/>
          <w:caps w:val="0"/>
          <w:color w:val="004165"/>
          <w:spacing w:val="0"/>
          <w:sz w:val="30"/>
          <w:szCs w:val="30"/>
        </w:rPr>
      </w:pPr>
      <w:r>
        <w:rPr>
          <w:rFonts w:hint="default" w:ascii="Verdana" w:hAnsi="Verdana" w:cs="Verdana"/>
          <w:b w:val="0"/>
          <w:bCs w:val="0"/>
          <w:i w:val="0"/>
          <w:iCs w:val="0"/>
          <w:caps w:val="0"/>
          <w:color w:val="004165"/>
          <w:spacing w:val="0"/>
          <w:sz w:val="30"/>
          <w:szCs w:val="30"/>
          <w:shd w:val="clear" w:fill="FFFFFF"/>
        </w:rPr>
        <w:t>Beschaffungsinformationen (speziell)</w:t>
      </w:r>
    </w:p>
    <w:p w14:paraId="26CB3844">
      <w:pPr>
        <w:keepNext w:val="0"/>
        <w:keepLines w:val="0"/>
        <w:widowControl/>
        <w:suppressLineNumbers w:val="0"/>
        <w:jc w:val="left"/>
      </w:pP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Vergabeverfahren  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Beschreibung der Beschaffung   Beschreibung: Fliesen- und Plattenarbeiten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Umfang der Auftragsvergabe   Diese Auftragsvergabe ist besonders auch geeignet für kleinste, kleine und mittlere Unternehmen (KMU): Nein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Art der Auftragsvergabe   Art der strategischen Beschaffung: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Erfüllungsort  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Geschätzte Laufzeit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Datum des Beginns: 24.11.2025 Enddatum der Laufzeit: 17.07.2026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Verlängerungen und Optionen  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Übereinkommen über das öffentliche Beschaffungswesen   Die Beschaffung fällt unter das Übereinkommen über das öffentliche Beschaffungswesen: Ja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Verwendung von EU-Mitteln   Die Auftragsvergabe wird zumindest teilweise aus Mitteln der Europäischen Union finanziert: Nein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Zusätzliche Informationen  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Bedingungen für die Einreichung eines Angebots  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Zuschlagskriterien  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Preis, Beschreibung: Preis, Gewichtung: 100,00</w:t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i w:val="0"/>
          <w:iCs w:val="0"/>
          <w:caps w:val="0"/>
          <w:color w:val="004165"/>
          <w:spacing w:val="0"/>
          <w:kern w:val="0"/>
          <w:sz w:val="18"/>
          <w:szCs w:val="18"/>
          <w:shd w:val="clear" w:fill="FFFFFF"/>
          <w:lang w:val="en-US" w:eastAsia="zh-CN" w:bidi="ar"/>
        </w:rPr>
        <w:t>Elektronischer Katalog   Elektronischer Katalog: Nein</w:t>
      </w:r>
    </w:p>
    <w:p w14:paraId="7A4518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C6484"/>
    <w:rsid w:val="591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2519</Words>
  <Characters>18758</Characters>
  <Lines>0</Lines>
  <Paragraphs>0</Paragraphs>
  <TotalTime>0</TotalTime>
  <ScaleCrop>false</ScaleCrop>
  <LinksUpToDate>false</LinksUpToDate>
  <CharactersWithSpaces>20999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2025-06-09T02:56:00Z</dcterms:created>
  <dc:creator>admin</dc:creator>
  <cp:lastModifiedBy>南谷.</cp:lastModifiedBy>
  <dcterms:modified xsi:type="dcterms:W3CDTF">2025-06-09T03:05:14Z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eyJoZGlkIjoiYWM3MDI3OWNkNGI4ZjcyYjg5MmY4ODAzMDRlNDEyNWIiLCJ1c2VySWQiOiIxOTA2MTAyODYifQ==</vt:lpwstr>
  </property>
  <property fmtid="{D5CDD505-2E9C-101B-9397-08002B2CF9AE}" pid="4" name="ICV">
    <vt:lpwstr>AA6EE27C89FD4337A1C0B88A60196DAA_12</vt:lpwstr>
  </property>
</Properties>
</file>