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C267" w14:textId="094B3ED3" w:rsidR="006F0FA7" w:rsidRPr="006F0FA7" w:rsidRDefault="00E52CDE" w:rsidP="006F0FA7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36"/>
          <w:szCs w:val="36"/>
        </w:rPr>
      </w:pPr>
      <w:r w:rsidRPr="00E52CDE">
        <w:rPr>
          <w:rFonts w:ascii="宋体" w:eastAsia="宋体" w:hAnsi="宋体" w:cs="Times New Roman" w:hint="eastAsia"/>
          <w:b/>
          <w:sz w:val="36"/>
          <w:szCs w:val="36"/>
        </w:rPr>
        <w:t>吉林大学</w:t>
      </w:r>
      <w:proofErr w:type="gramStart"/>
      <w:r w:rsidRPr="00E52CDE">
        <w:rPr>
          <w:rFonts w:ascii="宋体" w:eastAsia="宋体" w:hAnsi="宋体" w:cs="Times New Roman" w:hint="eastAsia"/>
          <w:b/>
          <w:sz w:val="36"/>
          <w:szCs w:val="36"/>
        </w:rPr>
        <w:t>零修管</w:t>
      </w:r>
      <w:proofErr w:type="gramEnd"/>
      <w:r w:rsidRPr="00E52CDE">
        <w:rPr>
          <w:rFonts w:ascii="宋体" w:eastAsia="宋体" w:hAnsi="宋体" w:cs="Times New Roman" w:hint="eastAsia"/>
          <w:b/>
          <w:sz w:val="36"/>
          <w:szCs w:val="36"/>
        </w:rPr>
        <w:t>型材采购项目公开招标公告</w:t>
      </w:r>
    </w:p>
    <w:p w14:paraId="5933E20D" w14:textId="77777777" w:rsidR="006F0FA7" w:rsidRPr="006F0FA7" w:rsidRDefault="006F0FA7" w:rsidP="006F0FA7">
      <w:pPr>
        <w:keepNext/>
        <w:keepLines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79"/>
      <w:bookmarkStart w:id="3" w:name="_Toc28359002"/>
      <w:bookmarkStart w:id="4" w:name="_Toc192849776"/>
      <w:bookmarkStart w:id="5" w:name="_Hlk24379207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14:paraId="3673F7A5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1.项目编号：</w:t>
      </w:r>
      <w:r w:rsidRPr="006F0FA7">
        <w:rPr>
          <w:rFonts w:ascii="宋体" w:eastAsia="宋体" w:hAnsi="宋体" w:cs="Times New Roman"/>
          <w:sz w:val="24"/>
          <w:szCs w:val="24"/>
          <w:u w:val="single"/>
        </w:rPr>
        <w:t>JLU-WT25083</w:t>
      </w:r>
    </w:p>
    <w:p w14:paraId="19F05680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2.项目名称：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吉林大学</w:t>
      </w:r>
      <w:proofErr w:type="gramStart"/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零修管</w:t>
      </w:r>
      <w:proofErr w:type="gramEnd"/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型材采购项目</w:t>
      </w:r>
    </w:p>
    <w:bookmarkEnd w:id="5"/>
    <w:p w14:paraId="34333302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3.项目预算金额：</w:t>
      </w:r>
      <w:r w:rsidRPr="006F0FA7">
        <w:rPr>
          <w:rFonts w:ascii="宋体" w:eastAsia="宋体" w:hAnsi="宋体" w:cs="Times New Roman" w:hint="eastAsia"/>
          <w:sz w:val="24"/>
          <w:szCs w:val="24"/>
        </w:rPr>
        <w:t>人民币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239.00</w:t>
      </w:r>
      <w:r w:rsidRPr="006F0FA7">
        <w:rPr>
          <w:rFonts w:ascii="宋体" w:eastAsia="宋体" w:hAnsi="宋体" w:cs="Times New Roman"/>
          <w:sz w:val="24"/>
          <w:szCs w:val="24"/>
        </w:rPr>
        <w:t>万元、项目最高限价：</w:t>
      </w:r>
      <w:r w:rsidRPr="006F0FA7">
        <w:rPr>
          <w:rFonts w:ascii="宋体" w:eastAsia="宋体" w:hAnsi="宋体" w:cs="Times New Roman" w:hint="eastAsia"/>
          <w:sz w:val="24"/>
          <w:szCs w:val="24"/>
        </w:rPr>
        <w:t>人民币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239.00</w:t>
      </w:r>
      <w:r w:rsidRPr="006F0FA7">
        <w:rPr>
          <w:rFonts w:ascii="宋体" w:eastAsia="宋体" w:hAnsi="宋体" w:cs="Times New Roman"/>
          <w:sz w:val="24"/>
          <w:szCs w:val="24"/>
        </w:rPr>
        <w:t>万元</w:t>
      </w:r>
    </w:p>
    <w:p w14:paraId="2B38AAA5" w14:textId="77777777" w:rsidR="006F0FA7" w:rsidRPr="006F0FA7" w:rsidRDefault="006F0FA7" w:rsidP="006F0FA7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F0FA7">
        <w:rPr>
          <w:rFonts w:ascii="Times New Roman" w:eastAsia="宋体" w:hAnsi="Times New Roman" w:cs="Times New Roman" w:hint="eastAsia"/>
          <w:sz w:val="24"/>
          <w:szCs w:val="24"/>
        </w:rPr>
        <w:t>第一包项目预算金额：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109</w:t>
      </w:r>
      <w:r w:rsidRPr="006F0FA7">
        <w:rPr>
          <w:rFonts w:ascii="Times New Roman" w:eastAsia="宋体" w:hAnsi="Times New Roman" w:cs="Times New Roman"/>
          <w:sz w:val="24"/>
          <w:szCs w:val="24"/>
        </w:rPr>
        <w:t>万元</w:t>
      </w:r>
      <w:r w:rsidRPr="006F0FA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6F0FA7">
        <w:rPr>
          <w:rFonts w:ascii="Times New Roman" w:eastAsia="宋体" w:hAnsi="Times New Roman" w:cs="Times New Roman"/>
          <w:sz w:val="24"/>
          <w:szCs w:val="24"/>
        </w:rPr>
        <w:t>项目最高限价：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109</w:t>
      </w:r>
      <w:r w:rsidRPr="006F0FA7">
        <w:rPr>
          <w:rFonts w:ascii="Times New Roman" w:eastAsia="宋体" w:hAnsi="Times New Roman" w:cs="Times New Roman"/>
          <w:sz w:val="24"/>
          <w:szCs w:val="24"/>
        </w:rPr>
        <w:t>万元</w:t>
      </w:r>
      <w:r w:rsidRPr="006F0FA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7F74A64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F0FA7">
        <w:rPr>
          <w:rFonts w:ascii="Times New Roman" w:eastAsia="宋体" w:hAnsi="Times New Roman" w:cs="Times New Roman" w:hint="eastAsia"/>
          <w:sz w:val="24"/>
          <w:szCs w:val="24"/>
        </w:rPr>
        <w:t>第二包项目预算金额：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130</w:t>
      </w:r>
      <w:r w:rsidRPr="006F0FA7">
        <w:rPr>
          <w:rFonts w:ascii="Times New Roman" w:eastAsia="宋体" w:hAnsi="Times New Roman" w:cs="Times New Roman"/>
          <w:sz w:val="24"/>
          <w:szCs w:val="24"/>
        </w:rPr>
        <w:t>万元</w:t>
      </w:r>
      <w:r w:rsidRPr="006F0FA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6F0FA7">
        <w:rPr>
          <w:rFonts w:ascii="Times New Roman" w:eastAsia="宋体" w:hAnsi="Times New Roman" w:cs="Times New Roman"/>
          <w:sz w:val="24"/>
          <w:szCs w:val="24"/>
        </w:rPr>
        <w:t>项目最高限价：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130</w:t>
      </w:r>
      <w:r w:rsidRPr="006F0FA7">
        <w:rPr>
          <w:rFonts w:ascii="Times New Roman" w:eastAsia="宋体" w:hAnsi="Times New Roman" w:cs="Times New Roman"/>
          <w:sz w:val="24"/>
          <w:szCs w:val="24"/>
        </w:rPr>
        <w:t>万元</w:t>
      </w:r>
      <w:r w:rsidRPr="006F0FA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4EDBEFD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4.采购需求：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91"/>
        <w:gridCol w:w="1520"/>
        <w:gridCol w:w="891"/>
        <w:gridCol w:w="3818"/>
      </w:tblGrid>
      <w:tr w:rsidR="006F0FA7" w:rsidRPr="006F0FA7" w14:paraId="1FE88F12" w14:textId="77777777" w:rsidTr="008E7866">
        <w:trPr>
          <w:trHeight w:val="454"/>
        </w:trPr>
        <w:tc>
          <w:tcPr>
            <w:tcW w:w="382" w:type="pct"/>
            <w:vAlign w:val="center"/>
          </w:tcPr>
          <w:p w14:paraId="4FC4AF86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843" w:type="pct"/>
            <w:vAlign w:val="center"/>
          </w:tcPr>
          <w:p w14:paraId="478E89B0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标的名称</w:t>
            </w:r>
          </w:p>
        </w:tc>
        <w:tc>
          <w:tcPr>
            <w:tcW w:w="921" w:type="pct"/>
            <w:vAlign w:val="center"/>
          </w:tcPr>
          <w:p w14:paraId="4244EEE4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采购包</w:t>
            </w:r>
          </w:p>
          <w:p w14:paraId="698D8561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预算金额</w:t>
            </w:r>
          </w:p>
          <w:p w14:paraId="7542D14C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（万元）</w:t>
            </w:r>
          </w:p>
        </w:tc>
        <w:tc>
          <w:tcPr>
            <w:tcW w:w="540" w:type="pct"/>
            <w:vAlign w:val="center"/>
          </w:tcPr>
          <w:p w14:paraId="1F644281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数量</w:t>
            </w:r>
          </w:p>
        </w:tc>
        <w:tc>
          <w:tcPr>
            <w:tcW w:w="2314" w:type="pct"/>
            <w:vAlign w:val="center"/>
          </w:tcPr>
          <w:p w14:paraId="645805EF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简要技术需求或服务要求</w:t>
            </w:r>
          </w:p>
        </w:tc>
      </w:tr>
      <w:tr w:rsidR="006F0FA7" w:rsidRPr="006F0FA7" w14:paraId="6B51A3D9" w14:textId="77777777" w:rsidTr="008E7866">
        <w:trPr>
          <w:trHeight w:val="454"/>
        </w:trPr>
        <w:tc>
          <w:tcPr>
            <w:tcW w:w="382" w:type="pct"/>
            <w:vAlign w:val="center"/>
          </w:tcPr>
          <w:p w14:paraId="37C578EF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6" w:name="_Hlk197444132"/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</w:p>
        </w:tc>
        <w:tc>
          <w:tcPr>
            <w:tcW w:w="843" w:type="pct"/>
            <w:vAlign w:val="center"/>
          </w:tcPr>
          <w:p w14:paraId="2DBD4909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管材</w:t>
            </w:r>
          </w:p>
        </w:tc>
        <w:tc>
          <w:tcPr>
            <w:tcW w:w="921" w:type="pct"/>
            <w:vAlign w:val="center"/>
          </w:tcPr>
          <w:p w14:paraId="51A79A70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109</w:t>
            </w:r>
          </w:p>
        </w:tc>
        <w:tc>
          <w:tcPr>
            <w:tcW w:w="540" w:type="pct"/>
            <w:vAlign w:val="center"/>
          </w:tcPr>
          <w:p w14:paraId="25DC8F0F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1批</w:t>
            </w:r>
          </w:p>
        </w:tc>
        <w:tc>
          <w:tcPr>
            <w:tcW w:w="2314" w:type="pct"/>
            <w:vAlign w:val="center"/>
          </w:tcPr>
          <w:p w14:paraId="1968FA29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详见招标文件第五章。</w:t>
            </w:r>
          </w:p>
        </w:tc>
      </w:tr>
      <w:tr w:rsidR="006F0FA7" w:rsidRPr="006F0FA7" w14:paraId="6B2B4553" w14:textId="77777777" w:rsidTr="008E7866">
        <w:trPr>
          <w:trHeight w:val="454"/>
        </w:trPr>
        <w:tc>
          <w:tcPr>
            <w:tcW w:w="382" w:type="pct"/>
            <w:vAlign w:val="center"/>
          </w:tcPr>
          <w:p w14:paraId="3607BB70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02</w:t>
            </w:r>
          </w:p>
        </w:tc>
        <w:tc>
          <w:tcPr>
            <w:tcW w:w="843" w:type="pct"/>
            <w:vAlign w:val="center"/>
          </w:tcPr>
          <w:p w14:paraId="61AE780D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型材</w:t>
            </w:r>
          </w:p>
        </w:tc>
        <w:tc>
          <w:tcPr>
            <w:tcW w:w="921" w:type="pct"/>
            <w:vAlign w:val="center"/>
          </w:tcPr>
          <w:p w14:paraId="7D4065AF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/>
                <w:sz w:val="24"/>
                <w:szCs w:val="24"/>
              </w:rPr>
              <w:t>130</w:t>
            </w:r>
          </w:p>
        </w:tc>
        <w:tc>
          <w:tcPr>
            <w:tcW w:w="540" w:type="pct"/>
            <w:vAlign w:val="center"/>
          </w:tcPr>
          <w:p w14:paraId="2A89D80C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1批</w:t>
            </w:r>
          </w:p>
        </w:tc>
        <w:tc>
          <w:tcPr>
            <w:tcW w:w="2314" w:type="pct"/>
            <w:vAlign w:val="center"/>
          </w:tcPr>
          <w:p w14:paraId="05320660" w14:textId="77777777" w:rsidR="006F0FA7" w:rsidRPr="006F0FA7" w:rsidRDefault="006F0FA7" w:rsidP="006F0FA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F0FA7">
              <w:rPr>
                <w:rFonts w:ascii="宋体" w:eastAsia="宋体" w:hAnsi="宋体" w:cs="Times New Roman" w:hint="eastAsia"/>
                <w:sz w:val="24"/>
                <w:szCs w:val="24"/>
              </w:rPr>
              <w:t>详见招标文件第五章。</w:t>
            </w:r>
          </w:p>
        </w:tc>
      </w:tr>
    </w:tbl>
    <w:bookmarkEnd w:id="6"/>
    <w:p w14:paraId="760F60AF" w14:textId="77777777" w:rsidR="006F0FA7" w:rsidRPr="006F0FA7" w:rsidRDefault="006F0FA7" w:rsidP="006F0FA7">
      <w:pPr>
        <w:spacing w:beforeLines="100" w:before="312"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6F0FA7">
        <w:rPr>
          <w:rFonts w:ascii="宋体" w:eastAsia="宋体" w:hAnsi="宋体" w:cs="Times New Roman"/>
          <w:sz w:val="24"/>
          <w:szCs w:val="24"/>
        </w:rPr>
        <w:t>5.合同履行期限：</w:t>
      </w:r>
      <w:r w:rsidRPr="006F0FA7">
        <w:rPr>
          <w:rFonts w:ascii="宋体" w:eastAsia="宋体" w:hAnsi="宋体" w:cs="Times New Roman" w:hint="eastAsia"/>
          <w:sz w:val="24"/>
          <w:szCs w:val="24"/>
          <w:u w:val="single"/>
        </w:rPr>
        <w:t>2025年7月7日起至2026年7月6日止或每个标段累计结算金额达到预算金额时，该标段合同执行完毕。</w:t>
      </w:r>
    </w:p>
    <w:p w14:paraId="46FD0A31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6.本项目是否接受联合体投标：□是  ■否。</w:t>
      </w:r>
    </w:p>
    <w:p w14:paraId="747CD3F0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73DB8BBB" w14:textId="77777777" w:rsidR="006F0FA7" w:rsidRPr="006F0FA7" w:rsidRDefault="006F0FA7" w:rsidP="006F0FA7">
      <w:pPr>
        <w:keepNext/>
        <w:keepLines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7" w:name="_Toc28359080"/>
      <w:bookmarkStart w:id="8" w:name="_Toc35393791"/>
      <w:bookmarkStart w:id="9" w:name="_Toc35393622"/>
      <w:bookmarkStart w:id="10" w:name="_Toc28359003"/>
      <w:bookmarkStart w:id="11" w:name="_Toc192849777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二、申请人的资格要求（须同时满足）</w:t>
      </w:r>
      <w:bookmarkEnd w:id="7"/>
      <w:bookmarkEnd w:id="8"/>
      <w:bookmarkEnd w:id="9"/>
      <w:bookmarkEnd w:id="10"/>
      <w:bookmarkEnd w:id="11"/>
    </w:p>
    <w:p w14:paraId="488C745A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1.满足《中华人民共和国政府采购法》第二十二条规定；</w:t>
      </w:r>
    </w:p>
    <w:p w14:paraId="4F587E6E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bookmarkStart w:id="12" w:name="_Toc28359004"/>
      <w:bookmarkStart w:id="13" w:name="_Toc28359081"/>
      <w:r w:rsidRPr="006F0FA7">
        <w:rPr>
          <w:rFonts w:ascii="宋体" w:eastAsia="宋体" w:hAnsi="宋体" w:cs="Times New Roman"/>
          <w:sz w:val="24"/>
          <w:szCs w:val="24"/>
        </w:rPr>
        <w:t>2.落实政府采购政策需满足的资格要求：</w:t>
      </w:r>
    </w:p>
    <w:p w14:paraId="10F724B8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2.1 中小企业政策</w:t>
      </w:r>
      <w:r w:rsidRPr="006F0FA7">
        <w:rPr>
          <w:rFonts w:ascii="宋体" w:eastAsia="宋体" w:hAnsi="宋体" w:cs="Times New Roman" w:hint="eastAsia"/>
          <w:sz w:val="24"/>
          <w:szCs w:val="24"/>
        </w:rPr>
        <w:t>：</w:t>
      </w:r>
      <w:bookmarkStart w:id="14" w:name="_Hlk192854435"/>
      <w:r w:rsidRPr="006F0FA7">
        <w:rPr>
          <w:rFonts w:ascii="宋体" w:eastAsia="宋体" w:hAnsi="宋体" w:cs="Times New Roman"/>
          <w:sz w:val="24"/>
          <w:szCs w:val="24"/>
        </w:rPr>
        <w:t>本项目</w:t>
      </w:r>
      <w:proofErr w:type="gramStart"/>
      <w:r w:rsidRPr="006F0FA7">
        <w:rPr>
          <w:rFonts w:ascii="宋体" w:eastAsia="宋体" w:hAnsi="宋体" w:cs="Times New Roman"/>
          <w:sz w:val="24"/>
          <w:szCs w:val="24"/>
        </w:rPr>
        <w:t>不</w:t>
      </w:r>
      <w:proofErr w:type="gramEnd"/>
      <w:r w:rsidRPr="006F0FA7">
        <w:rPr>
          <w:rFonts w:ascii="宋体" w:eastAsia="宋体" w:hAnsi="宋体" w:cs="Times New Roman"/>
          <w:sz w:val="24"/>
          <w:szCs w:val="24"/>
        </w:rPr>
        <w:t>专门面向中小企业预留采购份额</w:t>
      </w:r>
      <w:bookmarkEnd w:id="14"/>
      <w:r w:rsidRPr="006F0FA7">
        <w:rPr>
          <w:rFonts w:ascii="宋体" w:eastAsia="宋体" w:hAnsi="宋体" w:cs="Times New Roman"/>
          <w:sz w:val="24"/>
          <w:szCs w:val="24"/>
        </w:rPr>
        <w:t>。</w:t>
      </w:r>
    </w:p>
    <w:p w14:paraId="744869C0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2.2 其它落实政府采购政策的资格要求：</w:t>
      </w:r>
      <w:r w:rsidRPr="006F0FA7">
        <w:rPr>
          <w:rFonts w:ascii="宋体" w:eastAsia="宋体" w:hAnsi="宋体" w:cs="Times New Roman" w:hint="eastAsia"/>
          <w:sz w:val="24"/>
          <w:szCs w:val="24"/>
        </w:rPr>
        <w:t>无</w:t>
      </w:r>
      <w:r w:rsidRPr="006F0FA7">
        <w:rPr>
          <w:rFonts w:ascii="宋体" w:eastAsia="宋体" w:hAnsi="宋体" w:cs="Times New Roman"/>
          <w:sz w:val="24"/>
          <w:szCs w:val="24"/>
        </w:rPr>
        <w:t>。</w:t>
      </w:r>
    </w:p>
    <w:p w14:paraId="190DF2D3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iCs/>
          <w:sz w:val="24"/>
          <w:szCs w:val="24"/>
          <w:u w:val="single"/>
        </w:rPr>
      </w:pPr>
      <w:r w:rsidRPr="006F0FA7">
        <w:rPr>
          <w:rFonts w:ascii="宋体" w:eastAsia="宋体" w:hAnsi="宋体" w:cs="Times New Roman"/>
          <w:sz w:val="24"/>
          <w:szCs w:val="24"/>
        </w:rPr>
        <w:t>3.本项目的特定资格要求：</w:t>
      </w:r>
      <w:r w:rsidRPr="006F0FA7">
        <w:rPr>
          <w:rFonts w:ascii="宋体" w:eastAsia="宋体" w:hAnsi="宋体" w:cs="Times New Roman" w:hint="eastAsia"/>
          <w:sz w:val="24"/>
          <w:szCs w:val="24"/>
        </w:rPr>
        <w:t>无。</w:t>
      </w:r>
    </w:p>
    <w:p w14:paraId="472936BC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iCs/>
          <w:sz w:val="24"/>
          <w:szCs w:val="24"/>
          <w:u w:val="single"/>
        </w:rPr>
      </w:pPr>
    </w:p>
    <w:p w14:paraId="132598FA" w14:textId="77777777" w:rsidR="006F0FA7" w:rsidRPr="006F0FA7" w:rsidRDefault="006F0FA7" w:rsidP="006F0FA7">
      <w:pPr>
        <w:keepNext/>
        <w:keepLines/>
        <w:widowControl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15" w:name="_Toc35393623"/>
      <w:bookmarkStart w:id="16" w:name="_Toc35393792"/>
      <w:bookmarkStart w:id="17" w:name="_Toc192849778"/>
      <w:bookmarkEnd w:id="12"/>
      <w:bookmarkEnd w:id="13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三、获取招标文件</w:t>
      </w:r>
      <w:bookmarkEnd w:id="15"/>
      <w:bookmarkEnd w:id="16"/>
      <w:bookmarkEnd w:id="17"/>
    </w:p>
    <w:p w14:paraId="246A57A9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lang w:bidi="ar"/>
        </w:rPr>
      </w:pPr>
      <w:r w:rsidRPr="006F0FA7">
        <w:rPr>
          <w:rFonts w:ascii="宋体" w:eastAsia="宋体" w:hAnsi="宋体" w:cs="Times New Roman"/>
          <w:sz w:val="24"/>
          <w:szCs w:val="24"/>
          <w:lang w:bidi="ar"/>
        </w:rPr>
        <w:t>1.时间：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2025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年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5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月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14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日至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2025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年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5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月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23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日，每天上午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9:00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至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12:00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，下午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12:00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至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17:00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（北京时间，法定节假日除外）</w:t>
      </w:r>
      <w:r w:rsidRPr="006F0FA7">
        <w:rPr>
          <w:rFonts w:ascii="宋体" w:eastAsia="宋体" w:hAnsi="宋体" w:cs="Times New Roman"/>
          <w:sz w:val="24"/>
          <w:szCs w:val="24"/>
          <w:lang w:bidi="ar"/>
        </w:rPr>
        <w:t>。</w:t>
      </w:r>
    </w:p>
    <w:p w14:paraId="1EB1A1A6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Cs w:val="21"/>
        </w:rPr>
      </w:pPr>
      <w:r w:rsidRPr="006F0FA7">
        <w:rPr>
          <w:rFonts w:ascii="宋体" w:eastAsia="宋体" w:hAnsi="宋体" w:cs="Times New Roman"/>
          <w:sz w:val="24"/>
          <w:szCs w:val="24"/>
          <w:lang w:bidi="ar"/>
        </w:rPr>
        <w:t>2.地点：</w:t>
      </w:r>
      <w:r w:rsidRPr="006F0FA7">
        <w:rPr>
          <w:rFonts w:ascii="宋体" w:eastAsia="宋体" w:hAnsi="宋体" w:cs="Times New Roman"/>
          <w:sz w:val="16"/>
          <w:szCs w:val="16"/>
          <w:lang w:bidi="ar"/>
        </w:rPr>
        <w:t>http://supplier.cmeetc.com:8089/?projectid=eab7007e82ae4989ac4cb0d03f9ff5cf</w:t>
      </w:r>
    </w:p>
    <w:p w14:paraId="1F931A13" w14:textId="77777777" w:rsidR="006F0FA7" w:rsidRPr="006F0FA7" w:rsidRDefault="006F0FA7" w:rsidP="006F0FA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  <w:u w:val="single"/>
        </w:rPr>
      </w:pPr>
      <w:r w:rsidRPr="006F0FA7">
        <w:rPr>
          <w:rFonts w:ascii="宋体" w:eastAsia="宋体" w:hAnsi="宋体" w:cs="Times New Roman"/>
          <w:sz w:val="24"/>
          <w:szCs w:val="24"/>
          <w:lang w:bidi="ar"/>
        </w:rPr>
        <w:lastRenderedPageBreak/>
        <w:t>3.方式：</w:t>
      </w:r>
      <w:r w:rsidRPr="006F0FA7">
        <w:rPr>
          <w:rFonts w:ascii="宋体" w:eastAsia="宋体" w:hAnsi="宋体" w:cs="宋体" w:hint="eastAsia"/>
          <w:sz w:val="24"/>
          <w:szCs w:val="24"/>
          <w:u w:val="single"/>
        </w:rPr>
        <w:t>凡有意参加投标者，请登录获取地点处链接或扫描下方</w:t>
      </w:r>
      <w:proofErr w:type="gramStart"/>
      <w:r w:rsidRPr="006F0FA7">
        <w:rPr>
          <w:rFonts w:ascii="宋体" w:eastAsia="宋体" w:hAnsi="宋体" w:cs="宋体" w:hint="eastAsia"/>
          <w:sz w:val="24"/>
          <w:szCs w:val="24"/>
          <w:u w:val="single"/>
        </w:rPr>
        <w:t>二维码进行</w:t>
      </w:r>
      <w:proofErr w:type="gramEnd"/>
      <w:r w:rsidRPr="006F0FA7">
        <w:rPr>
          <w:rFonts w:ascii="宋体" w:eastAsia="宋体" w:hAnsi="宋体" w:cs="宋体" w:hint="eastAsia"/>
          <w:sz w:val="24"/>
          <w:szCs w:val="24"/>
          <w:u w:val="single"/>
        </w:rPr>
        <w:t>项目报名（已在该平台注册过的参选人请直接登录平台进行项目报名，未在该平台注册的参选人请先注册）。</w:t>
      </w:r>
    </w:p>
    <w:p w14:paraId="695C0A4A" w14:textId="77777777" w:rsidR="006F0FA7" w:rsidRPr="006F0FA7" w:rsidRDefault="006F0FA7" w:rsidP="006F0FA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Cs w:val="21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网址：</w:t>
      </w:r>
      <w:r w:rsidRPr="006F0FA7">
        <w:rPr>
          <w:rFonts w:ascii="宋体" w:eastAsia="宋体" w:hAnsi="宋体" w:cs="Times New Roman"/>
          <w:sz w:val="16"/>
          <w:szCs w:val="16"/>
        </w:rPr>
        <w:t>http://supplier.cmeetc.com:8089/?projectid=eab7007e82ae4989ac4cb0d03f9ff5cf</w:t>
      </w:r>
    </w:p>
    <w:p w14:paraId="0B03AC5A" w14:textId="77777777" w:rsidR="006F0FA7" w:rsidRPr="006F0FA7" w:rsidRDefault="006F0FA7" w:rsidP="006F0FA7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Times New Roman" w:eastAsia="宋体" w:hAnsi="Times New Roman" w:cs="Times New Roman" w:hint="eastAsia"/>
          <w:noProof/>
          <w:szCs w:val="24"/>
        </w:rPr>
        <w:drawing>
          <wp:inline distT="0" distB="0" distL="0" distR="0" wp14:anchorId="6B97E408" wp14:editId="26B5DCA0">
            <wp:extent cx="904875" cy="812800"/>
            <wp:effectExtent l="0" t="0" r="9525" b="6350"/>
            <wp:docPr id="10351460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" b="4561"/>
                    <a:stretch/>
                  </pic:blipFill>
                  <pic:spPr bwMode="auto">
                    <a:xfrm>
                      <a:off x="0" y="0"/>
                      <a:ext cx="917759" cy="82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7A8A7" w14:textId="77777777" w:rsidR="006F0FA7" w:rsidRPr="006F0FA7" w:rsidRDefault="006F0FA7" w:rsidP="006F0FA7">
      <w:pPr>
        <w:spacing w:after="120" w:line="360" w:lineRule="auto"/>
        <w:ind w:leftChars="200" w:left="420"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（1）</w:t>
      </w:r>
      <w:proofErr w:type="gramStart"/>
      <w:r w:rsidRPr="006F0FA7">
        <w:rPr>
          <w:rFonts w:ascii="宋体" w:eastAsia="宋体" w:hAnsi="宋体" w:cs="Times New Roman" w:hint="eastAsia"/>
          <w:sz w:val="24"/>
          <w:szCs w:val="24"/>
        </w:rPr>
        <w:t>请确保</w:t>
      </w:r>
      <w:proofErr w:type="gramEnd"/>
      <w:r w:rsidRPr="006F0FA7">
        <w:rPr>
          <w:rFonts w:ascii="宋体" w:eastAsia="宋体" w:hAnsi="宋体" w:cs="Times New Roman" w:hint="eastAsia"/>
          <w:sz w:val="24"/>
          <w:szCs w:val="24"/>
        </w:rPr>
        <w:t>填写的注册信息真实、完整、准确，注册成功后请重新登录账号进行购买标书操作。</w:t>
      </w:r>
    </w:p>
    <w:p w14:paraId="060DCBBD" w14:textId="77777777" w:rsidR="006F0FA7" w:rsidRPr="006F0FA7" w:rsidRDefault="006F0FA7" w:rsidP="006F0FA7">
      <w:pPr>
        <w:spacing w:after="120" w:line="360" w:lineRule="auto"/>
        <w:ind w:leftChars="200" w:left="420"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（2）请确认所购买标书的项目包号，确认后点击“购买”，在资格认证附件中上传本公告要求的资料（未要求可上传付款凭证）</w:t>
      </w:r>
      <w:bookmarkStart w:id="18" w:name="_Hlk174523318"/>
      <w:r w:rsidRPr="006F0FA7">
        <w:rPr>
          <w:rFonts w:ascii="宋体" w:eastAsia="宋体" w:hAnsi="宋体" w:cs="Times New Roman" w:hint="eastAsia"/>
          <w:sz w:val="24"/>
          <w:szCs w:val="24"/>
        </w:rPr>
        <w:t>，在付款凭证截图附件中上传</w:t>
      </w:r>
      <w:proofErr w:type="gramStart"/>
      <w:r w:rsidRPr="006F0FA7">
        <w:rPr>
          <w:rFonts w:ascii="宋体" w:eastAsia="宋体" w:hAnsi="宋体" w:cs="Times New Roman" w:hint="eastAsia"/>
          <w:sz w:val="24"/>
          <w:szCs w:val="24"/>
        </w:rPr>
        <w:t>标书款</w:t>
      </w:r>
      <w:proofErr w:type="gramEnd"/>
      <w:r w:rsidRPr="006F0FA7">
        <w:rPr>
          <w:rFonts w:ascii="宋体" w:eastAsia="宋体" w:hAnsi="宋体" w:cs="Times New Roman" w:hint="eastAsia"/>
          <w:sz w:val="24"/>
          <w:szCs w:val="24"/>
        </w:rPr>
        <w:t>汇款凭证截图（注：</w:t>
      </w:r>
      <w:proofErr w:type="gramStart"/>
      <w:r w:rsidRPr="006F0FA7">
        <w:rPr>
          <w:rFonts w:ascii="宋体" w:eastAsia="宋体" w:hAnsi="宋体" w:cs="Times New Roman" w:hint="eastAsia"/>
          <w:sz w:val="24"/>
          <w:szCs w:val="24"/>
        </w:rPr>
        <w:t>标书款须公</w:t>
      </w:r>
      <w:proofErr w:type="gramEnd"/>
      <w:r w:rsidRPr="006F0FA7">
        <w:rPr>
          <w:rFonts w:ascii="宋体" w:eastAsia="宋体" w:hAnsi="宋体" w:cs="Times New Roman" w:hint="eastAsia"/>
          <w:sz w:val="24"/>
          <w:szCs w:val="24"/>
        </w:rPr>
        <w:t>对公汇款，备注:采购编号+标书款）。</w:t>
      </w:r>
      <w:bookmarkEnd w:id="18"/>
    </w:p>
    <w:p w14:paraId="5A4DC68F" w14:textId="77777777" w:rsidR="006F0FA7" w:rsidRPr="006F0FA7" w:rsidRDefault="006F0FA7" w:rsidP="006F0FA7">
      <w:pPr>
        <w:widowControl/>
        <w:adjustRightInd w:val="0"/>
        <w:snapToGrid w:val="0"/>
        <w:spacing w:line="360" w:lineRule="auto"/>
        <w:ind w:firstLineChars="400" w:firstLine="96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（3）附件上传后点击“确定”显示待审核状态，请参选人关注后续动态，如审核不通过请根据提示及时修改，如审核通过请查看报名表邮箱领取招标文件。</w:t>
      </w:r>
    </w:p>
    <w:p w14:paraId="74C73EED" w14:textId="6BDEBE6F" w:rsidR="006F0FA7" w:rsidRPr="006F0FA7" w:rsidRDefault="006F0FA7" w:rsidP="006F0FA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4.售价：</w:t>
      </w:r>
      <w:r w:rsidRPr="006F0FA7">
        <w:rPr>
          <w:rFonts w:ascii="宋体" w:eastAsia="宋体" w:hAnsi="宋体" w:cs="Times New Roman" w:hint="eastAsia"/>
          <w:sz w:val="24"/>
          <w:szCs w:val="24"/>
        </w:rPr>
        <w:t>500元</w:t>
      </w:r>
      <w:r w:rsidR="001B1CAB">
        <w:rPr>
          <w:rFonts w:ascii="宋体" w:eastAsia="宋体" w:hAnsi="宋体" w:cs="Times New Roman" w:hint="eastAsia"/>
          <w:sz w:val="24"/>
          <w:szCs w:val="24"/>
        </w:rPr>
        <w:t>/包</w:t>
      </w:r>
      <w:r w:rsidRPr="006F0FA7">
        <w:rPr>
          <w:rFonts w:ascii="宋体" w:eastAsia="宋体" w:hAnsi="宋体" w:cs="Times New Roman" w:hint="eastAsia"/>
          <w:sz w:val="24"/>
          <w:szCs w:val="24"/>
        </w:rPr>
        <w:t>，招标文件售后不退。</w:t>
      </w:r>
    </w:p>
    <w:p w14:paraId="1AC60848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  <w:lang w:bidi="ar"/>
        </w:rPr>
      </w:pP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收款账户：</w:t>
      </w:r>
    </w:p>
    <w:p w14:paraId="3A386123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  <w:lang w:bidi="ar"/>
        </w:rPr>
      </w:pP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开户名称：中国机电工程招标有限公司</w:t>
      </w:r>
    </w:p>
    <w:p w14:paraId="1FF35149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  <w:lang w:bidi="ar"/>
        </w:rPr>
      </w:pP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开户银行：中国工商银行股份有限公司北京海淀支行营业部</w:t>
      </w:r>
    </w:p>
    <w:p w14:paraId="548221A1" w14:textId="77777777" w:rsidR="006F0FA7" w:rsidRPr="006F0FA7" w:rsidRDefault="006F0FA7" w:rsidP="006F0FA7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  <w:lang w:bidi="ar"/>
        </w:rPr>
      </w:pP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帐    号：9558850200000599899</w:t>
      </w:r>
    </w:p>
    <w:p w14:paraId="1F50FB9A" w14:textId="77777777" w:rsidR="006F0FA7" w:rsidRPr="006F0FA7" w:rsidRDefault="006F0FA7" w:rsidP="006F0FA7">
      <w:pPr>
        <w:widowControl/>
        <w:adjustRightInd w:val="0"/>
        <w:snapToGrid w:val="0"/>
        <w:spacing w:line="360" w:lineRule="auto"/>
        <w:ind w:firstLineChars="300" w:firstLine="7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备注：</w:t>
      </w:r>
      <w:r w:rsidRPr="006F0FA7">
        <w:rPr>
          <w:rFonts w:ascii="宋体" w:eastAsia="宋体" w:hAnsi="宋体" w:cs="Times New Roman"/>
          <w:sz w:val="24"/>
          <w:szCs w:val="24"/>
          <w:lang w:bidi="ar"/>
        </w:rPr>
        <w:t>CMEETC-258AO114BB39</w:t>
      </w: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标书款</w:t>
      </w:r>
    </w:p>
    <w:p w14:paraId="00D0FBD2" w14:textId="77777777" w:rsidR="006F0FA7" w:rsidRPr="006F0FA7" w:rsidRDefault="006F0FA7" w:rsidP="006F0FA7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rFonts w:ascii="宋体" w:eastAsia="宋体" w:hAnsi="宋体" w:cs="Times New Roman" w:hint="eastAsia"/>
          <w:sz w:val="24"/>
          <w:szCs w:val="24"/>
        </w:rPr>
      </w:pPr>
    </w:p>
    <w:p w14:paraId="6C595598" w14:textId="77777777" w:rsidR="006F0FA7" w:rsidRPr="006F0FA7" w:rsidRDefault="006F0FA7" w:rsidP="006F0FA7">
      <w:pPr>
        <w:keepNext/>
        <w:keepLines/>
        <w:widowControl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19" w:name="_Toc28359005"/>
      <w:bookmarkStart w:id="20" w:name="_Toc28359082"/>
      <w:bookmarkStart w:id="21" w:name="_Toc35393624"/>
      <w:bookmarkStart w:id="22" w:name="_Toc35393793"/>
      <w:bookmarkStart w:id="23" w:name="_Toc192849779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四、提交投标文件</w:t>
      </w:r>
      <w:bookmarkEnd w:id="19"/>
      <w:bookmarkEnd w:id="20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截止时间、开标时间和地点</w:t>
      </w:r>
      <w:bookmarkEnd w:id="21"/>
      <w:bookmarkEnd w:id="22"/>
      <w:bookmarkEnd w:id="23"/>
    </w:p>
    <w:p w14:paraId="3A358BCD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  <w:u w:val="single"/>
        </w:rPr>
      </w:pPr>
      <w:r w:rsidRPr="006F0FA7">
        <w:rPr>
          <w:rFonts w:ascii="宋体" w:eastAsia="宋体" w:hAnsi="宋体" w:cs="Times New Roman"/>
          <w:sz w:val="24"/>
          <w:szCs w:val="24"/>
          <w:lang w:bidi="ar"/>
        </w:rPr>
        <w:t>投标截止时间、开标时间：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2025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年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6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月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u w:val="single"/>
          <w:lang w:bidi="ar"/>
        </w:rPr>
        <w:t>3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日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9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点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30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bidi="ar"/>
        </w:rPr>
        <w:t>分</w:t>
      </w:r>
      <w:r w:rsidRPr="006F0FA7">
        <w:rPr>
          <w:rFonts w:ascii="宋体" w:eastAsia="宋体" w:hAnsi="宋体" w:cs="Times New Roman"/>
          <w:bCs/>
          <w:sz w:val="24"/>
          <w:szCs w:val="24"/>
          <w:highlight w:val="lightGray"/>
          <w:lang w:bidi="ar"/>
        </w:rPr>
        <w:t>（北京时间）</w:t>
      </w:r>
      <w:r w:rsidRPr="006F0FA7">
        <w:rPr>
          <w:rFonts w:ascii="宋体" w:eastAsia="宋体" w:hAnsi="宋体" w:cs="Times New Roman"/>
          <w:iCs/>
          <w:sz w:val="24"/>
          <w:szCs w:val="24"/>
          <w:lang w:bidi="ar"/>
        </w:rPr>
        <w:t>。</w:t>
      </w:r>
    </w:p>
    <w:p w14:paraId="334105EC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</w:pPr>
      <w:r w:rsidRPr="006F0FA7">
        <w:rPr>
          <w:rFonts w:ascii="宋体" w:eastAsia="宋体" w:hAnsi="宋体" w:cs="Times New Roman"/>
          <w:sz w:val="24"/>
          <w:szCs w:val="24"/>
          <w:lang w:bidi="ar"/>
        </w:rPr>
        <w:t>地点：</w:t>
      </w:r>
      <w:bookmarkStart w:id="24" w:name="OLE_LINK12"/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吉林省长春市前卫路10号吉林大学前卫校区商贸楼（北门外）四楼（</w:t>
      </w:r>
      <w:proofErr w:type="gramStart"/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致远街与</w:t>
      </w:r>
      <w:proofErr w:type="gramEnd"/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前卫路交汇，315路公交调度站旁），吉林大学招标与采购管理中心411会议室。</w:t>
      </w:r>
      <w:bookmarkEnd w:id="24"/>
    </w:p>
    <w:p w14:paraId="608D0F64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lang w:val="zh-TW" w:bidi="ar"/>
        </w:rPr>
      </w:pP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  <w:lang w:bidi="ar"/>
        </w:rPr>
        <w:t>逾期送达的或者未送达指定地点的投标文件不予受理</w:t>
      </w:r>
      <w:r w:rsidRPr="006F0FA7">
        <w:rPr>
          <w:rFonts w:ascii="宋体" w:eastAsia="宋体" w:hAnsi="宋体" w:cs="Times New Roman"/>
          <w:sz w:val="24"/>
          <w:szCs w:val="24"/>
          <w:highlight w:val="lightGray"/>
          <w:lang w:val="zh-TW" w:bidi="ar"/>
        </w:rPr>
        <w:t>。</w:t>
      </w:r>
    </w:p>
    <w:p w14:paraId="1E94554F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  <w:u w:val="single"/>
        </w:rPr>
      </w:pPr>
    </w:p>
    <w:p w14:paraId="3B997358" w14:textId="77777777" w:rsidR="006F0FA7" w:rsidRPr="006F0FA7" w:rsidRDefault="006F0FA7" w:rsidP="006F0FA7">
      <w:pPr>
        <w:keepNext/>
        <w:keepLines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25" w:name="_Toc28359007"/>
      <w:bookmarkStart w:id="26" w:name="_Toc35393794"/>
      <w:bookmarkStart w:id="27" w:name="_Toc35393625"/>
      <w:bookmarkStart w:id="28" w:name="_Toc28359084"/>
      <w:bookmarkStart w:id="29" w:name="_Toc192849780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五、公告期限</w:t>
      </w:r>
      <w:bookmarkEnd w:id="25"/>
      <w:bookmarkEnd w:id="26"/>
      <w:bookmarkEnd w:id="27"/>
      <w:bookmarkEnd w:id="28"/>
      <w:bookmarkEnd w:id="29"/>
    </w:p>
    <w:p w14:paraId="08EAC0ED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6F0FA7">
        <w:rPr>
          <w:rFonts w:ascii="宋体" w:eastAsia="宋体" w:hAnsi="宋体" w:cs="Times New Roman"/>
          <w:kern w:val="0"/>
          <w:sz w:val="24"/>
          <w:szCs w:val="24"/>
        </w:rPr>
        <w:t>自本公告发布之日起5个工作日。</w:t>
      </w:r>
    </w:p>
    <w:p w14:paraId="30F8024A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357CA195" w14:textId="77777777" w:rsidR="006F0FA7" w:rsidRPr="006F0FA7" w:rsidRDefault="006F0FA7" w:rsidP="006F0FA7">
      <w:pPr>
        <w:keepNext/>
        <w:keepLines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30" w:name="_Toc35393626"/>
      <w:bookmarkStart w:id="31" w:name="_Toc35393795"/>
      <w:bookmarkStart w:id="32" w:name="_Toc192849781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六、其他补充事宜</w:t>
      </w:r>
      <w:bookmarkEnd w:id="30"/>
      <w:bookmarkEnd w:id="31"/>
      <w:bookmarkEnd w:id="32"/>
    </w:p>
    <w:p w14:paraId="094F9CA9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/>
          <w:sz w:val="24"/>
          <w:szCs w:val="24"/>
        </w:rPr>
        <w:t>1.</w:t>
      </w:r>
      <w:r w:rsidRPr="006F0FA7">
        <w:rPr>
          <w:rFonts w:ascii="宋体" w:eastAsia="宋体" w:hAnsi="宋体" w:cs="宋体" w:hint="eastAsia"/>
          <w:kern w:val="0"/>
          <w:sz w:val="24"/>
          <w:szCs w:val="24"/>
        </w:rPr>
        <w:t>投标人需制作纸质版投标文件后送达至开标现场。</w:t>
      </w:r>
    </w:p>
    <w:p w14:paraId="4E39B677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2.</w:t>
      </w:r>
      <w:r w:rsidRPr="006F0FA7">
        <w:rPr>
          <w:rFonts w:ascii="宋体" w:eastAsia="宋体" w:hAnsi="宋体" w:cs="Times New Roman"/>
          <w:sz w:val="24"/>
          <w:szCs w:val="24"/>
        </w:rPr>
        <w:t>本项目需要落实的政府采购政策：</w:t>
      </w:r>
      <w:r w:rsidRPr="006F0FA7">
        <w:rPr>
          <w:rFonts w:ascii="宋体" w:eastAsia="宋体" w:hAnsi="宋体" w:cs="Times New Roman" w:hint="eastAsia"/>
          <w:sz w:val="24"/>
          <w:szCs w:val="24"/>
          <w:lang w:bidi="ar"/>
        </w:rPr>
        <w:t>节能产品强制采购；节能产品、环境标志产品优先采购；扶持不发达地区和少数民族地区；政府采购促进中小企业发展；政府采购支持监狱企业、戒毒企业发展；政府采购促进残疾人就业；政府采购信用担保及招标文件中列明的其他政策要求等</w:t>
      </w:r>
      <w:r w:rsidRPr="006F0FA7">
        <w:rPr>
          <w:rFonts w:ascii="宋体" w:eastAsia="宋体" w:hAnsi="宋体" w:cs="Times New Roman"/>
          <w:sz w:val="24"/>
          <w:szCs w:val="24"/>
          <w:lang w:bidi="ar"/>
        </w:rPr>
        <w:t>。</w:t>
      </w:r>
      <w:r w:rsidRPr="006F0FA7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1719E07B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3.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</w:rPr>
        <w:t>本项目不允许进口产品参与投标。</w:t>
      </w:r>
    </w:p>
    <w:p w14:paraId="56C57BB7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4.本次招标公告发布地址：《中国政府采购网》、《吉林大学招标与采购管理中心网站》。未经采购人授权的任何转载，采购人不对其承担任何法律责任。</w:t>
      </w:r>
    </w:p>
    <w:p w14:paraId="7127FBB0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5.本项目中的主要标的对应《工信部联企业〔2011〕300号》中小企业划分标准所属行业中的：</w:t>
      </w:r>
      <w:r w:rsidRPr="006F0FA7">
        <w:rPr>
          <w:rFonts w:ascii="宋体" w:eastAsia="宋体" w:hAnsi="宋体" w:cs="Times New Roman" w:hint="eastAsia"/>
          <w:sz w:val="24"/>
          <w:szCs w:val="24"/>
          <w:highlight w:val="lightGray"/>
        </w:rPr>
        <w:t>工业（制造业）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25EF7178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6.</w:t>
      </w:r>
      <w:bookmarkStart w:id="33" w:name="_Hlk197449880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本项目共两个包，</w:t>
      </w:r>
      <w:proofErr w:type="gramStart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兼投不兼</w:t>
      </w:r>
      <w:proofErr w:type="gramEnd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中。从第一包至第二包的顺序进行评审，</w:t>
      </w:r>
      <w:proofErr w:type="gramStart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两个包须满足</w:t>
      </w:r>
      <w:proofErr w:type="gramEnd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以下规则：如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A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公司同时报名两个包，在第一包评审中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A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公司成交（综合得分排序第一），在第二包评审时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A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公司将不再参与评审，故在第二包初审</w:t>
      </w:r>
      <w:proofErr w:type="gramStart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时供应</w:t>
      </w:r>
      <w:proofErr w:type="gramEnd"/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商数量在去除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A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公司后仍需满足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3</w:t>
      </w:r>
      <w:r w:rsidRPr="006F0FA7">
        <w:rPr>
          <w:rFonts w:ascii="Times New Roman" w:eastAsia="宋体" w:hAnsi="Times New Roman" w:cs="Times New Roman" w:hint="eastAsia"/>
          <w:sz w:val="24"/>
          <w:szCs w:val="24"/>
          <w:highlight w:val="lightGray"/>
        </w:rPr>
        <w:t>家方可继续评审。</w:t>
      </w:r>
      <w:bookmarkEnd w:id="33"/>
    </w:p>
    <w:p w14:paraId="6DE0DD09" w14:textId="77777777" w:rsidR="006F0FA7" w:rsidRPr="006F0FA7" w:rsidRDefault="006F0FA7" w:rsidP="006F0FA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7.采购代理编号：CMEETC-258AO114BB39</w:t>
      </w:r>
    </w:p>
    <w:p w14:paraId="668C974E" w14:textId="77777777" w:rsidR="006F0FA7" w:rsidRPr="006F0FA7" w:rsidRDefault="006F0FA7" w:rsidP="006F0FA7">
      <w:pPr>
        <w:keepNext/>
        <w:keepLines/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  <w:bookmarkStart w:id="34" w:name="_Toc35393627"/>
      <w:bookmarkStart w:id="35" w:name="_Toc35393796"/>
      <w:bookmarkStart w:id="36" w:name="_Toc28359008"/>
      <w:bookmarkStart w:id="37" w:name="_Toc28359085"/>
      <w:bookmarkStart w:id="38" w:name="_Toc192849782"/>
      <w:r w:rsidRPr="006F0FA7">
        <w:rPr>
          <w:rFonts w:ascii="宋体" w:eastAsia="宋体" w:hAnsi="宋体" w:cs="Times New Roman"/>
          <w:b/>
          <w:kern w:val="0"/>
          <w:sz w:val="24"/>
          <w:szCs w:val="24"/>
        </w:rPr>
        <w:t>七、对本次招标提出询问，请按以下方式联系。</w:t>
      </w:r>
      <w:bookmarkEnd w:id="34"/>
      <w:bookmarkEnd w:id="35"/>
      <w:bookmarkEnd w:id="36"/>
      <w:bookmarkEnd w:id="37"/>
      <w:bookmarkEnd w:id="38"/>
    </w:p>
    <w:p w14:paraId="3A95810D" w14:textId="77777777" w:rsidR="006F0FA7" w:rsidRPr="006F0FA7" w:rsidRDefault="006F0FA7" w:rsidP="006F0FA7">
      <w:pPr>
        <w:spacing w:line="360" w:lineRule="auto"/>
        <w:ind w:leftChars="371" w:left="1080" w:hangingChars="125" w:hanging="301"/>
        <w:jc w:val="left"/>
        <w:rPr>
          <w:rFonts w:ascii="宋体" w:eastAsia="宋体" w:hAnsi="宋体" w:cs="Times New Roman" w:hint="eastAsia"/>
          <w:b/>
          <w:sz w:val="24"/>
          <w:szCs w:val="24"/>
        </w:rPr>
      </w:pPr>
      <w:r w:rsidRPr="006F0FA7">
        <w:rPr>
          <w:rFonts w:ascii="宋体" w:eastAsia="宋体" w:hAnsi="宋体" w:cs="Times New Roman"/>
          <w:b/>
          <w:sz w:val="24"/>
          <w:szCs w:val="24"/>
        </w:rPr>
        <w:t>1.采购人信息</w:t>
      </w:r>
    </w:p>
    <w:p w14:paraId="148490EA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bookmarkStart w:id="39" w:name="_Toc28359009"/>
      <w:bookmarkStart w:id="40" w:name="_Toc28359086"/>
      <w:r w:rsidRPr="006F0FA7">
        <w:rPr>
          <w:rFonts w:ascii="宋体" w:eastAsia="宋体" w:hAnsi="宋体" w:cs="Times New Roman" w:hint="eastAsia"/>
          <w:sz w:val="24"/>
          <w:szCs w:val="24"/>
        </w:rPr>
        <w:t>名    称：吉林大学</w:t>
      </w:r>
    </w:p>
    <w:p w14:paraId="3CB81588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地    址：吉林省长春市前进大街2699号</w:t>
      </w:r>
    </w:p>
    <w:p w14:paraId="7D1EE8E8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 xml:space="preserve">联系方式：李老师 </w:t>
      </w:r>
      <w:r w:rsidRPr="006F0FA7">
        <w:rPr>
          <w:rFonts w:ascii="宋体" w:eastAsia="宋体" w:hAnsi="宋体" w:cs="Times New Roman"/>
          <w:sz w:val="24"/>
          <w:szCs w:val="24"/>
        </w:rPr>
        <w:t>0431-85167309</w:t>
      </w:r>
    </w:p>
    <w:p w14:paraId="25D9F8B4" w14:textId="77777777" w:rsidR="006F0FA7" w:rsidRPr="006F0FA7" w:rsidRDefault="006F0FA7" w:rsidP="006F0FA7">
      <w:pPr>
        <w:spacing w:line="360" w:lineRule="auto"/>
        <w:ind w:leftChars="371" w:left="1080" w:hangingChars="125" w:hanging="301"/>
        <w:jc w:val="left"/>
        <w:rPr>
          <w:rFonts w:ascii="宋体" w:eastAsia="宋体" w:hAnsi="宋体" w:cs="Times New Roman" w:hint="eastAsia"/>
          <w:b/>
          <w:sz w:val="24"/>
          <w:szCs w:val="24"/>
        </w:rPr>
      </w:pPr>
      <w:r w:rsidRPr="006F0FA7">
        <w:rPr>
          <w:rFonts w:ascii="宋体" w:eastAsia="宋体" w:hAnsi="宋体" w:cs="Times New Roman"/>
          <w:b/>
          <w:sz w:val="24"/>
          <w:szCs w:val="24"/>
        </w:rPr>
        <w:t>2.采购代理机构信息</w:t>
      </w:r>
      <w:bookmarkEnd w:id="39"/>
      <w:bookmarkEnd w:id="40"/>
    </w:p>
    <w:p w14:paraId="3626E4F0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bookmarkStart w:id="41" w:name="_Toc28359087"/>
      <w:bookmarkStart w:id="42" w:name="_Toc28359010"/>
      <w:r w:rsidRPr="006F0FA7">
        <w:rPr>
          <w:rFonts w:ascii="宋体" w:eastAsia="宋体" w:hAnsi="宋体" w:cs="Times New Roman" w:hint="eastAsia"/>
          <w:sz w:val="24"/>
          <w:szCs w:val="24"/>
        </w:rPr>
        <w:lastRenderedPageBreak/>
        <w:t>名    称：中国机电工程招标有限公司</w:t>
      </w:r>
    </w:p>
    <w:p w14:paraId="0D2992F9" w14:textId="77777777" w:rsidR="006F0FA7" w:rsidRPr="006F0FA7" w:rsidRDefault="006F0FA7" w:rsidP="006F0FA7">
      <w:pPr>
        <w:spacing w:line="360" w:lineRule="auto"/>
        <w:ind w:leftChars="371" w:left="1979" w:hangingChars="500" w:hanging="12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地    址：吉林省长春市经济开发区北海路与仙台大街交汇融汇中央广场8栋920室</w:t>
      </w:r>
    </w:p>
    <w:p w14:paraId="0EF80E63" w14:textId="77777777" w:rsidR="006F0FA7" w:rsidRPr="006F0FA7" w:rsidRDefault="006F0FA7" w:rsidP="006F0FA7">
      <w:pPr>
        <w:spacing w:line="360" w:lineRule="auto"/>
        <w:ind w:leftChars="371" w:left="1979" w:hangingChars="500" w:hanging="1200"/>
        <w:jc w:val="left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联系方式：唐蕊、王光哲、王健航、刘伟、李天磊、姜琳琳、王世君、付颖 13756479915</w:t>
      </w:r>
    </w:p>
    <w:p w14:paraId="5D4C9AB8" w14:textId="77777777" w:rsidR="006F0FA7" w:rsidRPr="006F0FA7" w:rsidRDefault="006F0FA7" w:rsidP="006F0FA7">
      <w:pPr>
        <w:spacing w:line="360" w:lineRule="auto"/>
        <w:ind w:leftChars="371" w:left="1080" w:hangingChars="125" w:hanging="301"/>
        <w:jc w:val="left"/>
        <w:rPr>
          <w:rFonts w:ascii="宋体" w:eastAsia="宋体" w:hAnsi="宋体" w:cs="Times New Roman" w:hint="eastAsia"/>
          <w:b/>
          <w:sz w:val="24"/>
          <w:szCs w:val="24"/>
          <w:u w:val="single"/>
        </w:rPr>
      </w:pPr>
      <w:r w:rsidRPr="006F0FA7">
        <w:rPr>
          <w:rFonts w:ascii="宋体" w:eastAsia="宋体" w:hAnsi="宋体" w:cs="Times New Roman"/>
          <w:b/>
          <w:sz w:val="24"/>
          <w:szCs w:val="24"/>
        </w:rPr>
        <w:t>3.项目联系方式</w:t>
      </w:r>
      <w:bookmarkEnd w:id="41"/>
      <w:bookmarkEnd w:id="42"/>
    </w:p>
    <w:p w14:paraId="5ED86BDE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项目联系人：唐蕊、王光哲、王健航、刘伟、李天磊、姜琳琳、王世君、付颖</w:t>
      </w:r>
    </w:p>
    <w:p w14:paraId="2FAF1A7C" w14:textId="77777777" w:rsidR="006F0FA7" w:rsidRPr="006F0FA7" w:rsidRDefault="006F0FA7" w:rsidP="006F0FA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F0FA7">
        <w:rPr>
          <w:rFonts w:ascii="宋体" w:eastAsia="宋体" w:hAnsi="宋体" w:cs="Times New Roman" w:hint="eastAsia"/>
          <w:sz w:val="24"/>
          <w:szCs w:val="24"/>
        </w:rPr>
        <w:t>电      话：13756479915</w:t>
      </w:r>
    </w:p>
    <w:p w14:paraId="67F5C04E" w14:textId="05931C40" w:rsidR="00FC6A33" w:rsidRPr="006F0FA7" w:rsidRDefault="00FC6A33" w:rsidP="006F0FA7">
      <w:pPr>
        <w:rPr>
          <w:rFonts w:hint="eastAsia"/>
        </w:rPr>
      </w:pPr>
    </w:p>
    <w:sectPr w:rsidR="00FC6A33" w:rsidRPr="006F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5986" w14:textId="77777777" w:rsidR="00D12131" w:rsidRDefault="00D12131" w:rsidP="006F0FA7">
      <w:pPr>
        <w:rPr>
          <w:rFonts w:hint="eastAsia"/>
        </w:rPr>
      </w:pPr>
      <w:r>
        <w:separator/>
      </w:r>
    </w:p>
  </w:endnote>
  <w:endnote w:type="continuationSeparator" w:id="0">
    <w:p w14:paraId="31553740" w14:textId="77777777" w:rsidR="00D12131" w:rsidRDefault="00D12131" w:rsidP="006F0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9E94" w14:textId="77777777" w:rsidR="00D12131" w:rsidRDefault="00D12131" w:rsidP="006F0FA7">
      <w:pPr>
        <w:rPr>
          <w:rFonts w:hint="eastAsia"/>
        </w:rPr>
      </w:pPr>
      <w:r>
        <w:separator/>
      </w:r>
    </w:p>
  </w:footnote>
  <w:footnote w:type="continuationSeparator" w:id="0">
    <w:p w14:paraId="1E31CB35" w14:textId="77777777" w:rsidR="00D12131" w:rsidRDefault="00D12131" w:rsidP="006F0F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F5"/>
    <w:rsid w:val="00025A52"/>
    <w:rsid w:val="001B1CAB"/>
    <w:rsid w:val="00267D75"/>
    <w:rsid w:val="00342790"/>
    <w:rsid w:val="003654F8"/>
    <w:rsid w:val="005202CF"/>
    <w:rsid w:val="006F0FA7"/>
    <w:rsid w:val="00743723"/>
    <w:rsid w:val="00827628"/>
    <w:rsid w:val="008A2B7A"/>
    <w:rsid w:val="009A5C00"/>
    <w:rsid w:val="00AF69FF"/>
    <w:rsid w:val="00B10D86"/>
    <w:rsid w:val="00D12131"/>
    <w:rsid w:val="00DB54B9"/>
    <w:rsid w:val="00DE67F5"/>
    <w:rsid w:val="00E52CDE"/>
    <w:rsid w:val="00ED24F7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3BAC"/>
  <w15:chartTrackingRefBased/>
  <w15:docId w15:val="{881DD85C-7E37-4C2B-ACC4-9BF55355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7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7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7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7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7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6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7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7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7F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654F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54F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F0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F0FA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F0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F0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339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29295">
                          <w:marLeft w:val="21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74772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0319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22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3135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4775">
                          <w:marLeft w:val="21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526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74422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719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 唐</dc:creator>
  <cp:keywords/>
  <dc:description/>
  <cp:lastModifiedBy>蕊 唐</cp:lastModifiedBy>
  <cp:revision>11</cp:revision>
  <dcterms:created xsi:type="dcterms:W3CDTF">2025-03-27T03:02:00Z</dcterms:created>
  <dcterms:modified xsi:type="dcterms:W3CDTF">2025-05-13T04:53:00Z</dcterms:modified>
</cp:coreProperties>
</file>