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35A9DD" w14:textId="01E79BC8" w:rsidR="00F15CAB" w:rsidRPr="00D72BC3" w:rsidRDefault="00AB514A">
      <w:pPr>
        <w:jc w:val="center"/>
        <w:rPr>
          <w:b/>
          <w:bCs/>
          <w:i/>
          <w:sz w:val="24"/>
          <w:szCs w:val="24"/>
          <w:lang w:val="ro-RO"/>
        </w:rPr>
      </w:pPr>
      <w:bookmarkStart w:id="0" w:name="_GoBack"/>
      <w:bookmarkEnd w:id="0"/>
      <w:r>
        <w:rPr>
          <w:b/>
          <w:bCs/>
          <w:i/>
          <w:sz w:val="24"/>
          <w:szCs w:val="24"/>
          <w:lang w:val="ro-RO"/>
        </w:rPr>
        <w:t>CAIET DE SARCINI</w:t>
      </w:r>
      <w:r w:rsidR="00F15CAB" w:rsidRPr="00D72BC3">
        <w:rPr>
          <w:b/>
          <w:bCs/>
          <w:i/>
          <w:sz w:val="24"/>
          <w:szCs w:val="24"/>
          <w:lang w:val="ro-RO"/>
        </w:rPr>
        <w:t xml:space="preserve"> </w:t>
      </w:r>
      <w:r w:rsidR="00F15CAB" w:rsidRPr="00D72BC3">
        <w:rPr>
          <w:b/>
          <w:i/>
          <w:spacing w:val="-3"/>
          <w:sz w:val="24"/>
          <w:szCs w:val="24"/>
          <w:lang w:val="ro-RO"/>
        </w:rPr>
        <w:t>PENTRU</w:t>
      </w:r>
      <w:r w:rsidR="00694D8C">
        <w:rPr>
          <w:b/>
          <w:i/>
          <w:spacing w:val="-3"/>
          <w:sz w:val="24"/>
          <w:szCs w:val="24"/>
          <w:lang w:val="ro-RO"/>
        </w:rPr>
        <w:t xml:space="preserve"> ACHIZIȚIE </w:t>
      </w:r>
      <w:r w:rsidR="00F15CAB" w:rsidRPr="00D72BC3">
        <w:rPr>
          <w:b/>
          <w:i/>
          <w:spacing w:val="-3"/>
          <w:sz w:val="24"/>
          <w:szCs w:val="24"/>
          <w:lang w:val="ro-RO"/>
        </w:rPr>
        <w:t>PRODUSE</w:t>
      </w:r>
    </w:p>
    <w:p w14:paraId="22C2485F" w14:textId="4E71A019" w:rsidR="00F15CAB" w:rsidRPr="00090BEA" w:rsidRDefault="00AB514A" w:rsidP="00075406">
      <w:pPr>
        <w:jc w:val="center"/>
        <w:rPr>
          <w:b/>
          <w:bCs/>
          <w:sz w:val="24"/>
          <w:szCs w:val="24"/>
        </w:rPr>
      </w:pPr>
      <w:r>
        <w:rPr>
          <w:b/>
          <w:color w:val="000000"/>
          <w:spacing w:val="-3"/>
          <w:sz w:val="24"/>
          <w:szCs w:val="24"/>
        </w:rPr>
        <w:t>TENDER BOOK</w:t>
      </w:r>
      <w:r w:rsidR="00F15CAB" w:rsidRPr="00090BEA">
        <w:rPr>
          <w:b/>
          <w:color w:val="000000"/>
          <w:spacing w:val="-3"/>
          <w:sz w:val="24"/>
          <w:szCs w:val="24"/>
        </w:rPr>
        <w:t xml:space="preserve"> </w:t>
      </w:r>
      <w:r w:rsidR="00F15CAB" w:rsidRPr="00090BEA">
        <w:rPr>
          <w:b/>
          <w:spacing w:val="-3"/>
          <w:sz w:val="24"/>
          <w:szCs w:val="24"/>
        </w:rPr>
        <w:t>FOR PRODUCTS PURCHASING</w:t>
      </w:r>
    </w:p>
    <w:p w14:paraId="125F2A20" w14:textId="347BA199" w:rsidR="00F15CAB" w:rsidRDefault="00F15CAB" w:rsidP="00075406">
      <w:pPr>
        <w:jc w:val="both"/>
        <w:rPr>
          <w:i/>
          <w:sz w:val="24"/>
          <w:szCs w:val="24"/>
          <w:lang w:val="ro-RO"/>
        </w:rPr>
      </w:pPr>
    </w:p>
    <w:p w14:paraId="71E8BFD8" w14:textId="57804DF0" w:rsidR="00E3082B" w:rsidRPr="00075406" w:rsidRDefault="00E3082B" w:rsidP="00075406">
      <w:pPr>
        <w:tabs>
          <w:tab w:val="left" w:pos="720"/>
        </w:tabs>
        <w:ind w:firstLine="270"/>
        <w:jc w:val="both"/>
        <w:rPr>
          <w:b/>
          <w:i/>
          <w:color w:val="C00000"/>
          <w:sz w:val="24"/>
          <w:szCs w:val="24"/>
          <w:lang w:val="ro-RO"/>
        </w:rPr>
      </w:pPr>
      <w:r w:rsidRPr="00075406">
        <w:rPr>
          <w:b/>
          <w:i/>
          <w:color w:val="C00000"/>
          <w:sz w:val="24"/>
          <w:szCs w:val="24"/>
          <w:lang w:val="ro-RO"/>
        </w:rPr>
        <w:t xml:space="preserve">0. </w:t>
      </w:r>
      <w:r w:rsidR="00075406" w:rsidRPr="00075406">
        <w:rPr>
          <w:b/>
          <w:i/>
          <w:color w:val="C00000"/>
          <w:sz w:val="24"/>
          <w:szCs w:val="24"/>
          <w:lang w:val="ro-RO"/>
        </w:rPr>
        <w:t xml:space="preserve">    </w:t>
      </w:r>
      <w:r w:rsidRPr="00075406">
        <w:rPr>
          <w:b/>
          <w:i/>
          <w:color w:val="C00000"/>
          <w:sz w:val="24"/>
          <w:szCs w:val="24"/>
          <w:lang w:val="ro-RO"/>
        </w:rPr>
        <w:t xml:space="preserve">PREAMBUL / </w:t>
      </w:r>
      <w:r w:rsidRPr="00075406">
        <w:rPr>
          <w:b/>
          <w:color w:val="C00000"/>
          <w:sz w:val="24"/>
          <w:szCs w:val="24"/>
          <w:lang w:val="ro-RO"/>
        </w:rPr>
        <w:t>PREAMBLE</w:t>
      </w:r>
    </w:p>
    <w:p w14:paraId="0914AD5F" w14:textId="376528C3" w:rsidR="00E3082B" w:rsidRPr="00075406" w:rsidRDefault="00E3082B" w:rsidP="00075406">
      <w:pPr>
        <w:ind w:firstLine="720"/>
        <w:jc w:val="both"/>
        <w:rPr>
          <w:i/>
          <w:color w:val="C00000"/>
          <w:sz w:val="24"/>
          <w:szCs w:val="24"/>
          <w:lang w:val="ro-RO"/>
        </w:rPr>
      </w:pPr>
      <w:r w:rsidRPr="00075406">
        <w:rPr>
          <w:i/>
          <w:color w:val="C00000"/>
          <w:sz w:val="24"/>
          <w:szCs w:val="24"/>
          <w:lang w:val="ro-RO"/>
        </w:rPr>
        <w:t xml:space="preserve">„În propunerea tehnică, </w:t>
      </w:r>
      <w:r w:rsidR="00AB514A">
        <w:rPr>
          <w:i/>
          <w:color w:val="C00000"/>
          <w:sz w:val="24"/>
          <w:szCs w:val="24"/>
          <w:lang w:val="ro-RO"/>
        </w:rPr>
        <w:t>Ofertantul</w:t>
      </w:r>
      <w:r w:rsidRPr="00075406">
        <w:rPr>
          <w:i/>
          <w:color w:val="C00000"/>
          <w:sz w:val="24"/>
          <w:szCs w:val="24"/>
          <w:lang w:val="ro-RO"/>
        </w:rPr>
        <w:t xml:space="preserve"> va răspunde punctual la fiecare cerință menționată în capitolele din </w:t>
      </w:r>
      <w:r w:rsidR="00AB514A">
        <w:rPr>
          <w:i/>
          <w:color w:val="C00000"/>
          <w:sz w:val="24"/>
          <w:szCs w:val="24"/>
          <w:lang w:val="ro-RO"/>
        </w:rPr>
        <w:t xml:space="preserve">Caietul de Sarcini </w:t>
      </w:r>
      <w:r w:rsidRPr="00075406">
        <w:rPr>
          <w:i/>
          <w:color w:val="C00000"/>
          <w:sz w:val="24"/>
          <w:szCs w:val="24"/>
          <w:lang w:val="ro-RO"/>
        </w:rPr>
        <w:t>(</w:t>
      </w:r>
      <w:r w:rsidR="00AB514A">
        <w:rPr>
          <w:i/>
          <w:color w:val="C00000"/>
          <w:sz w:val="24"/>
          <w:szCs w:val="24"/>
          <w:lang w:val="ro-RO"/>
        </w:rPr>
        <w:t>CS</w:t>
      </w:r>
      <w:r w:rsidRPr="00075406">
        <w:rPr>
          <w:i/>
          <w:color w:val="C00000"/>
          <w:sz w:val="24"/>
          <w:szCs w:val="24"/>
          <w:lang w:val="ro-RO"/>
        </w:rPr>
        <w:t xml:space="preserve">) și va specifica informațiile prin care demonstrează corespondența propunerii tehnice cu specificațiile/ cerințele stabilite prin </w:t>
      </w:r>
      <w:r w:rsidR="00AB514A">
        <w:rPr>
          <w:i/>
          <w:color w:val="C00000"/>
          <w:sz w:val="24"/>
          <w:szCs w:val="24"/>
          <w:lang w:val="ro-RO"/>
        </w:rPr>
        <w:t>CS</w:t>
      </w:r>
      <w:r w:rsidRPr="00075406">
        <w:rPr>
          <w:i/>
          <w:color w:val="C00000"/>
          <w:sz w:val="24"/>
          <w:szCs w:val="24"/>
          <w:lang w:val="ro-RO"/>
        </w:rPr>
        <w:t>.</w:t>
      </w:r>
    </w:p>
    <w:p w14:paraId="794BCF47" w14:textId="1BB3497D" w:rsidR="00E3082B" w:rsidRPr="00075406" w:rsidRDefault="00E3082B" w:rsidP="00075406">
      <w:pPr>
        <w:jc w:val="both"/>
        <w:rPr>
          <w:color w:val="C00000"/>
          <w:sz w:val="24"/>
          <w:szCs w:val="24"/>
        </w:rPr>
      </w:pPr>
      <w:r w:rsidRPr="00075406">
        <w:rPr>
          <w:color w:val="C00000"/>
          <w:sz w:val="24"/>
          <w:szCs w:val="24"/>
        </w:rPr>
        <w:t xml:space="preserve">In the technical proposal, The </w:t>
      </w:r>
      <w:r w:rsidR="0030546B">
        <w:rPr>
          <w:color w:val="C00000"/>
          <w:sz w:val="24"/>
          <w:szCs w:val="24"/>
        </w:rPr>
        <w:t>Tenderer</w:t>
      </w:r>
      <w:r w:rsidRPr="00075406">
        <w:rPr>
          <w:color w:val="C00000"/>
          <w:sz w:val="24"/>
          <w:szCs w:val="24"/>
        </w:rPr>
        <w:t xml:space="preserve"> will address each individual requirement mentioned in the chapters of the </w:t>
      </w:r>
      <w:r w:rsidR="00AB514A">
        <w:rPr>
          <w:color w:val="C00000"/>
          <w:sz w:val="24"/>
          <w:szCs w:val="24"/>
        </w:rPr>
        <w:t xml:space="preserve">Tender Book </w:t>
      </w:r>
      <w:r w:rsidRPr="00075406">
        <w:rPr>
          <w:color w:val="C00000"/>
          <w:sz w:val="24"/>
          <w:szCs w:val="24"/>
        </w:rPr>
        <w:t>(</w:t>
      </w:r>
      <w:r w:rsidR="00AB514A">
        <w:rPr>
          <w:color w:val="C00000"/>
          <w:sz w:val="24"/>
          <w:szCs w:val="24"/>
        </w:rPr>
        <w:t>TB</w:t>
      </w:r>
      <w:r w:rsidRPr="00075406">
        <w:rPr>
          <w:color w:val="C00000"/>
          <w:sz w:val="24"/>
          <w:szCs w:val="24"/>
        </w:rPr>
        <w:t xml:space="preserve">) and will specify the information that demonstrates the correspondence of the technical proposal with the specifications/requirements established by the </w:t>
      </w:r>
      <w:r w:rsidR="00AB514A">
        <w:rPr>
          <w:color w:val="C00000"/>
          <w:sz w:val="24"/>
          <w:szCs w:val="24"/>
        </w:rPr>
        <w:t>TB</w:t>
      </w:r>
      <w:r w:rsidRPr="00075406">
        <w:rPr>
          <w:color w:val="C00000"/>
          <w:sz w:val="24"/>
          <w:szCs w:val="24"/>
        </w:rPr>
        <w:t>.”</w:t>
      </w:r>
    </w:p>
    <w:p w14:paraId="05F33105" w14:textId="77777777" w:rsidR="00E3082B" w:rsidRPr="00D72BC3" w:rsidRDefault="00E3082B">
      <w:pPr>
        <w:rPr>
          <w:i/>
          <w:sz w:val="24"/>
          <w:szCs w:val="24"/>
          <w:lang w:val="ro-RO"/>
        </w:rPr>
      </w:pPr>
    </w:p>
    <w:p w14:paraId="67DFB748" w14:textId="77777777" w:rsidR="00F15CAB" w:rsidRPr="00D72BC3" w:rsidRDefault="00F15CAB">
      <w:pPr>
        <w:ind w:firstLine="270"/>
        <w:rPr>
          <w:i/>
          <w:sz w:val="24"/>
          <w:szCs w:val="24"/>
          <w:lang w:val="ro-RO"/>
        </w:rPr>
      </w:pPr>
      <w:r w:rsidRPr="00D72BC3">
        <w:rPr>
          <w:b/>
          <w:i/>
          <w:sz w:val="24"/>
          <w:szCs w:val="24"/>
          <w:lang w:val="ro-RO"/>
        </w:rPr>
        <w:t>1.</w:t>
      </w:r>
      <w:r w:rsidRPr="00D72BC3">
        <w:rPr>
          <w:b/>
          <w:i/>
          <w:sz w:val="24"/>
          <w:szCs w:val="24"/>
          <w:lang w:val="ro-RO"/>
        </w:rPr>
        <w:tab/>
        <w:t xml:space="preserve">INTRODUCERE / </w:t>
      </w:r>
      <w:r w:rsidRPr="00D72BC3">
        <w:rPr>
          <w:b/>
          <w:sz w:val="24"/>
          <w:szCs w:val="24"/>
        </w:rPr>
        <w:t>INTRODUCTION</w:t>
      </w:r>
    </w:p>
    <w:p w14:paraId="1B42A987" w14:textId="15430F41" w:rsidR="00310964" w:rsidRDefault="00BB6A9D" w:rsidP="00310964">
      <w:pPr>
        <w:spacing w:line="276" w:lineRule="auto"/>
        <w:jc w:val="both"/>
        <w:rPr>
          <w:rFonts w:eastAsia="Calibri" w:cs="Calibri"/>
          <w:i/>
          <w:sz w:val="24"/>
          <w:szCs w:val="24"/>
          <w:lang w:val="ro-RO"/>
        </w:rPr>
      </w:pPr>
      <w:r>
        <w:rPr>
          <w:i/>
          <w:sz w:val="24"/>
          <w:szCs w:val="24"/>
          <w:lang w:val="ro-RO"/>
        </w:rPr>
        <w:tab/>
      </w:r>
      <w:r w:rsidR="00AB514A">
        <w:rPr>
          <w:rFonts w:eastAsia="Calibri" w:cs="Calibri"/>
          <w:i/>
          <w:sz w:val="24"/>
          <w:szCs w:val="24"/>
          <w:lang w:val="ro-RO"/>
        </w:rPr>
        <w:t>Caietul de Sarcini</w:t>
      </w:r>
      <w:r w:rsidR="00310964">
        <w:rPr>
          <w:rFonts w:eastAsia="Calibri" w:cs="Calibri"/>
          <w:i/>
          <w:sz w:val="24"/>
          <w:szCs w:val="24"/>
          <w:lang w:val="ro-RO"/>
        </w:rPr>
        <w:t xml:space="preserve"> face parte integrantă din Documentația de Atribuire și constituie ansamblul cerințelor pe baza cărora fiecare </w:t>
      </w:r>
      <w:bookmarkStart w:id="1" w:name="OLE_LINK141"/>
      <w:r w:rsidR="00AB514A">
        <w:rPr>
          <w:rFonts w:eastAsia="Calibri" w:cs="Calibri"/>
          <w:b/>
          <w:i/>
          <w:sz w:val="24"/>
          <w:szCs w:val="24"/>
          <w:lang w:val="ro-RO"/>
        </w:rPr>
        <w:t>Ofertant</w:t>
      </w:r>
      <w:r w:rsidR="00662998">
        <w:rPr>
          <w:rFonts w:eastAsia="Calibri" w:cs="Calibri"/>
          <w:b/>
          <w:i/>
          <w:sz w:val="24"/>
          <w:szCs w:val="24"/>
          <w:lang w:val="ro-RO"/>
        </w:rPr>
        <w:t xml:space="preserve"> </w:t>
      </w:r>
      <w:bookmarkEnd w:id="1"/>
      <w:r w:rsidR="00310964">
        <w:rPr>
          <w:rFonts w:eastAsia="Calibri" w:cs="Calibri"/>
          <w:i/>
          <w:sz w:val="24"/>
          <w:szCs w:val="24"/>
          <w:lang w:val="ro-RO"/>
        </w:rPr>
        <w:t>va elabora Oferta (Propunerea Tehnică și Propunerea Financiară). Propunerea</w:t>
      </w:r>
      <w:r w:rsidR="00310964">
        <w:rPr>
          <w:rFonts w:eastAsia="Calibri"/>
          <w:i/>
          <w:sz w:val="24"/>
          <w:szCs w:val="24"/>
          <w:lang w:val="ro-RO"/>
        </w:rPr>
        <w:t xml:space="preserve"> tehnică se va întocmi urmărind cerințele din CS, asigurând identificarea ușoară a modalității de îndeplinire versus cerințele impuse prin prezentul document de către </w:t>
      </w:r>
      <w:r w:rsidR="00310964">
        <w:rPr>
          <w:rFonts w:eastAsia="Calibri" w:cs="Calibri"/>
          <w:i/>
          <w:sz w:val="24"/>
          <w:szCs w:val="24"/>
          <w:lang w:val="ro-RO"/>
        </w:rPr>
        <w:t>Entitatea Contractantă.</w:t>
      </w:r>
    </w:p>
    <w:p w14:paraId="676E5072" w14:textId="77777777" w:rsidR="00310964" w:rsidRDefault="00310964" w:rsidP="004B2C3D">
      <w:pPr>
        <w:spacing w:line="276" w:lineRule="auto"/>
        <w:ind w:firstLine="720"/>
        <w:jc w:val="both"/>
        <w:rPr>
          <w:rFonts w:eastAsia="Calibri" w:cs="Calibri"/>
          <w:i/>
          <w:sz w:val="24"/>
          <w:szCs w:val="24"/>
          <w:lang w:val="ro-RO"/>
        </w:rPr>
      </w:pPr>
      <w:r>
        <w:rPr>
          <w:rFonts w:eastAsia="Calibri" w:cs="Calibri"/>
          <w:i/>
          <w:sz w:val="24"/>
          <w:szCs w:val="24"/>
          <w:lang w:val="ro-RO"/>
        </w:rPr>
        <w:t xml:space="preserve">În cadrul acestei proceduri, CNE </w:t>
      </w:r>
      <w:proofErr w:type="spellStart"/>
      <w:r>
        <w:rPr>
          <w:rFonts w:eastAsia="Calibri" w:cs="Calibri"/>
          <w:i/>
          <w:sz w:val="24"/>
          <w:szCs w:val="24"/>
          <w:lang w:val="ro-RO"/>
        </w:rPr>
        <w:t>Cernavodă</w:t>
      </w:r>
      <w:proofErr w:type="spellEnd"/>
      <w:r>
        <w:rPr>
          <w:rFonts w:eastAsia="Calibri" w:cs="Calibri"/>
          <w:i/>
          <w:sz w:val="24"/>
          <w:szCs w:val="24"/>
          <w:lang w:val="ro-RO"/>
        </w:rPr>
        <w:t xml:space="preserve"> îndeplinește rolul de Entitate Contractantă în cadrul Contractului.</w:t>
      </w:r>
    </w:p>
    <w:p w14:paraId="0E110C4B" w14:textId="02210A8F" w:rsidR="00310964" w:rsidRDefault="00310964" w:rsidP="00DA55AC">
      <w:pPr>
        <w:spacing w:line="276" w:lineRule="auto"/>
        <w:ind w:firstLine="720"/>
        <w:jc w:val="both"/>
        <w:rPr>
          <w:rFonts w:eastAsia="Calibri" w:cs="Calibri"/>
          <w:i/>
          <w:sz w:val="24"/>
          <w:szCs w:val="24"/>
          <w:lang w:val="ro-RO"/>
        </w:rPr>
      </w:pPr>
      <w:r>
        <w:rPr>
          <w:rFonts w:eastAsia="Calibri" w:cs="Calibri"/>
          <w:i/>
          <w:sz w:val="24"/>
          <w:szCs w:val="24"/>
          <w:lang w:val="ro-RO"/>
        </w:rPr>
        <w:t xml:space="preserve">Pentru scopul prezentei secțiuni a Documentației de Atribuire, orice activitate descrisă într-un anumit capitol din </w:t>
      </w:r>
      <w:r w:rsidR="00AB514A">
        <w:rPr>
          <w:rFonts w:eastAsia="Calibri" w:cs="Calibri"/>
          <w:i/>
          <w:sz w:val="24"/>
          <w:szCs w:val="24"/>
          <w:lang w:val="ro-RO"/>
        </w:rPr>
        <w:t>Caietul de Sarcini</w:t>
      </w:r>
      <w:r>
        <w:rPr>
          <w:rFonts w:eastAsia="Calibri" w:cs="Calibri"/>
          <w:i/>
          <w:sz w:val="24"/>
          <w:szCs w:val="24"/>
          <w:lang w:val="ro-RO"/>
        </w:rPr>
        <w:t xml:space="preserve"> și nespecificată explicit în alt capitol, trebuie interpretată ca fiind menționată în toate capitolele unde se consideră de către </w:t>
      </w:r>
      <w:r w:rsidR="00AB514A">
        <w:rPr>
          <w:rFonts w:eastAsia="Calibri" w:cs="Calibri"/>
          <w:b/>
          <w:i/>
          <w:sz w:val="24"/>
          <w:szCs w:val="24"/>
          <w:lang w:val="ro-RO"/>
        </w:rPr>
        <w:t>Ofertant</w:t>
      </w:r>
      <w:r>
        <w:rPr>
          <w:rFonts w:eastAsia="Calibri" w:cs="Calibri"/>
          <w:i/>
          <w:sz w:val="24"/>
          <w:szCs w:val="24"/>
          <w:lang w:val="ro-RO"/>
        </w:rPr>
        <w:t xml:space="preserve"> că aceasta trebuia menționată pentru asigurarea îndeplinirii obiectului Contractului. </w:t>
      </w:r>
      <w:r w:rsidR="00E3082B">
        <w:rPr>
          <w:rFonts w:eastAsia="Calibri" w:cs="Calibri"/>
          <w:i/>
          <w:sz w:val="24"/>
          <w:szCs w:val="24"/>
          <w:lang w:val="ro-RO"/>
        </w:rPr>
        <w:t>/</w:t>
      </w:r>
    </w:p>
    <w:p w14:paraId="14DA3BF9" w14:textId="69C21308" w:rsidR="00310964" w:rsidRPr="00E3082B" w:rsidRDefault="002C4276" w:rsidP="00E3082B">
      <w:pPr>
        <w:spacing w:line="276" w:lineRule="auto"/>
        <w:jc w:val="both"/>
        <w:rPr>
          <w:rFonts w:eastAsia="Calibri" w:cs="Calibri"/>
          <w:sz w:val="24"/>
          <w:szCs w:val="24"/>
        </w:rPr>
      </w:pPr>
      <w:r w:rsidRPr="00E3082B">
        <w:rPr>
          <w:rFonts w:eastAsia="Calibri" w:cs="Calibri"/>
          <w:sz w:val="24"/>
          <w:szCs w:val="24"/>
        </w:rPr>
        <w:t xml:space="preserve">The </w:t>
      </w:r>
      <w:r w:rsidR="00AB514A">
        <w:rPr>
          <w:rFonts w:eastAsia="Calibri" w:cs="Calibri"/>
          <w:sz w:val="24"/>
          <w:szCs w:val="24"/>
        </w:rPr>
        <w:t>Tender Book</w:t>
      </w:r>
      <w:r w:rsidR="00310964" w:rsidRPr="00E3082B">
        <w:rPr>
          <w:rFonts w:eastAsia="Calibri" w:cs="Calibri"/>
          <w:sz w:val="24"/>
          <w:szCs w:val="24"/>
        </w:rPr>
        <w:t xml:space="preserve"> is an integral part of the Tendering Documentation and constitutes the set of requirements on the basis of which the </w:t>
      </w:r>
      <w:r w:rsidR="00AB514A" w:rsidRPr="00AB514A">
        <w:rPr>
          <w:rFonts w:eastAsia="Calibri" w:cs="Calibri"/>
          <w:b/>
          <w:sz w:val="24"/>
          <w:szCs w:val="24"/>
        </w:rPr>
        <w:t>Tenderer</w:t>
      </w:r>
      <w:r w:rsidRPr="00E3082B">
        <w:rPr>
          <w:rFonts w:eastAsia="Calibri" w:cs="Calibri"/>
          <w:b/>
          <w:sz w:val="24"/>
          <w:szCs w:val="24"/>
          <w:lang w:val="ro-RO"/>
        </w:rPr>
        <w:t xml:space="preserve"> </w:t>
      </w:r>
      <w:r w:rsidR="00310964" w:rsidRPr="00E3082B">
        <w:rPr>
          <w:rFonts w:eastAsia="Calibri" w:cs="Calibri"/>
          <w:sz w:val="24"/>
          <w:szCs w:val="24"/>
        </w:rPr>
        <w:t>will elaborate the Offer (Technical Proposal and Financial Proposal). The technical proposal will be drawn up following the requirements of the TB, ensuring the easy identification of the method of fulfillment versus the requirements imposed by this document by the Contracting Entity.</w:t>
      </w:r>
    </w:p>
    <w:p w14:paraId="133B79E7" w14:textId="77777777" w:rsidR="00310964" w:rsidRPr="00E3082B" w:rsidRDefault="00310964" w:rsidP="00E3082B">
      <w:pPr>
        <w:spacing w:line="276" w:lineRule="auto"/>
        <w:jc w:val="both"/>
        <w:rPr>
          <w:rFonts w:eastAsia="Calibri" w:cs="Calibri"/>
          <w:sz w:val="24"/>
          <w:szCs w:val="24"/>
        </w:rPr>
      </w:pPr>
      <w:r w:rsidRPr="00E3082B">
        <w:rPr>
          <w:rFonts w:eastAsia="Calibri" w:cs="Calibri"/>
          <w:sz w:val="24"/>
          <w:szCs w:val="24"/>
        </w:rPr>
        <w:t xml:space="preserve">In this procedure, </w:t>
      </w:r>
      <w:proofErr w:type="spellStart"/>
      <w:r w:rsidRPr="00E3082B">
        <w:rPr>
          <w:rFonts w:eastAsia="Calibri" w:cs="Calibri"/>
          <w:sz w:val="24"/>
          <w:szCs w:val="24"/>
        </w:rPr>
        <w:t>Cernavodă</w:t>
      </w:r>
      <w:proofErr w:type="spellEnd"/>
      <w:r w:rsidRPr="00E3082B">
        <w:rPr>
          <w:rFonts w:eastAsia="Calibri" w:cs="Calibri"/>
          <w:sz w:val="24"/>
          <w:szCs w:val="24"/>
        </w:rPr>
        <w:t xml:space="preserve"> NPP fulfills the role of Contracting Entity in the Contract.</w:t>
      </w:r>
    </w:p>
    <w:p w14:paraId="15A3EE75" w14:textId="3768ACC1" w:rsidR="00846F22" w:rsidRPr="00E3082B" w:rsidRDefault="00310964" w:rsidP="00E3082B">
      <w:pPr>
        <w:spacing w:line="276" w:lineRule="auto"/>
        <w:jc w:val="both"/>
        <w:rPr>
          <w:rFonts w:eastAsia="Calibri" w:cs="Calibri"/>
          <w:sz w:val="24"/>
          <w:szCs w:val="24"/>
          <w:lang w:val="ro-RO"/>
        </w:rPr>
      </w:pPr>
      <w:r w:rsidRPr="00E3082B">
        <w:rPr>
          <w:rFonts w:eastAsia="Calibri" w:cs="Calibri"/>
          <w:sz w:val="24"/>
          <w:szCs w:val="24"/>
        </w:rPr>
        <w:t xml:space="preserve">For the purpose of this section of the Tendering Documentation, any activity described in a certain chapter of the Tender Book and not explicitly specified in another chapter, must be interpreted as being mentioned in all the chapters where it is considered by the </w:t>
      </w:r>
      <w:proofErr w:type="spellStart"/>
      <w:r w:rsidR="00AB514A">
        <w:rPr>
          <w:rFonts w:eastAsia="Calibri" w:cs="Calibri"/>
          <w:b/>
          <w:sz w:val="24"/>
          <w:szCs w:val="24"/>
          <w:lang w:val="ro-RO"/>
        </w:rPr>
        <w:t>Tenderer</w:t>
      </w:r>
      <w:proofErr w:type="spellEnd"/>
      <w:r w:rsidR="00F04C49" w:rsidRPr="00E3082B">
        <w:rPr>
          <w:rFonts w:eastAsia="Calibri" w:cs="Calibri"/>
          <w:b/>
          <w:sz w:val="24"/>
          <w:szCs w:val="24"/>
          <w:lang w:val="ro-RO"/>
        </w:rPr>
        <w:t xml:space="preserve"> </w:t>
      </w:r>
      <w:r w:rsidRPr="00E3082B">
        <w:rPr>
          <w:rFonts w:eastAsia="Calibri" w:cs="Calibri"/>
          <w:sz w:val="24"/>
          <w:szCs w:val="24"/>
        </w:rPr>
        <w:t>that it should be mentioned to ensure the fulfillment of the Contract object</w:t>
      </w:r>
      <w:r w:rsidRPr="00E3082B">
        <w:rPr>
          <w:rFonts w:eastAsia="Calibri" w:cs="Calibri"/>
          <w:sz w:val="24"/>
          <w:szCs w:val="24"/>
          <w:lang w:val="ro-RO"/>
        </w:rPr>
        <w:t>.</w:t>
      </w:r>
    </w:p>
    <w:p w14:paraId="4F78FCB6" w14:textId="77777777" w:rsidR="002C4276" w:rsidRPr="00D72BC3" w:rsidRDefault="002C4276" w:rsidP="00310964">
      <w:pPr>
        <w:autoSpaceDE w:val="0"/>
        <w:autoSpaceDN w:val="0"/>
        <w:adjustRightInd w:val="0"/>
        <w:jc w:val="both"/>
        <w:rPr>
          <w:i/>
          <w:sz w:val="24"/>
          <w:szCs w:val="24"/>
          <w:lang w:val="ro-RO"/>
        </w:rPr>
      </w:pPr>
    </w:p>
    <w:p w14:paraId="3C712C9D" w14:textId="77777777" w:rsidR="00F15CAB" w:rsidRPr="00090BEA" w:rsidRDefault="00F15CAB">
      <w:pPr>
        <w:ind w:left="630" w:hanging="360"/>
        <w:rPr>
          <w:b/>
          <w:i/>
          <w:sz w:val="24"/>
          <w:szCs w:val="24"/>
        </w:rPr>
      </w:pPr>
      <w:r w:rsidRPr="00D72BC3">
        <w:rPr>
          <w:b/>
          <w:i/>
          <w:sz w:val="24"/>
          <w:szCs w:val="24"/>
          <w:lang w:val="ro-RO"/>
        </w:rPr>
        <w:t>2.</w:t>
      </w:r>
      <w:r w:rsidRPr="00D72BC3">
        <w:rPr>
          <w:b/>
          <w:i/>
          <w:sz w:val="24"/>
          <w:szCs w:val="24"/>
          <w:lang w:val="ro-RO"/>
        </w:rPr>
        <w:tab/>
        <w:t>CONTEXTUL REALIZ</w:t>
      </w:r>
      <w:r w:rsidR="003D3E56">
        <w:rPr>
          <w:b/>
          <w:i/>
          <w:sz w:val="24"/>
          <w:szCs w:val="24"/>
          <w:lang w:val="ro-RO"/>
        </w:rPr>
        <w:t>Ă</w:t>
      </w:r>
      <w:r w:rsidRPr="00D72BC3">
        <w:rPr>
          <w:b/>
          <w:i/>
          <w:sz w:val="24"/>
          <w:szCs w:val="24"/>
          <w:lang w:val="ro-RO"/>
        </w:rPr>
        <w:t>RII ACHIZI</w:t>
      </w:r>
      <w:r w:rsidR="00EF0678">
        <w:rPr>
          <w:b/>
          <w:i/>
          <w:sz w:val="24"/>
          <w:szCs w:val="24"/>
          <w:lang w:val="ro-RO"/>
        </w:rPr>
        <w:t>Ț</w:t>
      </w:r>
      <w:r w:rsidRPr="00D72BC3">
        <w:rPr>
          <w:b/>
          <w:i/>
          <w:sz w:val="24"/>
          <w:szCs w:val="24"/>
          <w:lang w:val="ro-RO"/>
        </w:rPr>
        <w:t xml:space="preserve">IEI DE PRODUSE / </w:t>
      </w:r>
      <w:r w:rsidRPr="00D72BC3">
        <w:rPr>
          <w:b/>
          <w:sz w:val="24"/>
          <w:szCs w:val="24"/>
          <w:lang w:val="ro-RO"/>
        </w:rPr>
        <w:t xml:space="preserve">THE </w:t>
      </w:r>
      <w:r w:rsidRPr="00090BEA">
        <w:rPr>
          <w:b/>
          <w:sz w:val="24"/>
          <w:szCs w:val="24"/>
        </w:rPr>
        <w:t>PRODUCTS PURCHASE CONTEXT</w:t>
      </w:r>
    </w:p>
    <w:p w14:paraId="46715BDF" w14:textId="77777777" w:rsidR="002C4276" w:rsidRPr="00D72BC3" w:rsidRDefault="002C4276">
      <w:pPr>
        <w:ind w:left="720"/>
        <w:rPr>
          <w:b/>
          <w:sz w:val="24"/>
          <w:szCs w:val="24"/>
          <w:lang w:val="ro-RO"/>
        </w:rPr>
      </w:pPr>
    </w:p>
    <w:p w14:paraId="30A43596" w14:textId="6DB20765" w:rsidR="00F15CAB" w:rsidRDefault="00F15CAB">
      <w:pPr>
        <w:ind w:left="360" w:firstLine="270"/>
        <w:rPr>
          <w:b/>
          <w:color w:val="000000"/>
          <w:sz w:val="24"/>
          <w:szCs w:val="24"/>
        </w:rPr>
      </w:pPr>
      <w:r w:rsidRPr="00D72BC3">
        <w:rPr>
          <w:b/>
          <w:i/>
          <w:sz w:val="24"/>
          <w:szCs w:val="24"/>
          <w:lang w:val="ro-RO"/>
        </w:rPr>
        <w:t>2.1</w:t>
      </w:r>
      <w:r w:rsidRPr="00D72BC3">
        <w:rPr>
          <w:b/>
          <w:i/>
          <w:sz w:val="24"/>
          <w:szCs w:val="24"/>
          <w:lang w:val="ro-RO"/>
        </w:rPr>
        <w:tab/>
      </w:r>
      <w:r w:rsidR="00694D8C">
        <w:rPr>
          <w:b/>
          <w:i/>
          <w:sz w:val="24"/>
          <w:szCs w:val="24"/>
          <w:lang w:val="ro-RO"/>
        </w:rPr>
        <w:t xml:space="preserve">Informații </w:t>
      </w:r>
      <w:r w:rsidRPr="00D72BC3">
        <w:rPr>
          <w:b/>
          <w:i/>
          <w:sz w:val="24"/>
          <w:szCs w:val="24"/>
          <w:lang w:val="ro-RO"/>
        </w:rPr>
        <w:t>despre Entitatea</w:t>
      </w:r>
      <w:r w:rsidR="00694D8C">
        <w:rPr>
          <w:b/>
          <w:i/>
          <w:sz w:val="24"/>
          <w:szCs w:val="24"/>
          <w:lang w:val="ro-RO"/>
        </w:rPr>
        <w:t xml:space="preserve"> contractantă </w:t>
      </w:r>
      <w:r w:rsidRPr="00D72BC3">
        <w:rPr>
          <w:b/>
          <w:i/>
          <w:sz w:val="24"/>
          <w:szCs w:val="24"/>
          <w:lang w:val="ro-RO"/>
        </w:rPr>
        <w:t xml:space="preserve">/ </w:t>
      </w:r>
      <w:r w:rsidRPr="00090BEA">
        <w:rPr>
          <w:b/>
          <w:color w:val="000000"/>
          <w:sz w:val="24"/>
          <w:szCs w:val="24"/>
        </w:rPr>
        <w:t>Information about contracting Entity</w:t>
      </w:r>
    </w:p>
    <w:p w14:paraId="61D29192" w14:textId="77777777" w:rsidR="002C4276" w:rsidRPr="00D72BC3" w:rsidRDefault="002C4276">
      <w:pPr>
        <w:ind w:left="360" w:firstLine="270"/>
        <w:rPr>
          <w:b/>
          <w:i/>
          <w:color w:val="000000"/>
          <w:sz w:val="24"/>
          <w:szCs w:val="24"/>
          <w:lang w:val="ro-RO"/>
        </w:rPr>
      </w:pPr>
    </w:p>
    <w:p w14:paraId="6C139342" w14:textId="77777777" w:rsidR="00E3082B" w:rsidRDefault="00E3082B" w:rsidP="00E3082B">
      <w:pPr>
        <w:ind w:firstLine="630"/>
        <w:jc w:val="both"/>
        <w:rPr>
          <w:bCs/>
          <w:i/>
          <w:sz w:val="24"/>
          <w:szCs w:val="24"/>
          <w:lang w:val="ro-RO"/>
        </w:rPr>
      </w:pPr>
      <w:r>
        <w:rPr>
          <w:bCs/>
          <w:i/>
          <w:sz w:val="24"/>
          <w:szCs w:val="24"/>
          <w:lang w:val="ro-RO"/>
        </w:rPr>
        <w:t>SOCIETATEA NATIONALA NUCLEARELECTRICA S.A. (“SNN”) este singurul producător de energie electrică prin procedee nucleare din Romania, precum și de combustibil nuclear de tip CANDU 6. SNN este o societate națională înființată în anul 1998 având în prezent următoarea structură a acționariatului: Statul Roman reprezentat prin Ministerul Energiei (82,48%) Fondul Proprietatea (9,1%) și alți acționari persoane fizice și juridice (8,42%). SNN este listata la Bursa de Valori București din anul 2013.</w:t>
      </w:r>
    </w:p>
    <w:p w14:paraId="46053899" w14:textId="77777777" w:rsidR="00E3082B" w:rsidRDefault="00E3082B" w:rsidP="00E3082B">
      <w:pPr>
        <w:ind w:firstLine="630"/>
        <w:jc w:val="both"/>
        <w:rPr>
          <w:bCs/>
          <w:i/>
          <w:sz w:val="24"/>
          <w:szCs w:val="24"/>
          <w:lang w:val="ro-RO"/>
        </w:rPr>
      </w:pPr>
      <w:r>
        <w:rPr>
          <w:bCs/>
          <w:i/>
          <w:sz w:val="24"/>
          <w:szCs w:val="24"/>
          <w:lang w:val="ro-RO"/>
        </w:rPr>
        <w:t>Compania are „Sediul Central” la București, pe Bulevardul Iancu de Hunedoara 48 și deține două sucursale fără personalitate juridică:</w:t>
      </w:r>
    </w:p>
    <w:p w14:paraId="51591588" w14:textId="77777777" w:rsidR="00E3082B" w:rsidRDefault="00E3082B" w:rsidP="00E3082B">
      <w:pPr>
        <w:jc w:val="both"/>
        <w:rPr>
          <w:bCs/>
          <w:i/>
          <w:sz w:val="24"/>
          <w:szCs w:val="24"/>
          <w:lang w:val="ro-RO"/>
        </w:rPr>
      </w:pPr>
      <w:r>
        <w:rPr>
          <w:bCs/>
          <w:i/>
          <w:sz w:val="24"/>
          <w:szCs w:val="24"/>
          <w:lang w:val="ro-RO"/>
        </w:rPr>
        <w:lastRenderedPageBreak/>
        <w:t>-</w:t>
      </w:r>
      <w:r>
        <w:rPr>
          <w:bCs/>
          <w:i/>
          <w:sz w:val="24"/>
          <w:szCs w:val="24"/>
          <w:lang w:val="ro-RO"/>
        </w:rPr>
        <w:tab/>
        <w:t xml:space="preserve">Sucursala Centrala Nuclearoelectrica </w:t>
      </w:r>
      <w:proofErr w:type="spellStart"/>
      <w:r>
        <w:rPr>
          <w:bCs/>
          <w:i/>
          <w:sz w:val="24"/>
          <w:szCs w:val="24"/>
          <w:lang w:val="ro-RO"/>
        </w:rPr>
        <w:t>Cernavodă</w:t>
      </w:r>
      <w:proofErr w:type="spellEnd"/>
      <w:r>
        <w:rPr>
          <w:bCs/>
          <w:i/>
          <w:sz w:val="24"/>
          <w:szCs w:val="24"/>
          <w:lang w:val="ro-RO"/>
        </w:rPr>
        <w:t xml:space="preserve"> („CNE </w:t>
      </w:r>
      <w:proofErr w:type="spellStart"/>
      <w:r>
        <w:rPr>
          <w:bCs/>
          <w:i/>
          <w:sz w:val="24"/>
          <w:szCs w:val="24"/>
          <w:lang w:val="ro-RO"/>
        </w:rPr>
        <w:t>Cernavodă</w:t>
      </w:r>
      <w:proofErr w:type="spellEnd"/>
      <w:r>
        <w:rPr>
          <w:bCs/>
          <w:i/>
          <w:sz w:val="24"/>
          <w:szCs w:val="24"/>
          <w:lang w:val="ro-RO"/>
        </w:rPr>
        <w:t xml:space="preserve">”) care operează Unitățile 1 </w:t>
      </w:r>
      <w:proofErr w:type="spellStart"/>
      <w:r>
        <w:rPr>
          <w:bCs/>
          <w:i/>
          <w:sz w:val="24"/>
          <w:szCs w:val="24"/>
          <w:lang w:val="ro-RO"/>
        </w:rPr>
        <w:t>şi</w:t>
      </w:r>
      <w:proofErr w:type="spellEnd"/>
      <w:r>
        <w:rPr>
          <w:bCs/>
          <w:i/>
          <w:sz w:val="24"/>
          <w:szCs w:val="24"/>
          <w:lang w:val="ro-RO"/>
        </w:rPr>
        <w:t xml:space="preserve"> 2 </w:t>
      </w:r>
      <w:proofErr w:type="spellStart"/>
      <w:r>
        <w:rPr>
          <w:bCs/>
          <w:i/>
          <w:sz w:val="24"/>
          <w:szCs w:val="24"/>
          <w:lang w:val="ro-RO"/>
        </w:rPr>
        <w:t>şi</w:t>
      </w:r>
      <w:proofErr w:type="spellEnd"/>
      <w:r>
        <w:rPr>
          <w:bCs/>
          <w:i/>
          <w:sz w:val="24"/>
          <w:szCs w:val="24"/>
          <w:lang w:val="ro-RO"/>
        </w:rPr>
        <w:t xml:space="preserve"> care produce energie electrică și energie termică. Unitățile 1 </w:t>
      </w:r>
      <w:proofErr w:type="spellStart"/>
      <w:r>
        <w:rPr>
          <w:bCs/>
          <w:i/>
          <w:sz w:val="24"/>
          <w:szCs w:val="24"/>
          <w:lang w:val="ro-RO"/>
        </w:rPr>
        <w:t>şi</w:t>
      </w:r>
      <w:proofErr w:type="spellEnd"/>
      <w:r>
        <w:rPr>
          <w:bCs/>
          <w:i/>
          <w:sz w:val="24"/>
          <w:szCs w:val="24"/>
          <w:lang w:val="ro-RO"/>
        </w:rPr>
        <w:t xml:space="preserve"> 2 sunt unități de tip CANDU (</w:t>
      </w:r>
      <w:proofErr w:type="spellStart"/>
      <w:r>
        <w:rPr>
          <w:bCs/>
          <w:i/>
          <w:sz w:val="24"/>
          <w:szCs w:val="24"/>
          <w:lang w:val="ro-RO"/>
        </w:rPr>
        <w:t>CANada</w:t>
      </w:r>
      <w:proofErr w:type="spellEnd"/>
      <w:r>
        <w:rPr>
          <w:bCs/>
          <w:i/>
          <w:sz w:val="24"/>
          <w:szCs w:val="24"/>
          <w:lang w:val="ro-RO"/>
        </w:rPr>
        <w:t xml:space="preserve"> Deuterium </w:t>
      </w:r>
      <w:proofErr w:type="spellStart"/>
      <w:r>
        <w:rPr>
          <w:bCs/>
          <w:i/>
          <w:sz w:val="24"/>
          <w:szCs w:val="24"/>
          <w:lang w:val="ro-RO"/>
        </w:rPr>
        <w:t>Uranium</w:t>
      </w:r>
      <w:proofErr w:type="spellEnd"/>
      <w:r>
        <w:rPr>
          <w:bCs/>
          <w:i/>
          <w:sz w:val="24"/>
          <w:szCs w:val="24"/>
          <w:lang w:val="ro-RO"/>
        </w:rPr>
        <w:t xml:space="preserve">) având o capacitate instalată de circa 700 MW fiecare și utilizează uraniu natural drept combustibil </w:t>
      </w:r>
      <w:proofErr w:type="spellStart"/>
      <w:r>
        <w:rPr>
          <w:bCs/>
          <w:i/>
          <w:sz w:val="24"/>
          <w:szCs w:val="24"/>
          <w:lang w:val="ro-RO"/>
        </w:rPr>
        <w:t>şi</w:t>
      </w:r>
      <w:proofErr w:type="spellEnd"/>
      <w:r>
        <w:rPr>
          <w:bCs/>
          <w:i/>
          <w:sz w:val="24"/>
          <w:szCs w:val="24"/>
          <w:lang w:val="ro-RO"/>
        </w:rPr>
        <w:t xml:space="preserve"> apa grea ca moderator </w:t>
      </w:r>
      <w:proofErr w:type="spellStart"/>
      <w:r>
        <w:rPr>
          <w:bCs/>
          <w:i/>
          <w:sz w:val="24"/>
          <w:szCs w:val="24"/>
          <w:lang w:val="ro-RO"/>
        </w:rPr>
        <w:t>şi</w:t>
      </w:r>
      <w:proofErr w:type="spellEnd"/>
      <w:r>
        <w:rPr>
          <w:bCs/>
          <w:i/>
          <w:sz w:val="24"/>
          <w:szCs w:val="24"/>
          <w:lang w:val="ro-RO"/>
        </w:rPr>
        <w:t xml:space="preserve"> agent de răcire;</w:t>
      </w:r>
    </w:p>
    <w:p w14:paraId="619BD4FA" w14:textId="77777777" w:rsidR="00E3082B" w:rsidRDefault="00E3082B" w:rsidP="00E3082B">
      <w:pPr>
        <w:jc w:val="both"/>
        <w:rPr>
          <w:bCs/>
          <w:i/>
          <w:sz w:val="24"/>
          <w:szCs w:val="24"/>
          <w:lang w:val="ro-RO"/>
        </w:rPr>
      </w:pPr>
      <w:r>
        <w:rPr>
          <w:bCs/>
          <w:i/>
          <w:sz w:val="24"/>
          <w:szCs w:val="24"/>
          <w:lang w:val="ro-RO"/>
        </w:rPr>
        <w:t>-</w:t>
      </w:r>
      <w:r>
        <w:rPr>
          <w:bCs/>
          <w:i/>
          <w:sz w:val="24"/>
          <w:szCs w:val="24"/>
          <w:lang w:val="ro-RO"/>
        </w:rPr>
        <w:tab/>
        <w:t xml:space="preserve">Sucursala Fabrica de Combustibil Nuclear Pitești („FCN Pitești”) este producător calificat de combustibil nuclear de tip CANDU 6 și acoperă în întregime necesitățile de operare ale Unităților 1 și 2 CNE </w:t>
      </w:r>
      <w:proofErr w:type="spellStart"/>
      <w:r>
        <w:rPr>
          <w:bCs/>
          <w:i/>
          <w:sz w:val="24"/>
          <w:szCs w:val="24"/>
          <w:lang w:val="ro-RO"/>
        </w:rPr>
        <w:t>Cernavodă</w:t>
      </w:r>
      <w:proofErr w:type="spellEnd"/>
      <w:r>
        <w:rPr>
          <w:bCs/>
          <w:i/>
          <w:sz w:val="24"/>
          <w:szCs w:val="24"/>
          <w:lang w:val="ro-RO"/>
        </w:rPr>
        <w:t>.</w:t>
      </w:r>
    </w:p>
    <w:p w14:paraId="32465B1B" w14:textId="77777777" w:rsidR="00E3082B" w:rsidRDefault="00E3082B" w:rsidP="00E3082B">
      <w:pPr>
        <w:ind w:firstLine="720"/>
        <w:jc w:val="both"/>
        <w:rPr>
          <w:bCs/>
          <w:i/>
          <w:sz w:val="24"/>
          <w:szCs w:val="24"/>
          <w:lang w:val="ro-RO"/>
        </w:rPr>
      </w:pPr>
      <w:r>
        <w:rPr>
          <w:bCs/>
          <w:i/>
          <w:sz w:val="24"/>
          <w:szCs w:val="24"/>
          <w:lang w:val="ro-RO"/>
        </w:rPr>
        <w:t>Cu cele două unități în operare, SNN acoperă aproximativ 20% din necesarul de consum al României.</w:t>
      </w:r>
    </w:p>
    <w:p w14:paraId="5021DDF2" w14:textId="77777777" w:rsidR="00E3082B" w:rsidRDefault="00E3082B" w:rsidP="00E3082B">
      <w:pPr>
        <w:ind w:firstLine="720"/>
        <w:jc w:val="both"/>
        <w:rPr>
          <w:bCs/>
          <w:i/>
          <w:sz w:val="24"/>
          <w:szCs w:val="24"/>
          <w:lang w:val="ro-RO"/>
        </w:rPr>
      </w:pPr>
      <w:r>
        <w:rPr>
          <w:bCs/>
          <w:i/>
          <w:sz w:val="24"/>
          <w:szCs w:val="24"/>
          <w:lang w:val="ro-RO"/>
        </w:rPr>
        <w:t>SNN are calitate de Entitate Contractantă în sensul prevăzut la art. 4, alin. (1), lit. b) din Legea nr. 99/2016 privind achizițiile sectoriale.</w:t>
      </w:r>
    </w:p>
    <w:p w14:paraId="3E4C5D2A" w14:textId="77777777" w:rsidR="00E3082B" w:rsidRDefault="00E3082B" w:rsidP="00E3082B">
      <w:pPr>
        <w:ind w:firstLine="720"/>
        <w:jc w:val="both"/>
        <w:rPr>
          <w:bCs/>
          <w:i/>
          <w:sz w:val="24"/>
          <w:szCs w:val="24"/>
          <w:lang w:val="ro-RO"/>
        </w:rPr>
      </w:pPr>
      <w:r>
        <w:rPr>
          <w:bCs/>
          <w:i/>
          <w:sz w:val="24"/>
          <w:szCs w:val="24"/>
          <w:lang w:val="ro-RO"/>
        </w:rPr>
        <w:t>SNN desfășoară activitatea relevantă în domeniul energiei electrice, conform prevederilor art. 6, alin. (1), lit. a) din Legea nr. 99/2016. /</w:t>
      </w:r>
    </w:p>
    <w:p w14:paraId="129EDC58" w14:textId="77777777" w:rsidR="00E3082B" w:rsidRDefault="00E3082B" w:rsidP="00E3082B">
      <w:pPr>
        <w:jc w:val="both"/>
        <w:rPr>
          <w:bCs/>
          <w:sz w:val="24"/>
          <w:szCs w:val="24"/>
          <w:lang w:val="en-GB"/>
        </w:rPr>
      </w:pPr>
      <w:r>
        <w:rPr>
          <w:bCs/>
          <w:sz w:val="24"/>
          <w:szCs w:val="24"/>
          <w:lang w:val="en-GB"/>
        </w:rPr>
        <w:t xml:space="preserve">SOCIETATEA NATIONALA NUCLEAR-ELECTRICA S.A. (“SNN”) is the only producer of electricity through nuclear processes in </w:t>
      </w:r>
      <w:proofErr w:type="spellStart"/>
      <w:r>
        <w:rPr>
          <w:bCs/>
          <w:sz w:val="24"/>
          <w:szCs w:val="24"/>
          <w:lang w:val="en-GB"/>
        </w:rPr>
        <w:t>România</w:t>
      </w:r>
      <w:proofErr w:type="spellEnd"/>
      <w:r>
        <w:rPr>
          <w:bCs/>
          <w:sz w:val="24"/>
          <w:szCs w:val="24"/>
          <w:lang w:val="en-GB"/>
        </w:rPr>
        <w:t xml:space="preserve">, as well as of nuclear fuel type CANDU 6. SNN is a national company founded in 1998 and currently has the following shareholding structure: the Romanian State represented by the Ministry of Energy (82.48%), </w:t>
      </w:r>
      <w:proofErr w:type="spellStart"/>
      <w:r>
        <w:rPr>
          <w:bCs/>
          <w:sz w:val="24"/>
          <w:szCs w:val="24"/>
          <w:lang w:val="en-GB"/>
        </w:rPr>
        <w:t>Fondul</w:t>
      </w:r>
      <w:proofErr w:type="spellEnd"/>
      <w:r>
        <w:rPr>
          <w:bCs/>
          <w:sz w:val="24"/>
          <w:szCs w:val="24"/>
          <w:lang w:val="en-GB"/>
        </w:rPr>
        <w:t xml:space="preserve"> </w:t>
      </w:r>
      <w:proofErr w:type="spellStart"/>
      <w:r>
        <w:rPr>
          <w:bCs/>
          <w:sz w:val="24"/>
          <w:szCs w:val="24"/>
          <w:lang w:val="en-GB"/>
        </w:rPr>
        <w:t>Proprietatea</w:t>
      </w:r>
      <w:proofErr w:type="spellEnd"/>
      <w:r>
        <w:rPr>
          <w:bCs/>
          <w:sz w:val="24"/>
          <w:szCs w:val="24"/>
          <w:lang w:val="en-GB"/>
        </w:rPr>
        <w:t xml:space="preserve"> (9.1%) and other natural and legal shareholders (8.42%). SNN has been listed on the Bucharest Stock Exchange since 2013.</w:t>
      </w:r>
    </w:p>
    <w:p w14:paraId="7377C567" w14:textId="77777777" w:rsidR="00E3082B" w:rsidRDefault="00E3082B" w:rsidP="00E3082B">
      <w:pPr>
        <w:jc w:val="both"/>
        <w:rPr>
          <w:bCs/>
          <w:sz w:val="24"/>
          <w:szCs w:val="24"/>
          <w:lang w:val="en-GB"/>
        </w:rPr>
      </w:pPr>
      <w:r>
        <w:rPr>
          <w:bCs/>
          <w:sz w:val="24"/>
          <w:szCs w:val="24"/>
          <w:lang w:val="en-GB"/>
        </w:rPr>
        <w:t xml:space="preserve">The company is headquartered in Bucharest, </w:t>
      </w:r>
      <w:proofErr w:type="spellStart"/>
      <w:r>
        <w:rPr>
          <w:bCs/>
          <w:sz w:val="24"/>
          <w:szCs w:val="24"/>
          <w:lang w:val="en-GB"/>
        </w:rPr>
        <w:t>Iancu</w:t>
      </w:r>
      <w:proofErr w:type="spellEnd"/>
      <w:r>
        <w:rPr>
          <w:bCs/>
          <w:sz w:val="24"/>
          <w:szCs w:val="24"/>
          <w:lang w:val="en-GB"/>
        </w:rPr>
        <w:t xml:space="preserve"> de Hunedoara Boulevard 48 and owns two branches without legal personality:</w:t>
      </w:r>
    </w:p>
    <w:p w14:paraId="54DCEB6A" w14:textId="77777777" w:rsidR="00E3082B" w:rsidRDefault="00E3082B" w:rsidP="00E3082B">
      <w:pPr>
        <w:jc w:val="both"/>
        <w:rPr>
          <w:bCs/>
          <w:sz w:val="24"/>
          <w:szCs w:val="24"/>
          <w:lang w:val="en-GB"/>
        </w:rPr>
      </w:pPr>
      <w:r>
        <w:rPr>
          <w:bCs/>
          <w:sz w:val="24"/>
          <w:szCs w:val="24"/>
          <w:lang w:val="en-GB"/>
        </w:rPr>
        <w:t>-</w:t>
      </w:r>
      <w:r>
        <w:rPr>
          <w:bCs/>
          <w:sz w:val="24"/>
          <w:szCs w:val="24"/>
          <w:lang w:val="en-GB"/>
        </w:rPr>
        <w:tab/>
      </w:r>
      <w:proofErr w:type="spellStart"/>
      <w:r>
        <w:rPr>
          <w:bCs/>
          <w:sz w:val="24"/>
          <w:szCs w:val="24"/>
          <w:lang w:val="en-GB"/>
        </w:rPr>
        <w:t>Cernavodă</w:t>
      </w:r>
      <w:proofErr w:type="spellEnd"/>
      <w:r>
        <w:rPr>
          <w:bCs/>
          <w:sz w:val="24"/>
          <w:szCs w:val="24"/>
          <w:lang w:val="en-GB"/>
        </w:rPr>
        <w:t xml:space="preserve"> Nuclear Power Plant Branch ("</w:t>
      </w:r>
      <w:proofErr w:type="spellStart"/>
      <w:r>
        <w:rPr>
          <w:bCs/>
          <w:sz w:val="24"/>
          <w:szCs w:val="24"/>
          <w:lang w:val="en-GB"/>
        </w:rPr>
        <w:t>Cernavoda</w:t>
      </w:r>
      <w:proofErr w:type="spellEnd"/>
      <w:r>
        <w:rPr>
          <w:bCs/>
          <w:sz w:val="24"/>
          <w:szCs w:val="24"/>
          <w:lang w:val="en-GB"/>
        </w:rPr>
        <w:t xml:space="preserve"> NPP"), which operates Units 1 and 2 and which produces electricity and thermal energy. Units 1 and 2 are CANDU (</w:t>
      </w:r>
      <w:proofErr w:type="spellStart"/>
      <w:r>
        <w:rPr>
          <w:bCs/>
          <w:sz w:val="24"/>
          <w:szCs w:val="24"/>
          <w:lang w:val="en-GB"/>
        </w:rPr>
        <w:t>CANada</w:t>
      </w:r>
      <w:proofErr w:type="spellEnd"/>
      <w:r>
        <w:rPr>
          <w:bCs/>
          <w:sz w:val="24"/>
          <w:szCs w:val="24"/>
          <w:lang w:val="en-GB"/>
        </w:rPr>
        <w:t xml:space="preserve"> Deuterium Uranium) units, with an installed capacity of approximately 700 MW each, and use natural uranium as fuel and heavy water as moderator and cooling agent.</w:t>
      </w:r>
    </w:p>
    <w:p w14:paraId="3A402A09" w14:textId="77777777" w:rsidR="00E3082B" w:rsidRDefault="00E3082B" w:rsidP="00E3082B">
      <w:pPr>
        <w:jc w:val="both"/>
        <w:rPr>
          <w:bCs/>
          <w:sz w:val="24"/>
          <w:szCs w:val="24"/>
          <w:lang w:val="en-GB"/>
        </w:rPr>
      </w:pPr>
      <w:r>
        <w:rPr>
          <w:bCs/>
          <w:sz w:val="24"/>
          <w:szCs w:val="24"/>
          <w:lang w:val="en-GB"/>
        </w:rPr>
        <w:t>-</w:t>
      </w:r>
      <w:r>
        <w:rPr>
          <w:bCs/>
          <w:sz w:val="24"/>
          <w:szCs w:val="24"/>
          <w:lang w:val="en-GB"/>
        </w:rPr>
        <w:tab/>
        <w:t xml:space="preserve">Pitesti Nuclear Fuel Factory Branch (“FCN Pitesti”), which is a qualified producer of CANDU 6 nuclear fuel and fully covers the operating needs of Units 1 and 2 of </w:t>
      </w:r>
      <w:proofErr w:type="spellStart"/>
      <w:r>
        <w:rPr>
          <w:bCs/>
          <w:sz w:val="24"/>
          <w:szCs w:val="24"/>
          <w:lang w:val="en-GB"/>
        </w:rPr>
        <w:t>Cernavodă</w:t>
      </w:r>
      <w:proofErr w:type="spellEnd"/>
      <w:r>
        <w:rPr>
          <w:bCs/>
          <w:sz w:val="24"/>
          <w:szCs w:val="24"/>
          <w:lang w:val="en-GB"/>
        </w:rPr>
        <w:t xml:space="preserve"> NPP. </w:t>
      </w:r>
    </w:p>
    <w:p w14:paraId="4A995DA8" w14:textId="77777777" w:rsidR="00E3082B" w:rsidRDefault="00E3082B" w:rsidP="00E3082B">
      <w:pPr>
        <w:jc w:val="both"/>
        <w:rPr>
          <w:bCs/>
          <w:sz w:val="24"/>
          <w:szCs w:val="24"/>
          <w:lang w:val="en-GB"/>
        </w:rPr>
      </w:pPr>
      <w:r>
        <w:rPr>
          <w:bCs/>
          <w:sz w:val="24"/>
          <w:szCs w:val="24"/>
          <w:lang w:val="en-GB"/>
        </w:rPr>
        <w:t>With the two units in operation, SNN covers approximately 20% of Romania's consumption needs.</w:t>
      </w:r>
    </w:p>
    <w:p w14:paraId="78AACD52" w14:textId="77777777" w:rsidR="00E3082B" w:rsidRDefault="00E3082B" w:rsidP="00E3082B">
      <w:pPr>
        <w:jc w:val="both"/>
        <w:rPr>
          <w:bCs/>
          <w:sz w:val="24"/>
          <w:szCs w:val="24"/>
          <w:lang w:val="en-GB"/>
        </w:rPr>
      </w:pPr>
      <w:r>
        <w:rPr>
          <w:bCs/>
          <w:sz w:val="24"/>
          <w:szCs w:val="24"/>
          <w:lang w:val="en-GB"/>
        </w:rPr>
        <w:t>SNN has the quality of Contracting Entity in the sense provided in art. 4, para. (1), lit. b) of the Law no. 99/2016 on sectoral acquisitions.</w:t>
      </w:r>
    </w:p>
    <w:p w14:paraId="4B93B415" w14:textId="77777777" w:rsidR="00E3082B" w:rsidRDefault="00E3082B" w:rsidP="00E3082B">
      <w:pPr>
        <w:jc w:val="both"/>
        <w:rPr>
          <w:rFonts w:eastAsia="Calibri"/>
          <w:sz w:val="24"/>
          <w:szCs w:val="24"/>
          <w:lang w:val="en-GB"/>
        </w:rPr>
      </w:pPr>
      <w:r>
        <w:rPr>
          <w:bCs/>
          <w:sz w:val="24"/>
          <w:szCs w:val="24"/>
          <w:lang w:val="en-GB"/>
        </w:rPr>
        <w:t>SNN carries out the relevant activity in the field of electricity, according to the provisions of art. 6, para. (1), lit. a) of Law no. 99/2016.</w:t>
      </w:r>
      <w:r>
        <w:rPr>
          <w:rFonts w:eastAsia="Calibri"/>
          <w:sz w:val="24"/>
          <w:szCs w:val="24"/>
          <w:lang w:val="en-GB"/>
        </w:rPr>
        <w:t>”</w:t>
      </w:r>
    </w:p>
    <w:p w14:paraId="71DCF439" w14:textId="4492252B" w:rsidR="00E3082B" w:rsidRDefault="00E3082B" w:rsidP="00E3082B">
      <w:pPr>
        <w:ind w:firstLine="630"/>
        <w:jc w:val="both"/>
        <w:rPr>
          <w:bCs/>
          <w:i/>
          <w:color w:val="FF0000"/>
          <w:sz w:val="24"/>
          <w:szCs w:val="24"/>
          <w:lang w:val="en-GB"/>
        </w:rPr>
      </w:pPr>
    </w:p>
    <w:p w14:paraId="2C75AF8D" w14:textId="35BAA1E1" w:rsidR="00F15CAB" w:rsidRDefault="00F15CAB">
      <w:pPr>
        <w:ind w:left="1440" w:hanging="810"/>
        <w:rPr>
          <w:b/>
          <w:sz w:val="24"/>
          <w:szCs w:val="24"/>
        </w:rPr>
      </w:pPr>
      <w:r w:rsidRPr="00D72BC3">
        <w:rPr>
          <w:b/>
          <w:i/>
          <w:sz w:val="24"/>
          <w:szCs w:val="24"/>
          <w:lang w:val="ro-RO"/>
        </w:rPr>
        <w:t>2.2</w:t>
      </w:r>
      <w:r w:rsidRPr="00D72BC3">
        <w:rPr>
          <w:b/>
          <w:i/>
          <w:sz w:val="24"/>
          <w:szCs w:val="24"/>
          <w:lang w:val="ro-RO"/>
        </w:rPr>
        <w:tab/>
      </w:r>
      <w:r w:rsidR="00694D8C">
        <w:rPr>
          <w:b/>
          <w:i/>
          <w:sz w:val="24"/>
          <w:szCs w:val="24"/>
          <w:lang w:val="ro-RO"/>
        </w:rPr>
        <w:t xml:space="preserve">Informații </w:t>
      </w:r>
      <w:r w:rsidRPr="00D72BC3">
        <w:rPr>
          <w:b/>
          <w:i/>
          <w:sz w:val="24"/>
          <w:szCs w:val="24"/>
          <w:lang w:val="ro-RO"/>
        </w:rPr>
        <w:t>despre contextul care a determinat</w:t>
      </w:r>
      <w:r w:rsidR="00694D8C">
        <w:rPr>
          <w:b/>
          <w:i/>
          <w:sz w:val="24"/>
          <w:szCs w:val="24"/>
          <w:lang w:val="ro-RO"/>
        </w:rPr>
        <w:t xml:space="preserve"> achiziția </w:t>
      </w:r>
      <w:r w:rsidRPr="00D72BC3">
        <w:rPr>
          <w:b/>
          <w:i/>
          <w:sz w:val="24"/>
          <w:szCs w:val="24"/>
          <w:lang w:val="ro-RO"/>
        </w:rPr>
        <w:t>de produse /</w:t>
      </w:r>
      <w:r w:rsidRPr="00D72BC3">
        <w:rPr>
          <w:b/>
          <w:sz w:val="24"/>
          <w:szCs w:val="24"/>
          <w:lang w:val="ro-RO"/>
        </w:rPr>
        <w:t xml:space="preserve"> </w:t>
      </w:r>
      <w:r w:rsidRPr="00090BEA">
        <w:rPr>
          <w:b/>
          <w:sz w:val="24"/>
          <w:szCs w:val="24"/>
        </w:rPr>
        <w:t>Information about the context that led to products purchase</w:t>
      </w:r>
    </w:p>
    <w:p w14:paraId="6771152A" w14:textId="4FC6A2BD" w:rsidR="00DD63CA" w:rsidRDefault="00DD63CA" w:rsidP="00DD63CA">
      <w:pPr>
        <w:keepLines/>
        <w:ind w:firstLine="630"/>
        <w:jc w:val="both"/>
        <w:rPr>
          <w:rFonts w:eastAsia="Calibri"/>
          <w:i/>
          <w:sz w:val="24"/>
          <w:szCs w:val="24"/>
          <w:lang w:val="ro-RO"/>
        </w:rPr>
      </w:pPr>
      <w:r>
        <w:rPr>
          <w:rFonts w:eastAsia="Calibri"/>
          <w:i/>
          <w:sz w:val="24"/>
          <w:szCs w:val="24"/>
          <w:lang w:val="ro-RO"/>
        </w:rPr>
        <w:t xml:space="preserve">Pentru </w:t>
      </w:r>
      <w:r w:rsidR="00A46A53">
        <w:rPr>
          <w:rFonts w:eastAsia="Calibri"/>
          <w:i/>
          <w:sz w:val="24"/>
          <w:szCs w:val="24"/>
          <w:lang w:val="ro-RO"/>
        </w:rPr>
        <w:t>asigurarea</w:t>
      </w:r>
      <w:r w:rsidR="00AB514A">
        <w:rPr>
          <w:rFonts w:eastAsia="Calibri"/>
          <w:i/>
          <w:sz w:val="24"/>
          <w:szCs w:val="24"/>
          <w:lang w:val="ro-RO"/>
        </w:rPr>
        <w:t xml:space="preserve"> </w:t>
      </w:r>
      <w:r w:rsidR="00A75122">
        <w:rPr>
          <w:i/>
          <w:color w:val="000000"/>
          <w:sz w:val="24"/>
          <w:szCs w:val="24"/>
          <w:lang w:val="ro-RO"/>
        </w:rPr>
        <w:t xml:space="preserve">activităților de </w:t>
      </w:r>
      <w:r w:rsidR="00A75122" w:rsidRPr="00A75122">
        <w:rPr>
          <w:i/>
          <w:sz w:val="24"/>
          <w:szCs w:val="24"/>
          <w:lang w:val="ro-RO"/>
        </w:rPr>
        <w:t>întreținere corectivă</w:t>
      </w:r>
      <w:r w:rsidR="00A75122" w:rsidRPr="00A75122">
        <w:rPr>
          <w:rFonts w:eastAsia="Calibri"/>
          <w:i/>
          <w:sz w:val="24"/>
          <w:szCs w:val="24"/>
          <w:lang w:val="ro-RO"/>
        </w:rPr>
        <w:t xml:space="preserve"> </w:t>
      </w:r>
      <w:r w:rsidRPr="00A75122">
        <w:rPr>
          <w:rFonts w:eastAsia="Calibri"/>
          <w:i/>
          <w:sz w:val="24"/>
          <w:szCs w:val="24"/>
          <w:lang w:val="ro-RO"/>
        </w:rPr>
        <w:t>aferent</w:t>
      </w:r>
      <w:r w:rsidR="00AB514A" w:rsidRPr="00A75122">
        <w:rPr>
          <w:rFonts w:eastAsia="Calibri"/>
          <w:i/>
          <w:sz w:val="24"/>
          <w:szCs w:val="24"/>
          <w:lang w:val="ro-RO"/>
        </w:rPr>
        <w:t>e</w:t>
      </w:r>
      <w:r w:rsidRPr="00A75122">
        <w:rPr>
          <w:rFonts w:eastAsia="Calibri"/>
          <w:i/>
          <w:sz w:val="24"/>
          <w:szCs w:val="24"/>
          <w:lang w:val="ro-RO"/>
        </w:rPr>
        <w:t xml:space="preserve"> </w:t>
      </w:r>
      <w:bookmarkStart w:id="2" w:name="OLE_LINK142"/>
      <w:bookmarkStart w:id="3" w:name="OLE_LINK143"/>
      <w:bookmarkStart w:id="4" w:name="OLE_LINK7"/>
      <w:r w:rsidRPr="00A75122">
        <w:rPr>
          <w:rFonts w:eastAsia="Calibri"/>
          <w:i/>
          <w:sz w:val="24"/>
          <w:szCs w:val="24"/>
          <w:lang w:val="ro-RO"/>
        </w:rPr>
        <w:t xml:space="preserve">Sistemului </w:t>
      </w:r>
      <w:r w:rsidR="00AB514A" w:rsidRPr="00A75122">
        <w:rPr>
          <w:rFonts w:eastAsia="Calibri"/>
          <w:i/>
          <w:sz w:val="24"/>
          <w:szCs w:val="24"/>
          <w:lang w:val="ro-RO"/>
        </w:rPr>
        <w:t xml:space="preserve">de </w:t>
      </w:r>
      <w:proofErr w:type="spellStart"/>
      <w:r w:rsidR="00AB514A" w:rsidRPr="00A75122">
        <w:rPr>
          <w:rFonts w:eastAsia="Calibri"/>
          <w:i/>
          <w:sz w:val="24"/>
          <w:szCs w:val="24"/>
          <w:lang w:val="ro-RO"/>
        </w:rPr>
        <w:t>detectie</w:t>
      </w:r>
      <w:proofErr w:type="spellEnd"/>
      <w:r w:rsidR="00AB514A" w:rsidRPr="00A75122">
        <w:rPr>
          <w:rFonts w:eastAsia="Calibri"/>
          <w:i/>
          <w:sz w:val="24"/>
          <w:szCs w:val="24"/>
          <w:lang w:val="ro-RO"/>
        </w:rPr>
        <w:t xml:space="preserve"> a focului si alarmare</w:t>
      </w:r>
      <w:r w:rsidRPr="00A75122">
        <w:rPr>
          <w:rFonts w:eastAsia="Calibri"/>
          <w:i/>
          <w:sz w:val="24"/>
          <w:szCs w:val="24"/>
          <w:lang w:val="ro-RO"/>
        </w:rPr>
        <w:t xml:space="preserve"> (BSI </w:t>
      </w:r>
      <w:r w:rsidR="00AB514A" w:rsidRPr="00A75122">
        <w:rPr>
          <w:rFonts w:eastAsia="Calibri"/>
          <w:i/>
          <w:sz w:val="24"/>
          <w:szCs w:val="24"/>
          <w:lang w:val="ro-RO"/>
        </w:rPr>
        <w:t>67147</w:t>
      </w:r>
      <w:r w:rsidRPr="00A75122">
        <w:rPr>
          <w:rFonts w:eastAsia="Calibri"/>
          <w:i/>
          <w:sz w:val="24"/>
          <w:szCs w:val="24"/>
          <w:lang w:val="ro-RO"/>
        </w:rPr>
        <w:t xml:space="preserve">), </w:t>
      </w:r>
      <w:bookmarkEnd w:id="2"/>
      <w:bookmarkEnd w:id="3"/>
      <w:bookmarkEnd w:id="4"/>
      <w:r w:rsidRPr="00A75122">
        <w:rPr>
          <w:rFonts w:eastAsia="Calibri"/>
          <w:i/>
          <w:sz w:val="24"/>
          <w:szCs w:val="24"/>
          <w:lang w:val="ro-RO"/>
        </w:rPr>
        <w:t xml:space="preserve">sistem cu funcție de securitate nucleară, conform </w:t>
      </w:r>
      <w:r>
        <w:rPr>
          <w:rFonts w:eastAsia="Calibri"/>
          <w:i/>
          <w:sz w:val="24"/>
          <w:szCs w:val="24"/>
          <w:lang w:val="ro-RO"/>
        </w:rPr>
        <w:t>programului de mentenanță aprobat pentru anul 202</w:t>
      </w:r>
      <w:r w:rsidR="00075406">
        <w:rPr>
          <w:rFonts w:eastAsia="Calibri"/>
          <w:i/>
          <w:sz w:val="24"/>
          <w:szCs w:val="24"/>
          <w:lang w:val="ro-RO"/>
        </w:rPr>
        <w:t>5</w:t>
      </w:r>
      <w:r>
        <w:rPr>
          <w:rFonts w:eastAsia="Calibri"/>
          <w:i/>
          <w:sz w:val="24"/>
          <w:szCs w:val="24"/>
          <w:lang w:val="ro-RO"/>
        </w:rPr>
        <w:t>, Unitatea #</w:t>
      </w:r>
      <w:r w:rsidR="00AB514A">
        <w:rPr>
          <w:rFonts w:eastAsia="Calibri"/>
          <w:i/>
          <w:sz w:val="24"/>
          <w:szCs w:val="24"/>
          <w:lang w:val="ro-RO"/>
        </w:rPr>
        <w:t>1</w:t>
      </w:r>
      <w:r>
        <w:rPr>
          <w:rFonts w:eastAsia="Calibri"/>
          <w:i/>
          <w:sz w:val="24"/>
          <w:szCs w:val="24"/>
          <w:lang w:val="ro-RO"/>
        </w:rPr>
        <w:t xml:space="preserve">, cu centrala în funcționare normala, este necesară achiziția de </w:t>
      </w:r>
      <w:r w:rsidR="00AB514A">
        <w:rPr>
          <w:rFonts w:eastAsia="Calibri"/>
          <w:i/>
          <w:sz w:val="24"/>
          <w:szCs w:val="24"/>
          <w:lang w:val="ro-RO"/>
        </w:rPr>
        <w:t>placa de baza.</w:t>
      </w:r>
    </w:p>
    <w:p w14:paraId="6E0D29B6" w14:textId="3EE7F064" w:rsidR="00CA7FBF" w:rsidRPr="00A46A53" w:rsidRDefault="00A46A53" w:rsidP="00A46A53">
      <w:pPr>
        <w:keepLines/>
        <w:jc w:val="both"/>
        <w:rPr>
          <w:rFonts w:eastAsia="Calibri"/>
          <w:iCs/>
          <w:sz w:val="24"/>
          <w:szCs w:val="24"/>
          <w:lang w:val="ro-RO"/>
        </w:rPr>
      </w:pPr>
      <w:proofErr w:type="spellStart"/>
      <w:r>
        <w:rPr>
          <w:rFonts w:eastAsia="Calibri"/>
          <w:sz w:val="24"/>
          <w:szCs w:val="24"/>
          <w:lang w:val="ro-RO"/>
        </w:rPr>
        <w:t>To</w:t>
      </w:r>
      <w:proofErr w:type="spellEnd"/>
      <w:r>
        <w:rPr>
          <w:rFonts w:eastAsia="Calibri"/>
          <w:sz w:val="24"/>
          <w:szCs w:val="24"/>
          <w:lang w:val="ro-RO"/>
        </w:rPr>
        <w:t xml:space="preserve"> </w:t>
      </w:r>
      <w:proofErr w:type="spellStart"/>
      <w:r>
        <w:rPr>
          <w:rFonts w:eastAsia="Calibri"/>
          <w:sz w:val="24"/>
          <w:szCs w:val="24"/>
          <w:lang w:val="ro-RO"/>
        </w:rPr>
        <w:t>ensuring</w:t>
      </w:r>
      <w:proofErr w:type="spellEnd"/>
      <w:r>
        <w:rPr>
          <w:rFonts w:eastAsia="Calibri"/>
          <w:sz w:val="24"/>
          <w:szCs w:val="24"/>
          <w:lang w:val="ro-RO"/>
        </w:rPr>
        <w:t xml:space="preserve"> </w:t>
      </w:r>
      <w:r w:rsidR="00A75122">
        <w:rPr>
          <w:color w:val="000000"/>
          <w:sz w:val="24"/>
          <w:szCs w:val="24"/>
          <w:lang w:val="ro-RO"/>
        </w:rPr>
        <w:t xml:space="preserve">corective </w:t>
      </w:r>
      <w:proofErr w:type="spellStart"/>
      <w:r w:rsidR="00A75122">
        <w:rPr>
          <w:color w:val="000000"/>
          <w:sz w:val="24"/>
          <w:szCs w:val="24"/>
          <w:lang w:val="ro-RO"/>
        </w:rPr>
        <w:t>maintenance</w:t>
      </w:r>
      <w:proofErr w:type="spellEnd"/>
      <w:r w:rsidR="00A75122">
        <w:rPr>
          <w:color w:val="000000"/>
          <w:sz w:val="24"/>
          <w:szCs w:val="24"/>
          <w:lang w:val="ro-RO"/>
        </w:rPr>
        <w:t xml:space="preserve"> </w:t>
      </w:r>
      <w:proofErr w:type="spellStart"/>
      <w:r w:rsidR="00A75122">
        <w:rPr>
          <w:color w:val="000000"/>
          <w:sz w:val="24"/>
          <w:szCs w:val="24"/>
          <w:lang w:val="ro-RO"/>
        </w:rPr>
        <w:t>activities</w:t>
      </w:r>
      <w:proofErr w:type="spellEnd"/>
      <w:r w:rsidR="00A75122">
        <w:rPr>
          <w:color w:val="000000"/>
          <w:sz w:val="24"/>
          <w:szCs w:val="24"/>
          <w:lang w:val="ro-RO"/>
        </w:rPr>
        <w:t xml:space="preserve"> </w:t>
      </w:r>
      <w:proofErr w:type="spellStart"/>
      <w:r w:rsidR="00DD63CA">
        <w:rPr>
          <w:rFonts w:eastAsia="Calibri"/>
          <w:sz w:val="24"/>
          <w:szCs w:val="24"/>
          <w:lang w:val="ro-RO"/>
        </w:rPr>
        <w:t>to</w:t>
      </w:r>
      <w:proofErr w:type="spellEnd"/>
      <w:r w:rsidR="00DD63CA">
        <w:rPr>
          <w:rFonts w:eastAsia="Calibri"/>
          <w:sz w:val="24"/>
          <w:szCs w:val="24"/>
          <w:lang w:val="ro-RO"/>
        </w:rPr>
        <w:t xml:space="preserve"> </w:t>
      </w:r>
      <w:proofErr w:type="spellStart"/>
      <w:r w:rsidR="00DD63CA">
        <w:rPr>
          <w:rFonts w:eastAsia="Calibri"/>
          <w:sz w:val="24"/>
          <w:szCs w:val="24"/>
          <w:lang w:val="ro-RO"/>
        </w:rPr>
        <w:t>the</w:t>
      </w:r>
      <w:proofErr w:type="spellEnd"/>
      <w:r w:rsidR="00DD63CA">
        <w:rPr>
          <w:rFonts w:eastAsia="Calibri"/>
          <w:sz w:val="24"/>
          <w:szCs w:val="24"/>
          <w:lang w:val="ro-RO"/>
        </w:rPr>
        <w:t xml:space="preserve"> </w:t>
      </w:r>
      <w:bookmarkStart w:id="5" w:name="OLE_LINK144"/>
      <w:bookmarkStart w:id="6" w:name="OLE_LINK8"/>
      <w:r w:rsidR="00A75122">
        <w:rPr>
          <w:rFonts w:eastAsia="Calibri"/>
          <w:sz w:val="24"/>
          <w:szCs w:val="24"/>
          <w:lang w:val="ro-RO"/>
        </w:rPr>
        <w:t xml:space="preserve">Fire </w:t>
      </w:r>
      <w:proofErr w:type="spellStart"/>
      <w:r w:rsidR="00A75122">
        <w:rPr>
          <w:rFonts w:eastAsia="Calibri"/>
          <w:sz w:val="24"/>
          <w:szCs w:val="24"/>
          <w:lang w:val="ro-RO"/>
        </w:rPr>
        <w:t>Detection</w:t>
      </w:r>
      <w:proofErr w:type="spellEnd"/>
      <w:r w:rsidR="00A75122">
        <w:rPr>
          <w:rFonts w:eastAsia="Calibri"/>
          <w:sz w:val="24"/>
          <w:szCs w:val="24"/>
          <w:lang w:val="ro-RO"/>
        </w:rPr>
        <w:t xml:space="preserve"> </w:t>
      </w:r>
      <w:proofErr w:type="spellStart"/>
      <w:r w:rsidR="00A75122">
        <w:rPr>
          <w:rFonts w:eastAsia="Calibri"/>
          <w:sz w:val="24"/>
          <w:szCs w:val="24"/>
          <w:lang w:val="ro-RO"/>
        </w:rPr>
        <w:t>and</w:t>
      </w:r>
      <w:proofErr w:type="spellEnd"/>
      <w:r w:rsidR="00A75122">
        <w:rPr>
          <w:rFonts w:eastAsia="Calibri"/>
          <w:sz w:val="24"/>
          <w:szCs w:val="24"/>
          <w:lang w:val="ro-RO"/>
        </w:rPr>
        <w:t xml:space="preserve"> </w:t>
      </w:r>
      <w:proofErr w:type="spellStart"/>
      <w:r w:rsidR="00A75122">
        <w:rPr>
          <w:rFonts w:eastAsia="Calibri"/>
          <w:sz w:val="24"/>
          <w:szCs w:val="24"/>
          <w:lang w:val="ro-RO"/>
        </w:rPr>
        <w:t>Alarm</w:t>
      </w:r>
      <w:proofErr w:type="spellEnd"/>
      <w:r w:rsidR="00A75122">
        <w:rPr>
          <w:rFonts w:eastAsia="Calibri"/>
          <w:sz w:val="24"/>
          <w:szCs w:val="24"/>
          <w:lang w:val="ro-RO"/>
        </w:rPr>
        <w:t xml:space="preserve"> </w:t>
      </w:r>
      <w:proofErr w:type="spellStart"/>
      <w:r w:rsidR="00A75122">
        <w:rPr>
          <w:rFonts w:eastAsia="Calibri"/>
          <w:sz w:val="24"/>
          <w:szCs w:val="24"/>
          <w:lang w:val="ro-RO"/>
        </w:rPr>
        <w:t>System</w:t>
      </w:r>
      <w:proofErr w:type="spellEnd"/>
      <w:r w:rsidR="00DD63CA">
        <w:rPr>
          <w:rFonts w:eastAsia="Calibri"/>
          <w:sz w:val="24"/>
          <w:szCs w:val="24"/>
          <w:lang w:val="ro-RO"/>
        </w:rPr>
        <w:t xml:space="preserve"> (BSI </w:t>
      </w:r>
      <w:r w:rsidR="00A75122">
        <w:rPr>
          <w:rFonts w:eastAsia="Calibri"/>
          <w:sz w:val="24"/>
          <w:szCs w:val="24"/>
          <w:lang w:val="ro-RO"/>
        </w:rPr>
        <w:t>67147</w:t>
      </w:r>
      <w:r w:rsidR="003D4189">
        <w:rPr>
          <w:rFonts w:eastAsia="Calibri"/>
          <w:sz w:val="24"/>
          <w:szCs w:val="24"/>
          <w:lang w:val="ro-RO"/>
        </w:rPr>
        <w:t>),</w:t>
      </w:r>
      <w:r w:rsidR="00DD63CA">
        <w:rPr>
          <w:rFonts w:eastAsia="Calibri"/>
          <w:sz w:val="24"/>
          <w:szCs w:val="24"/>
          <w:lang w:val="ro-RO"/>
        </w:rPr>
        <w:t xml:space="preserve"> </w:t>
      </w:r>
      <w:bookmarkEnd w:id="5"/>
      <w:bookmarkEnd w:id="6"/>
      <w:proofErr w:type="spellStart"/>
      <w:r w:rsidR="00DD63CA">
        <w:rPr>
          <w:rFonts w:eastAsia="Calibri"/>
          <w:sz w:val="24"/>
          <w:szCs w:val="24"/>
          <w:lang w:val="ro-RO"/>
        </w:rPr>
        <w:t>system</w:t>
      </w:r>
      <w:proofErr w:type="spellEnd"/>
      <w:r w:rsidR="00DD63CA">
        <w:rPr>
          <w:rFonts w:eastAsia="Calibri"/>
          <w:sz w:val="24"/>
          <w:szCs w:val="24"/>
          <w:lang w:val="ro-RO"/>
        </w:rPr>
        <w:t xml:space="preserve"> </w:t>
      </w:r>
      <w:proofErr w:type="spellStart"/>
      <w:r w:rsidR="00DD63CA">
        <w:rPr>
          <w:rFonts w:eastAsia="Calibri"/>
          <w:sz w:val="24"/>
          <w:szCs w:val="24"/>
          <w:lang w:val="ro-RO"/>
        </w:rPr>
        <w:t>with</w:t>
      </w:r>
      <w:proofErr w:type="spellEnd"/>
      <w:r w:rsidR="00DD63CA">
        <w:rPr>
          <w:rFonts w:eastAsia="Calibri"/>
          <w:sz w:val="24"/>
          <w:szCs w:val="24"/>
          <w:lang w:val="ro-RO"/>
        </w:rPr>
        <w:t xml:space="preserve"> nuclear </w:t>
      </w:r>
      <w:proofErr w:type="spellStart"/>
      <w:r w:rsidR="00DD63CA">
        <w:rPr>
          <w:rFonts w:eastAsia="Calibri"/>
          <w:sz w:val="24"/>
          <w:szCs w:val="24"/>
          <w:lang w:val="ro-RO"/>
        </w:rPr>
        <w:t>security</w:t>
      </w:r>
      <w:proofErr w:type="spellEnd"/>
      <w:r w:rsidR="00DD63CA">
        <w:rPr>
          <w:rFonts w:eastAsia="Calibri"/>
          <w:sz w:val="24"/>
          <w:szCs w:val="24"/>
          <w:lang w:val="ro-RO"/>
        </w:rPr>
        <w:t xml:space="preserve"> </w:t>
      </w:r>
      <w:proofErr w:type="spellStart"/>
      <w:r w:rsidR="00DD63CA">
        <w:rPr>
          <w:rFonts w:eastAsia="Calibri"/>
          <w:sz w:val="24"/>
          <w:szCs w:val="24"/>
          <w:lang w:val="ro-RO"/>
        </w:rPr>
        <w:t>function</w:t>
      </w:r>
      <w:proofErr w:type="spellEnd"/>
      <w:r w:rsidR="00DD63CA">
        <w:rPr>
          <w:rFonts w:eastAsia="Calibri"/>
          <w:sz w:val="24"/>
          <w:szCs w:val="24"/>
          <w:lang w:val="ro-RO"/>
        </w:rPr>
        <w:t xml:space="preserve">, </w:t>
      </w:r>
      <w:proofErr w:type="spellStart"/>
      <w:r w:rsidR="00DD63CA">
        <w:rPr>
          <w:rFonts w:eastAsia="Calibri"/>
          <w:sz w:val="24"/>
          <w:szCs w:val="24"/>
          <w:lang w:val="ro-RO"/>
        </w:rPr>
        <w:t>according</w:t>
      </w:r>
      <w:proofErr w:type="spellEnd"/>
      <w:r w:rsidR="00DD63CA">
        <w:rPr>
          <w:rFonts w:eastAsia="Calibri"/>
          <w:sz w:val="24"/>
          <w:szCs w:val="24"/>
          <w:lang w:val="ro-RO"/>
        </w:rPr>
        <w:t xml:space="preserve"> </w:t>
      </w:r>
      <w:proofErr w:type="spellStart"/>
      <w:r w:rsidR="00DD63CA">
        <w:rPr>
          <w:rFonts w:eastAsia="Calibri"/>
          <w:sz w:val="24"/>
          <w:szCs w:val="24"/>
          <w:lang w:val="ro-RO"/>
        </w:rPr>
        <w:t>to</w:t>
      </w:r>
      <w:proofErr w:type="spellEnd"/>
      <w:r w:rsidR="00DD63CA">
        <w:rPr>
          <w:rFonts w:eastAsia="Calibri"/>
          <w:sz w:val="24"/>
          <w:szCs w:val="24"/>
          <w:lang w:val="ro-RO"/>
        </w:rPr>
        <w:t xml:space="preserve"> </w:t>
      </w:r>
      <w:proofErr w:type="spellStart"/>
      <w:r w:rsidR="00DD63CA">
        <w:rPr>
          <w:rFonts w:eastAsia="Calibri"/>
          <w:sz w:val="24"/>
          <w:szCs w:val="24"/>
          <w:lang w:val="ro-RO"/>
        </w:rPr>
        <w:t>the</w:t>
      </w:r>
      <w:proofErr w:type="spellEnd"/>
      <w:r w:rsidR="00DD63CA">
        <w:rPr>
          <w:rFonts w:eastAsia="Calibri"/>
          <w:sz w:val="24"/>
          <w:szCs w:val="24"/>
          <w:lang w:val="ro-RO"/>
        </w:rPr>
        <w:t xml:space="preserve"> </w:t>
      </w:r>
      <w:proofErr w:type="spellStart"/>
      <w:r w:rsidR="00DD63CA">
        <w:rPr>
          <w:rFonts w:eastAsia="Calibri"/>
          <w:sz w:val="24"/>
          <w:szCs w:val="24"/>
          <w:lang w:val="ro-RO"/>
        </w:rPr>
        <w:t>maintenance</w:t>
      </w:r>
      <w:proofErr w:type="spellEnd"/>
      <w:r w:rsidR="00DD63CA">
        <w:rPr>
          <w:rFonts w:eastAsia="Calibri"/>
          <w:sz w:val="24"/>
          <w:szCs w:val="24"/>
          <w:lang w:val="ro-RO"/>
        </w:rPr>
        <w:t xml:space="preserve"> program </w:t>
      </w:r>
      <w:proofErr w:type="spellStart"/>
      <w:r w:rsidR="00DD63CA">
        <w:rPr>
          <w:rFonts w:eastAsia="Calibri"/>
          <w:sz w:val="24"/>
          <w:szCs w:val="24"/>
          <w:lang w:val="ro-RO"/>
        </w:rPr>
        <w:t>approved</w:t>
      </w:r>
      <w:proofErr w:type="spellEnd"/>
      <w:r w:rsidR="00DD63CA">
        <w:rPr>
          <w:rFonts w:eastAsia="Calibri"/>
          <w:sz w:val="24"/>
          <w:szCs w:val="24"/>
          <w:lang w:val="ro-RO"/>
        </w:rPr>
        <w:t xml:space="preserve"> for 202</w:t>
      </w:r>
      <w:r w:rsidR="00A75122">
        <w:rPr>
          <w:rFonts w:eastAsia="Calibri"/>
          <w:sz w:val="24"/>
          <w:szCs w:val="24"/>
          <w:lang w:val="ro-RO"/>
        </w:rPr>
        <w:t>5</w:t>
      </w:r>
      <w:r w:rsidR="00DD63CA">
        <w:rPr>
          <w:rFonts w:eastAsia="Calibri"/>
          <w:sz w:val="24"/>
          <w:szCs w:val="24"/>
          <w:lang w:val="ro-RO"/>
        </w:rPr>
        <w:t xml:space="preserve">, Unit #1, </w:t>
      </w:r>
      <w:proofErr w:type="spellStart"/>
      <w:r w:rsidR="00DD63CA">
        <w:rPr>
          <w:rFonts w:eastAsia="Calibri"/>
          <w:sz w:val="24"/>
          <w:szCs w:val="24"/>
          <w:lang w:val="ro-RO"/>
        </w:rPr>
        <w:t>with</w:t>
      </w:r>
      <w:proofErr w:type="spellEnd"/>
      <w:r w:rsidR="00DD63CA">
        <w:rPr>
          <w:rFonts w:eastAsia="Calibri"/>
          <w:sz w:val="24"/>
          <w:szCs w:val="24"/>
          <w:lang w:val="ro-RO"/>
        </w:rPr>
        <w:t xml:space="preserve"> </w:t>
      </w:r>
      <w:proofErr w:type="spellStart"/>
      <w:r w:rsidR="00DD63CA">
        <w:rPr>
          <w:rFonts w:eastAsia="Calibri"/>
          <w:sz w:val="24"/>
          <w:szCs w:val="24"/>
          <w:lang w:val="ro-RO"/>
        </w:rPr>
        <w:t>the</w:t>
      </w:r>
      <w:proofErr w:type="spellEnd"/>
      <w:r w:rsidR="00DD63CA">
        <w:rPr>
          <w:rFonts w:eastAsia="Calibri"/>
          <w:sz w:val="24"/>
          <w:szCs w:val="24"/>
          <w:lang w:val="ro-RO"/>
        </w:rPr>
        <w:t xml:space="preserve"> </w:t>
      </w:r>
      <w:proofErr w:type="spellStart"/>
      <w:r w:rsidR="00DD63CA">
        <w:rPr>
          <w:rFonts w:eastAsia="Calibri"/>
          <w:sz w:val="24"/>
          <w:szCs w:val="24"/>
          <w:lang w:val="ro-RO"/>
        </w:rPr>
        <w:t>power</w:t>
      </w:r>
      <w:proofErr w:type="spellEnd"/>
      <w:r w:rsidR="00DD63CA">
        <w:rPr>
          <w:rFonts w:eastAsia="Calibri"/>
          <w:sz w:val="24"/>
          <w:szCs w:val="24"/>
          <w:lang w:val="ro-RO"/>
        </w:rPr>
        <w:t xml:space="preserve"> </w:t>
      </w:r>
      <w:proofErr w:type="spellStart"/>
      <w:r w:rsidR="00DD63CA">
        <w:rPr>
          <w:rFonts w:eastAsia="Calibri"/>
          <w:sz w:val="24"/>
          <w:szCs w:val="24"/>
          <w:lang w:val="ro-RO"/>
        </w:rPr>
        <w:t>plant</w:t>
      </w:r>
      <w:proofErr w:type="spellEnd"/>
      <w:r w:rsidR="00DD63CA">
        <w:rPr>
          <w:rFonts w:eastAsia="Calibri"/>
          <w:sz w:val="24"/>
          <w:szCs w:val="24"/>
          <w:lang w:val="ro-RO"/>
        </w:rPr>
        <w:t xml:space="preserve"> in normal </w:t>
      </w:r>
      <w:proofErr w:type="spellStart"/>
      <w:r w:rsidR="00DD63CA">
        <w:rPr>
          <w:rFonts w:eastAsia="Calibri"/>
          <w:sz w:val="24"/>
          <w:szCs w:val="24"/>
          <w:lang w:val="ro-RO"/>
        </w:rPr>
        <w:t>operation</w:t>
      </w:r>
      <w:proofErr w:type="spellEnd"/>
      <w:r w:rsidR="00DD63CA">
        <w:rPr>
          <w:rFonts w:eastAsia="Calibri"/>
          <w:sz w:val="24"/>
          <w:szCs w:val="24"/>
          <w:lang w:val="ro-RO"/>
        </w:rPr>
        <w:t xml:space="preserve"> it </w:t>
      </w:r>
      <w:proofErr w:type="spellStart"/>
      <w:r w:rsidR="00DD63CA">
        <w:rPr>
          <w:rFonts w:eastAsia="Calibri"/>
          <w:sz w:val="24"/>
          <w:szCs w:val="24"/>
          <w:lang w:val="ro-RO"/>
        </w:rPr>
        <w:t>is</w:t>
      </w:r>
      <w:proofErr w:type="spellEnd"/>
      <w:r w:rsidR="00DD63CA">
        <w:rPr>
          <w:rFonts w:eastAsia="Calibri"/>
          <w:sz w:val="24"/>
          <w:szCs w:val="24"/>
          <w:lang w:val="ro-RO"/>
        </w:rPr>
        <w:t xml:space="preserve"> </w:t>
      </w:r>
      <w:proofErr w:type="spellStart"/>
      <w:r w:rsidR="00DD63CA">
        <w:rPr>
          <w:rFonts w:eastAsia="Calibri"/>
          <w:sz w:val="24"/>
          <w:szCs w:val="24"/>
          <w:lang w:val="ro-RO"/>
        </w:rPr>
        <w:t>necessary</w:t>
      </w:r>
      <w:proofErr w:type="spellEnd"/>
      <w:r w:rsidR="00DD63CA">
        <w:rPr>
          <w:rFonts w:eastAsia="Calibri"/>
          <w:sz w:val="24"/>
          <w:szCs w:val="24"/>
          <w:lang w:val="ro-RO"/>
        </w:rPr>
        <w:t xml:space="preserve"> </w:t>
      </w:r>
      <w:proofErr w:type="spellStart"/>
      <w:r w:rsidR="00DD63CA">
        <w:rPr>
          <w:rFonts w:eastAsia="Calibri"/>
          <w:sz w:val="24"/>
          <w:szCs w:val="24"/>
          <w:lang w:val="ro-RO"/>
        </w:rPr>
        <w:t>to</w:t>
      </w:r>
      <w:proofErr w:type="spellEnd"/>
      <w:r w:rsidR="00DD63CA">
        <w:rPr>
          <w:rFonts w:eastAsia="Calibri"/>
          <w:sz w:val="24"/>
          <w:szCs w:val="24"/>
          <w:lang w:val="ro-RO"/>
        </w:rPr>
        <w:t xml:space="preserve"> </w:t>
      </w:r>
      <w:proofErr w:type="spellStart"/>
      <w:r w:rsidR="00DD63CA">
        <w:rPr>
          <w:rFonts w:eastAsia="Calibri"/>
          <w:sz w:val="24"/>
          <w:szCs w:val="24"/>
          <w:lang w:val="ro-RO"/>
        </w:rPr>
        <w:t>purchase</w:t>
      </w:r>
      <w:proofErr w:type="spellEnd"/>
      <w:r w:rsidR="00A75122">
        <w:rPr>
          <w:rFonts w:eastAsia="Calibri"/>
          <w:sz w:val="24"/>
          <w:szCs w:val="24"/>
          <w:lang w:val="ro-RO"/>
        </w:rPr>
        <w:t xml:space="preserve"> module master</w:t>
      </w:r>
      <w:r w:rsidR="006050D6">
        <w:rPr>
          <w:rFonts w:eastAsia="Calibri"/>
          <w:sz w:val="24"/>
          <w:szCs w:val="24"/>
          <w:lang w:val="ro-RO"/>
        </w:rPr>
        <w:t>.</w:t>
      </w:r>
    </w:p>
    <w:p w14:paraId="2309BD2F" w14:textId="77777777" w:rsidR="003D4189" w:rsidRPr="00414A9E" w:rsidRDefault="003D4189" w:rsidP="00414A9E">
      <w:pPr>
        <w:ind w:firstLine="720"/>
        <w:jc w:val="both"/>
        <w:rPr>
          <w:color w:val="FF0000"/>
          <w:sz w:val="24"/>
          <w:szCs w:val="24"/>
        </w:rPr>
      </w:pPr>
    </w:p>
    <w:p w14:paraId="5D318E42" w14:textId="1F0DD50C" w:rsidR="00F15CAB" w:rsidRDefault="00F15CAB">
      <w:pPr>
        <w:ind w:left="1440" w:hanging="810"/>
        <w:rPr>
          <w:b/>
          <w:sz w:val="24"/>
          <w:szCs w:val="24"/>
        </w:rPr>
      </w:pPr>
      <w:r w:rsidRPr="00D72BC3">
        <w:rPr>
          <w:b/>
          <w:i/>
          <w:sz w:val="24"/>
          <w:szCs w:val="24"/>
          <w:lang w:val="ro-RO"/>
        </w:rPr>
        <w:t>2.3</w:t>
      </w:r>
      <w:r w:rsidRPr="00D72BC3">
        <w:rPr>
          <w:b/>
          <w:i/>
          <w:sz w:val="24"/>
          <w:szCs w:val="24"/>
          <w:lang w:val="ro-RO"/>
        </w:rPr>
        <w:tab/>
      </w:r>
      <w:r w:rsidR="00694D8C">
        <w:rPr>
          <w:b/>
          <w:i/>
          <w:sz w:val="24"/>
          <w:szCs w:val="24"/>
          <w:lang w:val="ro-RO"/>
        </w:rPr>
        <w:t xml:space="preserve">Informații </w:t>
      </w:r>
      <w:r w:rsidRPr="00D72BC3">
        <w:rPr>
          <w:b/>
          <w:i/>
          <w:sz w:val="24"/>
          <w:szCs w:val="24"/>
          <w:lang w:val="ro-RO"/>
        </w:rPr>
        <w:t>despre beneficiile anticipate de</w:t>
      </w:r>
      <w:r w:rsidR="00694D8C">
        <w:rPr>
          <w:b/>
          <w:i/>
          <w:sz w:val="24"/>
          <w:szCs w:val="24"/>
          <w:lang w:val="ro-RO"/>
        </w:rPr>
        <w:t xml:space="preserve"> către </w:t>
      </w:r>
      <w:r w:rsidRPr="00D72BC3">
        <w:rPr>
          <w:b/>
          <w:i/>
          <w:sz w:val="24"/>
          <w:szCs w:val="24"/>
          <w:lang w:val="ro-RO"/>
        </w:rPr>
        <w:t>Entitatea</w:t>
      </w:r>
      <w:r w:rsidR="00694D8C">
        <w:rPr>
          <w:b/>
          <w:i/>
          <w:sz w:val="24"/>
          <w:szCs w:val="24"/>
          <w:lang w:val="ro-RO"/>
        </w:rPr>
        <w:t xml:space="preserve"> contractantă </w:t>
      </w:r>
      <w:r w:rsidRPr="00D72BC3">
        <w:rPr>
          <w:b/>
          <w:i/>
          <w:sz w:val="24"/>
          <w:szCs w:val="24"/>
          <w:lang w:val="ro-RO"/>
        </w:rPr>
        <w:t>/</w:t>
      </w:r>
      <w:r w:rsidR="00D86583">
        <w:rPr>
          <w:b/>
          <w:i/>
          <w:sz w:val="24"/>
          <w:szCs w:val="24"/>
          <w:lang w:val="ro-RO"/>
        </w:rPr>
        <w:t xml:space="preserve"> </w:t>
      </w:r>
      <w:r w:rsidRPr="00090BEA">
        <w:rPr>
          <w:b/>
          <w:sz w:val="24"/>
          <w:szCs w:val="24"/>
        </w:rPr>
        <w:t>Information about the anticipated benefits by contracting Entity</w:t>
      </w:r>
    </w:p>
    <w:p w14:paraId="432FF229" w14:textId="0B249A57" w:rsidR="003D4189" w:rsidRDefault="003D4189" w:rsidP="003D4189">
      <w:pPr>
        <w:ind w:firstLine="720"/>
        <w:jc w:val="both"/>
        <w:rPr>
          <w:rFonts w:eastAsia="Calibri"/>
          <w:i/>
          <w:iCs/>
          <w:sz w:val="24"/>
          <w:szCs w:val="24"/>
          <w:lang w:val="ro-RO"/>
        </w:rPr>
      </w:pPr>
      <w:r>
        <w:rPr>
          <w:rFonts w:eastAsia="Calibri"/>
          <w:i/>
          <w:iCs/>
          <w:sz w:val="24"/>
          <w:szCs w:val="24"/>
          <w:lang w:val="ro-RO"/>
        </w:rPr>
        <w:t>Achiziționarea produs</w:t>
      </w:r>
      <w:r w:rsidR="00A75122">
        <w:rPr>
          <w:rFonts w:eastAsia="Calibri"/>
          <w:i/>
          <w:iCs/>
          <w:sz w:val="24"/>
          <w:szCs w:val="24"/>
          <w:lang w:val="ro-RO"/>
        </w:rPr>
        <w:t>ului</w:t>
      </w:r>
      <w:r>
        <w:rPr>
          <w:rFonts w:eastAsia="Calibri"/>
          <w:i/>
          <w:iCs/>
          <w:sz w:val="24"/>
          <w:szCs w:val="24"/>
          <w:lang w:val="ro-RO"/>
        </w:rPr>
        <w:t xml:space="preserve">, în baza prezentei </w:t>
      </w:r>
      <w:proofErr w:type="spellStart"/>
      <w:r>
        <w:rPr>
          <w:rFonts w:eastAsia="Calibri"/>
          <w:i/>
          <w:iCs/>
          <w:sz w:val="24"/>
          <w:szCs w:val="24"/>
          <w:lang w:val="ro-RO"/>
        </w:rPr>
        <w:t>cererei</w:t>
      </w:r>
      <w:proofErr w:type="spellEnd"/>
      <w:r>
        <w:rPr>
          <w:rFonts w:eastAsia="Calibri"/>
          <w:i/>
          <w:iCs/>
          <w:sz w:val="24"/>
          <w:szCs w:val="24"/>
          <w:lang w:val="ro-RO"/>
        </w:rPr>
        <w:t xml:space="preserve"> de achiziție, permite </w:t>
      </w:r>
      <w:r w:rsidR="004B6D24">
        <w:rPr>
          <w:rFonts w:eastAsia="Calibri"/>
          <w:i/>
          <w:iCs/>
          <w:sz w:val="24"/>
          <w:szCs w:val="24"/>
          <w:lang w:val="ro-RO"/>
        </w:rPr>
        <w:t xml:space="preserve">asigurarea </w:t>
      </w:r>
      <w:r w:rsidR="00A75122">
        <w:rPr>
          <w:i/>
          <w:color w:val="000000"/>
          <w:sz w:val="24"/>
          <w:szCs w:val="24"/>
          <w:lang w:val="ro-RO"/>
        </w:rPr>
        <w:t xml:space="preserve">activităților de </w:t>
      </w:r>
      <w:r w:rsidR="00A75122" w:rsidRPr="00A75122">
        <w:rPr>
          <w:i/>
          <w:sz w:val="24"/>
          <w:szCs w:val="24"/>
          <w:lang w:val="ro-RO"/>
        </w:rPr>
        <w:t>întreținere corectivă</w:t>
      </w:r>
      <w:r w:rsidR="00A75122" w:rsidRPr="00A75122">
        <w:rPr>
          <w:rFonts w:eastAsia="Calibri"/>
          <w:i/>
          <w:iCs/>
          <w:sz w:val="24"/>
          <w:szCs w:val="24"/>
          <w:lang w:val="ro-RO"/>
        </w:rPr>
        <w:t xml:space="preserve"> </w:t>
      </w:r>
      <w:r w:rsidRPr="00A75122">
        <w:rPr>
          <w:rFonts w:eastAsia="Calibri"/>
          <w:i/>
          <w:iCs/>
          <w:sz w:val="24"/>
          <w:szCs w:val="24"/>
          <w:lang w:val="ro-RO"/>
        </w:rPr>
        <w:t xml:space="preserve">la </w:t>
      </w:r>
      <w:r>
        <w:rPr>
          <w:rFonts w:eastAsia="Calibri"/>
          <w:i/>
          <w:iCs/>
          <w:sz w:val="24"/>
          <w:szCs w:val="24"/>
          <w:lang w:val="ro-RO"/>
        </w:rPr>
        <w:t xml:space="preserve">echipamentele </w:t>
      </w:r>
      <w:bookmarkStart w:id="7" w:name="OLE_LINK18"/>
      <w:bookmarkStart w:id="8" w:name="OLE_LINK19"/>
      <w:r w:rsidR="00A75122">
        <w:rPr>
          <w:rFonts w:eastAsia="Calibri"/>
          <w:i/>
          <w:sz w:val="24"/>
          <w:szCs w:val="24"/>
          <w:lang w:val="ro-RO"/>
        </w:rPr>
        <w:t xml:space="preserve">Sistemului de </w:t>
      </w:r>
      <w:proofErr w:type="spellStart"/>
      <w:r w:rsidR="00A75122">
        <w:rPr>
          <w:rFonts w:eastAsia="Calibri"/>
          <w:i/>
          <w:sz w:val="24"/>
          <w:szCs w:val="24"/>
          <w:lang w:val="ro-RO"/>
        </w:rPr>
        <w:t>detectie</w:t>
      </w:r>
      <w:proofErr w:type="spellEnd"/>
      <w:r w:rsidR="00A75122">
        <w:rPr>
          <w:rFonts w:eastAsia="Calibri"/>
          <w:i/>
          <w:sz w:val="24"/>
          <w:szCs w:val="24"/>
          <w:lang w:val="ro-RO"/>
        </w:rPr>
        <w:t xml:space="preserve"> a focului si alarmare (BSI 67147), </w:t>
      </w:r>
      <w:bookmarkEnd w:id="7"/>
      <w:bookmarkEnd w:id="8"/>
      <w:r>
        <w:rPr>
          <w:rFonts w:eastAsia="Calibri"/>
          <w:i/>
          <w:iCs/>
          <w:sz w:val="24"/>
          <w:szCs w:val="24"/>
          <w:lang w:val="ro-RO"/>
        </w:rPr>
        <w:t>asigurându-se disponibilitatea acestuia. /</w:t>
      </w:r>
    </w:p>
    <w:p w14:paraId="2169DAF3" w14:textId="35CAC7D3" w:rsidR="003D4189" w:rsidRDefault="003D4189" w:rsidP="003D4189">
      <w:pPr>
        <w:jc w:val="both"/>
        <w:rPr>
          <w:rFonts w:eastAsia="Calibri"/>
          <w:iCs/>
          <w:sz w:val="24"/>
          <w:szCs w:val="24"/>
          <w:lang w:val="en-GB"/>
        </w:rPr>
      </w:pPr>
      <w:r>
        <w:rPr>
          <w:rFonts w:eastAsia="Calibri"/>
          <w:iCs/>
          <w:sz w:val="24"/>
          <w:szCs w:val="24"/>
          <w:lang w:val="en-GB"/>
        </w:rPr>
        <w:t xml:space="preserve">The purchase of the products, based on the present purchase request, ensuring </w:t>
      </w:r>
      <w:r w:rsidR="00A75122">
        <w:rPr>
          <w:color w:val="000000"/>
          <w:sz w:val="24"/>
          <w:szCs w:val="24"/>
          <w:lang w:val="ro-RO"/>
        </w:rPr>
        <w:t xml:space="preserve">corective </w:t>
      </w:r>
      <w:proofErr w:type="spellStart"/>
      <w:r w:rsidR="00A75122">
        <w:rPr>
          <w:color w:val="000000"/>
          <w:sz w:val="24"/>
          <w:szCs w:val="24"/>
          <w:lang w:val="ro-RO"/>
        </w:rPr>
        <w:t>maintenance</w:t>
      </w:r>
      <w:proofErr w:type="spellEnd"/>
      <w:r w:rsidR="00A75122">
        <w:rPr>
          <w:color w:val="000000"/>
          <w:sz w:val="24"/>
          <w:szCs w:val="24"/>
          <w:lang w:val="ro-RO"/>
        </w:rPr>
        <w:t xml:space="preserve"> </w:t>
      </w:r>
      <w:proofErr w:type="spellStart"/>
      <w:r w:rsidR="00A75122">
        <w:rPr>
          <w:color w:val="000000"/>
          <w:sz w:val="24"/>
          <w:szCs w:val="24"/>
          <w:lang w:val="ro-RO"/>
        </w:rPr>
        <w:t>activities</w:t>
      </w:r>
      <w:proofErr w:type="spellEnd"/>
      <w:r w:rsidR="00A75122">
        <w:rPr>
          <w:color w:val="000000"/>
          <w:sz w:val="24"/>
          <w:szCs w:val="24"/>
          <w:lang w:val="ro-RO"/>
        </w:rPr>
        <w:t xml:space="preserve"> </w:t>
      </w:r>
      <w:r>
        <w:rPr>
          <w:rFonts w:eastAsia="Calibri"/>
          <w:iCs/>
          <w:sz w:val="24"/>
          <w:szCs w:val="24"/>
          <w:lang w:val="en-GB"/>
        </w:rPr>
        <w:t xml:space="preserve">at equipment of </w:t>
      </w:r>
      <w:bookmarkStart w:id="9" w:name="OLE_LINK20"/>
      <w:bookmarkStart w:id="10" w:name="OLE_LINK21"/>
      <w:r w:rsidR="00A75122">
        <w:rPr>
          <w:rFonts w:eastAsia="Calibri"/>
          <w:iCs/>
          <w:sz w:val="24"/>
          <w:szCs w:val="24"/>
          <w:lang w:val="en-GB"/>
        </w:rPr>
        <w:t xml:space="preserve">the </w:t>
      </w:r>
      <w:r w:rsidR="00A75122">
        <w:rPr>
          <w:rFonts w:eastAsia="Calibri"/>
          <w:sz w:val="24"/>
          <w:szCs w:val="24"/>
          <w:lang w:val="ro-RO"/>
        </w:rPr>
        <w:t xml:space="preserve">Fire </w:t>
      </w:r>
      <w:proofErr w:type="spellStart"/>
      <w:r w:rsidR="00A75122">
        <w:rPr>
          <w:rFonts w:eastAsia="Calibri"/>
          <w:sz w:val="24"/>
          <w:szCs w:val="24"/>
          <w:lang w:val="ro-RO"/>
        </w:rPr>
        <w:t>Detection</w:t>
      </w:r>
      <w:proofErr w:type="spellEnd"/>
      <w:r w:rsidR="00A75122">
        <w:rPr>
          <w:rFonts w:eastAsia="Calibri"/>
          <w:sz w:val="24"/>
          <w:szCs w:val="24"/>
          <w:lang w:val="ro-RO"/>
        </w:rPr>
        <w:t xml:space="preserve"> </w:t>
      </w:r>
      <w:proofErr w:type="spellStart"/>
      <w:r w:rsidR="00A75122">
        <w:rPr>
          <w:rFonts w:eastAsia="Calibri"/>
          <w:sz w:val="24"/>
          <w:szCs w:val="24"/>
          <w:lang w:val="ro-RO"/>
        </w:rPr>
        <w:t>and</w:t>
      </w:r>
      <w:proofErr w:type="spellEnd"/>
      <w:r w:rsidR="00A75122">
        <w:rPr>
          <w:rFonts w:eastAsia="Calibri"/>
          <w:sz w:val="24"/>
          <w:szCs w:val="24"/>
          <w:lang w:val="ro-RO"/>
        </w:rPr>
        <w:t xml:space="preserve"> </w:t>
      </w:r>
      <w:proofErr w:type="spellStart"/>
      <w:r w:rsidR="00A75122">
        <w:rPr>
          <w:rFonts w:eastAsia="Calibri"/>
          <w:sz w:val="24"/>
          <w:szCs w:val="24"/>
          <w:lang w:val="ro-RO"/>
        </w:rPr>
        <w:t>Alarm</w:t>
      </w:r>
      <w:proofErr w:type="spellEnd"/>
      <w:r w:rsidR="00A75122">
        <w:rPr>
          <w:rFonts w:eastAsia="Calibri"/>
          <w:sz w:val="24"/>
          <w:szCs w:val="24"/>
          <w:lang w:val="ro-RO"/>
        </w:rPr>
        <w:t xml:space="preserve"> </w:t>
      </w:r>
      <w:proofErr w:type="spellStart"/>
      <w:r w:rsidR="00A75122">
        <w:rPr>
          <w:rFonts w:eastAsia="Calibri"/>
          <w:sz w:val="24"/>
          <w:szCs w:val="24"/>
          <w:lang w:val="ro-RO"/>
        </w:rPr>
        <w:t>System</w:t>
      </w:r>
      <w:proofErr w:type="spellEnd"/>
      <w:r w:rsidR="00A75122">
        <w:rPr>
          <w:rFonts w:eastAsia="Calibri"/>
          <w:sz w:val="24"/>
          <w:szCs w:val="24"/>
          <w:lang w:val="ro-RO"/>
        </w:rPr>
        <w:t xml:space="preserve"> (BSI 67147), </w:t>
      </w:r>
      <w:bookmarkEnd w:id="9"/>
      <w:bookmarkEnd w:id="10"/>
      <w:r>
        <w:rPr>
          <w:rFonts w:eastAsia="Calibri"/>
          <w:iCs/>
          <w:sz w:val="24"/>
          <w:szCs w:val="24"/>
          <w:lang w:val="en-GB"/>
        </w:rPr>
        <w:t>ensuring their availability.</w:t>
      </w:r>
    </w:p>
    <w:p w14:paraId="7B1AAACA" w14:textId="77777777" w:rsidR="00D86583" w:rsidRPr="00D72BC3" w:rsidRDefault="00D86583">
      <w:pPr>
        <w:ind w:left="1440" w:hanging="720"/>
        <w:rPr>
          <w:b/>
          <w:i/>
          <w:sz w:val="24"/>
          <w:szCs w:val="24"/>
          <w:lang w:val="ro-RO"/>
        </w:rPr>
      </w:pPr>
    </w:p>
    <w:p w14:paraId="09DEA0B3" w14:textId="77777777" w:rsidR="00F15CAB" w:rsidRPr="00D72BC3" w:rsidRDefault="00F15CAB">
      <w:pPr>
        <w:ind w:left="1440" w:hanging="810"/>
        <w:rPr>
          <w:b/>
          <w:i/>
          <w:sz w:val="24"/>
          <w:szCs w:val="24"/>
          <w:lang w:val="ro-RO"/>
        </w:rPr>
      </w:pPr>
      <w:r w:rsidRPr="00D72BC3">
        <w:rPr>
          <w:b/>
          <w:i/>
          <w:sz w:val="24"/>
          <w:szCs w:val="24"/>
          <w:lang w:val="ro-RO"/>
        </w:rPr>
        <w:lastRenderedPageBreak/>
        <w:t>2.4</w:t>
      </w:r>
      <w:r w:rsidRPr="00D72BC3">
        <w:rPr>
          <w:b/>
          <w:i/>
          <w:sz w:val="24"/>
          <w:szCs w:val="24"/>
          <w:lang w:val="ro-RO"/>
        </w:rPr>
        <w:tab/>
        <w:t>Alte</w:t>
      </w:r>
      <w:r w:rsidR="00694D8C">
        <w:rPr>
          <w:b/>
          <w:i/>
          <w:sz w:val="24"/>
          <w:szCs w:val="24"/>
          <w:lang w:val="ro-RO"/>
        </w:rPr>
        <w:t xml:space="preserve"> inițiative </w:t>
      </w:r>
      <w:r w:rsidRPr="00D72BC3">
        <w:rPr>
          <w:b/>
          <w:i/>
          <w:sz w:val="24"/>
          <w:szCs w:val="24"/>
          <w:lang w:val="ro-RO"/>
        </w:rPr>
        <w:t>/ proiecte / programe asociate cu</w:t>
      </w:r>
      <w:r w:rsidR="00694D8C">
        <w:rPr>
          <w:b/>
          <w:i/>
          <w:sz w:val="24"/>
          <w:szCs w:val="24"/>
          <w:lang w:val="ro-RO"/>
        </w:rPr>
        <w:t xml:space="preserve"> această achiziție </w:t>
      </w:r>
      <w:r w:rsidRPr="00D72BC3">
        <w:rPr>
          <w:b/>
          <w:i/>
          <w:sz w:val="24"/>
          <w:szCs w:val="24"/>
          <w:lang w:val="ro-RO"/>
        </w:rPr>
        <w:t xml:space="preserve">de produse / </w:t>
      </w:r>
      <w:r w:rsidRPr="00090BEA">
        <w:rPr>
          <w:b/>
          <w:color w:val="000000"/>
          <w:sz w:val="24"/>
          <w:szCs w:val="24"/>
        </w:rPr>
        <w:t>Other initiatives / projects / associated programs with the purchase of products</w:t>
      </w:r>
    </w:p>
    <w:p w14:paraId="76F6CBDE" w14:textId="34D967F5" w:rsidR="007F5CB9" w:rsidRPr="00310964" w:rsidRDefault="007F5CB9" w:rsidP="00D86583">
      <w:pPr>
        <w:ind w:left="720" w:firstLine="720"/>
        <w:jc w:val="both"/>
        <w:rPr>
          <w:b/>
          <w:i/>
          <w:sz w:val="24"/>
          <w:szCs w:val="24"/>
          <w:lang w:val="ro-RO"/>
        </w:rPr>
      </w:pPr>
      <w:r w:rsidRPr="00310964">
        <w:rPr>
          <w:b/>
          <w:i/>
          <w:sz w:val="24"/>
          <w:szCs w:val="24"/>
          <w:lang w:val="ro-RO"/>
        </w:rPr>
        <w:t>N</w:t>
      </w:r>
      <w:r w:rsidR="007F1E44">
        <w:rPr>
          <w:b/>
          <w:i/>
          <w:sz w:val="24"/>
          <w:szCs w:val="24"/>
          <w:lang w:val="ro-RO"/>
        </w:rPr>
        <w:t>/A</w:t>
      </w:r>
    </w:p>
    <w:p w14:paraId="3CC7AD8C" w14:textId="77777777" w:rsidR="00F15CAB" w:rsidRPr="00D72BC3" w:rsidRDefault="00F15CAB">
      <w:pPr>
        <w:ind w:left="720" w:hanging="360"/>
        <w:rPr>
          <w:b/>
          <w:i/>
          <w:sz w:val="24"/>
          <w:szCs w:val="24"/>
          <w:lang w:val="ro-RO"/>
        </w:rPr>
      </w:pPr>
    </w:p>
    <w:p w14:paraId="5359A861" w14:textId="77777777" w:rsidR="00F15CAB" w:rsidRPr="00D72BC3" w:rsidRDefault="00F15CAB">
      <w:pPr>
        <w:pStyle w:val="CharCharCharCaracterChar0"/>
        <w:ind w:left="630" w:hanging="360"/>
        <w:contextualSpacing/>
        <w:rPr>
          <w:rFonts w:ascii="Times New Roman" w:hAnsi="Times New Roman"/>
          <w:b/>
          <w:sz w:val="24"/>
          <w:szCs w:val="24"/>
          <w:lang w:val="ro-RO"/>
        </w:rPr>
      </w:pPr>
      <w:r w:rsidRPr="00D72BC3">
        <w:rPr>
          <w:rFonts w:ascii="Times New Roman" w:hAnsi="Times New Roman"/>
          <w:b/>
          <w:i/>
          <w:sz w:val="24"/>
          <w:szCs w:val="24"/>
          <w:lang w:val="ro-RO"/>
        </w:rPr>
        <w:t>3.</w:t>
      </w:r>
      <w:r w:rsidRPr="00D72BC3">
        <w:rPr>
          <w:rFonts w:ascii="Times New Roman" w:hAnsi="Times New Roman"/>
          <w:b/>
          <w:i/>
          <w:sz w:val="24"/>
          <w:szCs w:val="24"/>
          <w:lang w:val="ro-RO"/>
        </w:rPr>
        <w:tab/>
        <w:t xml:space="preserve">DESCRIEREA PRODUSELOR SOLICITATE </w:t>
      </w:r>
      <w:r w:rsidRPr="00D72BC3">
        <w:rPr>
          <w:rFonts w:ascii="Times New Roman" w:hAnsi="Times New Roman"/>
          <w:b/>
          <w:sz w:val="24"/>
          <w:szCs w:val="24"/>
          <w:lang w:val="ro-RO"/>
        </w:rPr>
        <w:t xml:space="preserve">/ </w:t>
      </w:r>
      <w:r w:rsidRPr="00090BEA">
        <w:rPr>
          <w:rFonts w:ascii="Times New Roman" w:hAnsi="Times New Roman"/>
          <w:b/>
          <w:sz w:val="24"/>
          <w:szCs w:val="24"/>
        </w:rPr>
        <w:t>DESCRIPTION OF THE REQUIRED PRODUCTS</w:t>
      </w:r>
    </w:p>
    <w:p w14:paraId="319D66E2" w14:textId="1F88DC4F" w:rsidR="00F15CAB" w:rsidRDefault="00F15CAB">
      <w:pPr>
        <w:ind w:left="1440" w:hanging="720"/>
        <w:rPr>
          <w:b/>
          <w:color w:val="222222"/>
          <w:sz w:val="24"/>
          <w:szCs w:val="24"/>
        </w:rPr>
      </w:pPr>
      <w:r w:rsidRPr="00D72BC3">
        <w:rPr>
          <w:b/>
          <w:i/>
          <w:sz w:val="24"/>
          <w:szCs w:val="24"/>
          <w:lang w:val="ro-RO"/>
        </w:rPr>
        <w:t>3.1</w:t>
      </w:r>
      <w:r w:rsidRPr="00D72BC3">
        <w:rPr>
          <w:b/>
          <w:sz w:val="24"/>
          <w:szCs w:val="24"/>
          <w:lang w:val="ro-RO"/>
        </w:rPr>
        <w:tab/>
      </w:r>
      <w:r w:rsidRPr="00D72BC3">
        <w:rPr>
          <w:b/>
          <w:i/>
          <w:sz w:val="24"/>
          <w:szCs w:val="24"/>
          <w:lang w:val="ro-RO"/>
        </w:rPr>
        <w:t xml:space="preserve">Obiectivul general / specific la care contribuie furnizarea produselor / </w:t>
      </w:r>
      <w:r w:rsidRPr="00090BEA">
        <w:rPr>
          <w:b/>
          <w:sz w:val="24"/>
          <w:szCs w:val="24"/>
        </w:rPr>
        <w:t xml:space="preserve">The overall / specific objective to </w:t>
      </w:r>
      <w:r w:rsidRPr="00090BEA">
        <w:rPr>
          <w:b/>
          <w:color w:val="222222"/>
          <w:sz w:val="24"/>
          <w:szCs w:val="24"/>
        </w:rPr>
        <w:t>which the purchase of products contributes</w:t>
      </w:r>
    </w:p>
    <w:p w14:paraId="60788AC7" w14:textId="77777777" w:rsidR="003D4189" w:rsidRPr="00D72BC3" w:rsidRDefault="003D4189">
      <w:pPr>
        <w:ind w:left="1440" w:hanging="720"/>
        <w:rPr>
          <w:b/>
          <w:i/>
          <w:sz w:val="24"/>
          <w:szCs w:val="24"/>
          <w:lang w:val="ro-RO"/>
        </w:rPr>
      </w:pPr>
    </w:p>
    <w:p w14:paraId="3497209D" w14:textId="648810C9" w:rsidR="003D4189" w:rsidRDefault="003D4189" w:rsidP="003D4189">
      <w:pPr>
        <w:ind w:firstLine="720"/>
        <w:jc w:val="both"/>
        <w:rPr>
          <w:rFonts w:eastAsia="Calibri" w:cs="Calibri"/>
          <w:i/>
          <w:sz w:val="24"/>
          <w:szCs w:val="24"/>
          <w:lang w:val="ro-RO"/>
        </w:rPr>
      </w:pPr>
      <w:r>
        <w:rPr>
          <w:rFonts w:eastAsia="Calibri" w:cs="Calibri"/>
          <w:i/>
          <w:sz w:val="24"/>
          <w:szCs w:val="24"/>
          <w:lang w:val="ro-RO"/>
        </w:rPr>
        <w:t>Furnizarea produselor are ca obiectiv general asigurarea necesarului de piese de schimb</w:t>
      </w:r>
      <w:r>
        <w:rPr>
          <w:rFonts w:eastAsia="Calibri"/>
          <w:i/>
          <w:sz w:val="24"/>
          <w:szCs w:val="24"/>
          <w:lang w:val="ro-RO"/>
        </w:rPr>
        <w:t xml:space="preserve"> </w:t>
      </w:r>
      <w:r>
        <w:rPr>
          <w:rFonts w:eastAsia="Calibri" w:cs="Calibri"/>
          <w:i/>
          <w:sz w:val="24"/>
          <w:szCs w:val="24"/>
          <w:lang w:val="ro-RO"/>
        </w:rPr>
        <w:t>pentru</w:t>
      </w:r>
      <w:r w:rsidR="00A75122">
        <w:rPr>
          <w:rFonts w:eastAsia="Calibri" w:cs="Calibri"/>
          <w:i/>
          <w:sz w:val="24"/>
          <w:szCs w:val="24"/>
          <w:lang w:val="ro-RO"/>
        </w:rPr>
        <w:t xml:space="preserve"> </w:t>
      </w:r>
      <w:bookmarkStart w:id="11" w:name="OLE_LINK16"/>
      <w:bookmarkStart w:id="12" w:name="OLE_LINK17"/>
      <w:r w:rsidR="00A75122">
        <w:rPr>
          <w:i/>
          <w:color w:val="000000"/>
          <w:sz w:val="24"/>
          <w:szCs w:val="24"/>
          <w:lang w:val="ro-RO"/>
        </w:rPr>
        <w:t xml:space="preserve">activităților de întreținere </w:t>
      </w:r>
      <w:r w:rsidR="00A75122" w:rsidRPr="00A75122">
        <w:rPr>
          <w:i/>
          <w:sz w:val="24"/>
          <w:szCs w:val="24"/>
          <w:lang w:val="ro-RO"/>
        </w:rPr>
        <w:t>corectivă</w:t>
      </w:r>
      <w:bookmarkEnd w:id="11"/>
      <w:bookmarkEnd w:id="12"/>
      <w:r w:rsidRPr="00A75122">
        <w:rPr>
          <w:rFonts w:eastAsia="Calibri" w:cs="Calibri"/>
          <w:i/>
          <w:sz w:val="24"/>
          <w:szCs w:val="24"/>
          <w:lang w:val="ro-RO"/>
        </w:rPr>
        <w:t xml:space="preserve">, </w:t>
      </w:r>
      <w:r>
        <w:rPr>
          <w:rFonts w:eastAsia="Calibri" w:cs="Calibri"/>
          <w:i/>
          <w:sz w:val="24"/>
          <w:szCs w:val="24"/>
          <w:lang w:val="ro-RO"/>
        </w:rPr>
        <w:t xml:space="preserve">la echipamentele </w:t>
      </w:r>
      <w:r w:rsidR="00A75122">
        <w:rPr>
          <w:rFonts w:eastAsia="Calibri"/>
          <w:i/>
          <w:sz w:val="24"/>
          <w:szCs w:val="24"/>
          <w:lang w:val="ro-RO"/>
        </w:rPr>
        <w:t xml:space="preserve">Sistemului de </w:t>
      </w:r>
      <w:proofErr w:type="spellStart"/>
      <w:r w:rsidR="00A75122">
        <w:rPr>
          <w:rFonts w:eastAsia="Calibri"/>
          <w:i/>
          <w:sz w:val="24"/>
          <w:szCs w:val="24"/>
          <w:lang w:val="ro-RO"/>
        </w:rPr>
        <w:t>detectie</w:t>
      </w:r>
      <w:proofErr w:type="spellEnd"/>
      <w:r w:rsidR="00A75122">
        <w:rPr>
          <w:rFonts w:eastAsia="Calibri"/>
          <w:i/>
          <w:sz w:val="24"/>
          <w:szCs w:val="24"/>
          <w:lang w:val="ro-RO"/>
        </w:rPr>
        <w:t xml:space="preserve"> a focului si alarmare (BSI 67147), </w:t>
      </w:r>
      <w:r>
        <w:rPr>
          <w:rFonts w:eastAsia="Calibri" w:cs="Calibri"/>
          <w:i/>
          <w:sz w:val="24"/>
          <w:szCs w:val="24"/>
          <w:lang w:val="ro-RO"/>
        </w:rPr>
        <w:t>Unitate #1, în vederea asigurării disponibilității sistemului.</w:t>
      </w:r>
    </w:p>
    <w:p w14:paraId="24CAF99C" w14:textId="6D86946B" w:rsidR="003D4189" w:rsidRDefault="003D4189" w:rsidP="003D4189">
      <w:pPr>
        <w:jc w:val="both"/>
        <w:rPr>
          <w:rFonts w:eastAsia="Calibri" w:cs="Calibri"/>
          <w:i/>
          <w:sz w:val="24"/>
          <w:szCs w:val="24"/>
          <w:lang w:val="ro-RO"/>
        </w:rPr>
      </w:pPr>
      <w:r>
        <w:rPr>
          <w:rFonts w:eastAsia="Calibri" w:cs="Calibri"/>
          <w:i/>
          <w:sz w:val="24"/>
          <w:szCs w:val="24"/>
          <w:lang w:val="ro-RO"/>
        </w:rPr>
        <w:t xml:space="preserve">Obiectivul specific al furnizării produselor este de a asigura </w:t>
      </w:r>
      <w:r w:rsidR="00A75122">
        <w:rPr>
          <w:i/>
          <w:color w:val="000000"/>
          <w:sz w:val="24"/>
          <w:szCs w:val="24"/>
          <w:lang w:val="ro-RO"/>
        </w:rPr>
        <w:t>activitățil</w:t>
      </w:r>
      <w:r w:rsidR="00A75122">
        <w:rPr>
          <w:i/>
          <w:color w:val="000000"/>
          <w:sz w:val="24"/>
          <w:szCs w:val="24"/>
          <w:lang w:val="ro-RO"/>
        </w:rPr>
        <w:t>e</w:t>
      </w:r>
      <w:r w:rsidR="00A75122">
        <w:rPr>
          <w:i/>
          <w:color w:val="000000"/>
          <w:sz w:val="24"/>
          <w:szCs w:val="24"/>
          <w:lang w:val="ro-RO"/>
        </w:rPr>
        <w:t xml:space="preserve"> de întreținere </w:t>
      </w:r>
      <w:r w:rsidR="00A75122">
        <w:rPr>
          <w:i/>
          <w:sz w:val="24"/>
          <w:szCs w:val="24"/>
          <w:lang w:val="ro-RO"/>
        </w:rPr>
        <w:t>corectivă</w:t>
      </w:r>
      <w:r w:rsidR="00A75122">
        <w:rPr>
          <w:rFonts w:eastAsia="Calibri" w:cs="Calibri"/>
          <w:i/>
          <w:sz w:val="24"/>
          <w:szCs w:val="24"/>
          <w:lang w:val="ro-RO"/>
        </w:rPr>
        <w:t xml:space="preserve"> </w:t>
      </w:r>
      <w:r w:rsidR="004B6D24">
        <w:rPr>
          <w:rFonts w:eastAsia="Calibri" w:cs="Calibri"/>
          <w:i/>
          <w:sz w:val="24"/>
          <w:szCs w:val="24"/>
          <w:lang w:val="ro-RO"/>
        </w:rPr>
        <w:t>a</w:t>
      </w:r>
      <w:r>
        <w:rPr>
          <w:rFonts w:eastAsia="Calibri" w:cs="Calibri"/>
          <w:i/>
          <w:sz w:val="24"/>
          <w:szCs w:val="24"/>
          <w:lang w:val="ro-RO"/>
        </w:rPr>
        <w:t>l</w:t>
      </w:r>
      <w:r w:rsidR="004B6D24">
        <w:rPr>
          <w:rFonts w:eastAsia="Calibri" w:cs="Calibri"/>
          <w:i/>
          <w:sz w:val="24"/>
          <w:szCs w:val="24"/>
          <w:lang w:val="ro-RO"/>
        </w:rPr>
        <w:t>e</w:t>
      </w:r>
      <w:r>
        <w:rPr>
          <w:rFonts w:eastAsia="Calibri" w:cs="Calibri"/>
          <w:i/>
          <w:sz w:val="24"/>
          <w:szCs w:val="24"/>
          <w:lang w:val="ro-RO"/>
        </w:rPr>
        <w:t xml:space="preserve"> </w:t>
      </w:r>
      <w:r w:rsidR="00A75122">
        <w:rPr>
          <w:rFonts w:eastAsia="Calibri"/>
          <w:i/>
          <w:sz w:val="24"/>
          <w:szCs w:val="24"/>
          <w:lang w:val="ro-RO"/>
        </w:rPr>
        <w:t xml:space="preserve">Sistemului de </w:t>
      </w:r>
      <w:proofErr w:type="spellStart"/>
      <w:r w:rsidR="00A75122">
        <w:rPr>
          <w:rFonts w:eastAsia="Calibri"/>
          <w:i/>
          <w:sz w:val="24"/>
          <w:szCs w:val="24"/>
          <w:lang w:val="ro-RO"/>
        </w:rPr>
        <w:t>detectie</w:t>
      </w:r>
      <w:proofErr w:type="spellEnd"/>
      <w:r w:rsidR="00A75122">
        <w:rPr>
          <w:rFonts w:eastAsia="Calibri"/>
          <w:i/>
          <w:sz w:val="24"/>
          <w:szCs w:val="24"/>
          <w:lang w:val="ro-RO"/>
        </w:rPr>
        <w:t xml:space="preserve"> a focului si alarmare (BSI 67147), </w:t>
      </w:r>
      <w:r>
        <w:rPr>
          <w:rFonts w:eastAsia="Calibri" w:cs="Calibri"/>
          <w:i/>
          <w:sz w:val="24"/>
          <w:szCs w:val="24"/>
          <w:lang w:val="ro-RO"/>
        </w:rPr>
        <w:t xml:space="preserve">pentru a evita apariția de deficiență de natura corectivă, cu </w:t>
      </w:r>
      <w:proofErr w:type="spellStart"/>
      <w:r>
        <w:rPr>
          <w:rFonts w:eastAsia="Calibri" w:cs="Calibri"/>
          <w:i/>
          <w:sz w:val="24"/>
          <w:szCs w:val="24"/>
          <w:lang w:val="ro-RO"/>
        </w:rPr>
        <w:t>consecinte</w:t>
      </w:r>
      <w:proofErr w:type="spellEnd"/>
      <w:r>
        <w:rPr>
          <w:rFonts w:eastAsia="Calibri" w:cs="Calibri"/>
          <w:i/>
          <w:sz w:val="24"/>
          <w:szCs w:val="24"/>
          <w:lang w:val="ro-RO"/>
        </w:rPr>
        <w:t xml:space="preserve"> importante pentru producție. /</w:t>
      </w:r>
    </w:p>
    <w:p w14:paraId="19D68F98" w14:textId="5437320D" w:rsidR="003D4189" w:rsidRDefault="003D4189" w:rsidP="003D4189">
      <w:pPr>
        <w:jc w:val="both"/>
        <w:rPr>
          <w:rFonts w:eastAsia="Calibri" w:cs="Calibri"/>
          <w:sz w:val="24"/>
          <w:szCs w:val="24"/>
          <w:lang w:val="ro-RO"/>
        </w:rPr>
      </w:pPr>
      <w:r>
        <w:rPr>
          <w:rFonts w:eastAsia="Calibri" w:cs="Calibri"/>
          <w:sz w:val="24"/>
          <w:szCs w:val="24"/>
          <w:lang w:val="ro-RO"/>
        </w:rPr>
        <w:t xml:space="preserve">The </w:t>
      </w:r>
      <w:proofErr w:type="spellStart"/>
      <w:r>
        <w:rPr>
          <w:rFonts w:eastAsia="Calibri" w:cs="Calibri"/>
          <w:sz w:val="24"/>
          <w:szCs w:val="24"/>
          <w:lang w:val="ro-RO"/>
        </w:rPr>
        <w:t>supply</w:t>
      </w:r>
      <w:proofErr w:type="spellEnd"/>
      <w:r>
        <w:rPr>
          <w:rFonts w:eastAsia="Calibri" w:cs="Calibri"/>
          <w:sz w:val="24"/>
          <w:szCs w:val="24"/>
          <w:lang w:val="ro-RO"/>
        </w:rPr>
        <w:t xml:space="preserve"> of </w:t>
      </w:r>
      <w:proofErr w:type="spellStart"/>
      <w:r>
        <w:rPr>
          <w:rFonts w:eastAsia="Calibri" w:cs="Calibri"/>
          <w:sz w:val="24"/>
          <w:szCs w:val="24"/>
          <w:lang w:val="ro-RO"/>
        </w:rPr>
        <w:t>the</w:t>
      </w:r>
      <w:proofErr w:type="spellEnd"/>
      <w:r>
        <w:rPr>
          <w:rFonts w:eastAsia="Calibri" w:cs="Calibri"/>
          <w:sz w:val="24"/>
          <w:szCs w:val="24"/>
          <w:lang w:val="ro-RO"/>
        </w:rPr>
        <w:t xml:space="preserve"> </w:t>
      </w:r>
      <w:proofErr w:type="spellStart"/>
      <w:r>
        <w:rPr>
          <w:rFonts w:eastAsia="Calibri" w:cs="Calibri"/>
          <w:sz w:val="24"/>
          <w:szCs w:val="24"/>
          <w:lang w:val="ro-RO"/>
        </w:rPr>
        <w:t>products</w:t>
      </w:r>
      <w:proofErr w:type="spellEnd"/>
      <w:r>
        <w:rPr>
          <w:rFonts w:eastAsia="Calibri" w:cs="Calibri"/>
          <w:sz w:val="24"/>
          <w:szCs w:val="24"/>
          <w:lang w:val="ro-RO"/>
        </w:rPr>
        <w:t xml:space="preserve"> </w:t>
      </w:r>
      <w:proofErr w:type="spellStart"/>
      <w:r>
        <w:rPr>
          <w:rFonts w:eastAsia="Calibri" w:cs="Calibri"/>
          <w:sz w:val="24"/>
          <w:szCs w:val="24"/>
          <w:lang w:val="ro-RO"/>
        </w:rPr>
        <w:t>has</w:t>
      </w:r>
      <w:proofErr w:type="spellEnd"/>
      <w:r>
        <w:rPr>
          <w:rFonts w:eastAsia="Calibri" w:cs="Calibri"/>
          <w:sz w:val="24"/>
          <w:szCs w:val="24"/>
          <w:lang w:val="ro-RO"/>
        </w:rPr>
        <w:t xml:space="preserve"> </w:t>
      </w:r>
      <w:proofErr w:type="spellStart"/>
      <w:r>
        <w:rPr>
          <w:rFonts w:eastAsia="Calibri" w:cs="Calibri"/>
          <w:sz w:val="24"/>
          <w:szCs w:val="24"/>
          <w:lang w:val="ro-RO"/>
        </w:rPr>
        <w:t>the</w:t>
      </w:r>
      <w:proofErr w:type="spellEnd"/>
      <w:r>
        <w:rPr>
          <w:rFonts w:eastAsia="Calibri" w:cs="Calibri"/>
          <w:sz w:val="24"/>
          <w:szCs w:val="24"/>
          <w:lang w:val="ro-RO"/>
        </w:rPr>
        <w:t xml:space="preserve"> general </w:t>
      </w:r>
      <w:proofErr w:type="spellStart"/>
      <w:r>
        <w:rPr>
          <w:rFonts w:eastAsia="Calibri" w:cs="Calibri"/>
          <w:sz w:val="24"/>
          <w:szCs w:val="24"/>
          <w:lang w:val="ro-RO"/>
        </w:rPr>
        <w:t>objective</w:t>
      </w:r>
      <w:proofErr w:type="spellEnd"/>
      <w:r>
        <w:rPr>
          <w:rFonts w:eastAsia="Calibri" w:cs="Calibri"/>
          <w:sz w:val="24"/>
          <w:szCs w:val="24"/>
          <w:lang w:val="ro-RO"/>
        </w:rPr>
        <w:t xml:space="preserve"> </w:t>
      </w:r>
      <w:proofErr w:type="spellStart"/>
      <w:r>
        <w:rPr>
          <w:rFonts w:eastAsia="Calibri" w:cs="Calibri"/>
          <w:sz w:val="24"/>
          <w:szCs w:val="24"/>
          <w:lang w:val="ro-RO"/>
        </w:rPr>
        <w:t>to</w:t>
      </w:r>
      <w:proofErr w:type="spellEnd"/>
      <w:r>
        <w:rPr>
          <w:rFonts w:eastAsia="Calibri" w:cs="Calibri"/>
          <w:sz w:val="24"/>
          <w:szCs w:val="24"/>
          <w:lang w:val="ro-RO"/>
        </w:rPr>
        <w:t xml:space="preserve"> </w:t>
      </w:r>
      <w:proofErr w:type="spellStart"/>
      <w:r>
        <w:rPr>
          <w:rFonts w:eastAsia="Calibri" w:cs="Calibri"/>
          <w:sz w:val="24"/>
          <w:szCs w:val="24"/>
          <w:lang w:val="ro-RO"/>
        </w:rPr>
        <w:t>ensuring</w:t>
      </w:r>
      <w:proofErr w:type="spellEnd"/>
      <w:r>
        <w:rPr>
          <w:rFonts w:eastAsia="Calibri" w:cs="Calibri"/>
          <w:sz w:val="24"/>
          <w:szCs w:val="24"/>
          <w:lang w:val="ro-RO"/>
        </w:rPr>
        <w:t xml:space="preserve"> </w:t>
      </w:r>
      <w:r w:rsidR="00A75122">
        <w:rPr>
          <w:color w:val="000000"/>
          <w:sz w:val="24"/>
          <w:szCs w:val="24"/>
          <w:lang w:val="ro-RO"/>
        </w:rPr>
        <w:t xml:space="preserve">corective </w:t>
      </w:r>
      <w:proofErr w:type="spellStart"/>
      <w:r w:rsidR="00A75122">
        <w:rPr>
          <w:color w:val="000000"/>
          <w:sz w:val="24"/>
          <w:szCs w:val="24"/>
          <w:lang w:val="ro-RO"/>
        </w:rPr>
        <w:t>maintenance</w:t>
      </w:r>
      <w:proofErr w:type="spellEnd"/>
      <w:r w:rsidR="00A75122">
        <w:rPr>
          <w:color w:val="000000"/>
          <w:sz w:val="24"/>
          <w:szCs w:val="24"/>
          <w:lang w:val="ro-RO"/>
        </w:rPr>
        <w:t xml:space="preserve"> </w:t>
      </w:r>
      <w:proofErr w:type="spellStart"/>
      <w:r w:rsidR="00A75122">
        <w:rPr>
          <w:color w:val="000000"/>
          <w:sz w:val="24"/>
          <w:szCs w:val="24"/>
          <w:lang w:val="ro-RO"/>
        </w:rPr>
        <w:t>activities</w:t>
      </w:r>
      <w:proofErr w:type="spellEnd"/>
      <w:r w:rsidR="00A75122">
        <w:rPr>
          <w:color w:val="000000"/>
          <w:sz w:val="24"/>
          <w:szCs w:val="24"/>
          <w:lang w:val="ro-RO"/>
        </w:rPr>
        <w:t xml:space="preserve"> </w:t>
      </w:r>
      <w:r w:rsidR="004B6D24">
        <w:rPr>
          <w:rFonts w:eastAsia="Calibri" w:cs="Calibri"/>
          <w:sz w:val="24"/>
          <w:szCs w:val="24"/>
          <w:lang w:val="ro-RO"/>
        </w:rPr>
        <w:t xml:space="preserve">of </w:t>
      </w:r>
      <w:proofErr w:type="spellStart"/>
      <w:r w:rsidR="004B6D24">
        <w:rPr>
          <w:rFonts w:eastAsia="Calibri" w:cs="Calibri"/>
          <w:sz w:val="24"/>
          <w:szCs w:val="24"/>
          <w:lang w:val="ro-RO"/>
        </w:rPr>
        <w:t>spare</w:t>
      </w:r>
      <w:proofErr w:type="spellEnd"/>
      <w:r w:rsidR="004B6D24">
        <w:rPr>
          <w:rFonts w:eastAsia="Calibri" w:cs="Calibri"/>
          <w:sz w:val="24"/>
          <w:szCs w:val="24"/>
          <w:lang w:val="ro-RO"/>
        </w:rPr>
        <w:t xml:space="preserve"> </w:t>
      </w:r>
      <w:proofErr w:type="spellStart"/>
      <w:r w:rsidR="004B6D24">
        <w:rPr>
          <w:rFonts w:eastAsia="Calibri" w:cs="Calibri"/>
          <w:sz w:val="24"/>
          <w:szCs w:val="24"/>
          <w:lang w:val="ro-RO"/>
        </w:rPr>
        <w:t>parts</w:t>
      </w:r>
      <w:proofErr w:type="spellEnd"/>
      <w:r w:rsidR="004B6D24">
        <w:rPr>
          <w:rFonts w:eastAsia="Calibri" w:cs="Calibri"/>
          <w:sz w:val="24"/>
          <w:szCs w:val="24"/>
          <w:lang w:val="ro-RO"/>
        </w:rPr>
        <w:t xml:space="preserve"> for</w:t>
      </w:r>
      <w:r>
        <w:rPr>
          <w:rFonts w:eastAsia="Calibri" w:cs="Calibri"/>
          <w:sz w:val="24"/>
          <w:szCs w:val="24"/>
          <w:lang w:val="ro-RO"/>
        </w:rPr>
        <w:t xml:space="preserve"> </w:t>
      </w:r>
      <w:proofErr w:type="spellStart"/>
      <w:r>
        <w:rPr>
          <w:rFonts w:eastAsia="Calibri" w:cs="Calibri"/>
          <w:sz w:val="24"/>
          <w:szCs w:val="24"/>
          <w:lang w:val="ro-RO"/>
        </w:rPr>
        <w:t>equipment</w:t>
      </w:r>
      <w:proofErr w:type="spellEnd"/>
      <w:r>
        <w:rPr>
          <w:rFonts w:eastAsia="Calibri" w:cs="Calibri"/>
          <w:sz w:val="24"/>
          <w:szCs w:val="24"/>
          <w:lang w:val="ro-RO"/>
        </w:rPr>
        <w:t xml:space="preserve"> of</w:t>
      </w:r>
      <w:r w:rsidRPr="003D4189">
        <w:t xml:space="preserve"> </w:t>
      </w:r>
      <w:r w:rsidR="00A75122">
        <w:rPr>
          <w:rFonts w:eastAsia="Calibri"/>
          <w:iCs/>
          <w:sz w:val="24"/>
          <w:szCs w:val="24"/>
          <w:lang w:val="en-GB"/>
        </w:rPr>
        <w:t xml:space="preserve">the </w:t>
      </w:r>
      <w:r w:rsidR="00A75122">
        <w:rPr>
          <w:rFonts w:eastAsia="Calibri"/>
          <w:sz w:val="24"/>
          <w:szCs w:val="24"/>
          <w:lang w:val="ro-RO"/>
        </w:rPr>
        <w:t xml:space="preserve">Fire </w:t>
      </w:r>
      <w:proofErr w:type="spellStart"/>
      <w:r w:rsidR="00A75122">
        <w:rPr>
          <w:rFonts w:eastAsia="Calibri"/>
          <w:sz w:val="24"/>
          <w:szCs w:val="24"/>
          <w:lang w:val="ro-RO"/>
        </w:rPr>
        <w:t>Detection</w:t>
      </w:r>
      <w:proofErr w:type="spellEnd"/>
      <w:r w:rsidR="00A75122">
        <w:rPr>
          <w:rFonts w:eastAsia="Calibri"/>
          <w:sz w:val="24"/>
          <w:szCs w:val="24"/>
          <w:lang w:val="ro-RO"/>
        </w:rPr>
        <w:t xml:space="preserve"> </w:t>
      </w:r>
      <w:proofErr w:type="spellStart"/>
      <w:r w:rsidR="00A75122">
        <w:rPr>
          <w:rFonts w:eastAsia="Calibri"/>
          <w:sz w:val="24"/>
          <w:szCs w:val="24"/>
          <w:lang w:val="ro-RO"/>
        </w:rPr>
        <w:t>and</w:t>
      </w:r>
      <w:proofErr w:type="spellEnd"/>
      <w:r w:rsidR="00A75122">
        <w:rPr>
          <w:rFonts w:eastAsia="Calibri"/>
          <w:sz w:val="24"/>
          <w:szCs w:val="24"/>
          <w:lang w:val="ro-RO"/>
        </w:rPr>
        <w:t xml:space="preserve"> </w:t>
      </w:r>
      <w:proofErr w:type="spellStart"/>
      <w:r w:rsidR="00A75122">
        <w:rPr>
          <w:rFonts w:eastAsia="Calibri"/>
          <w:sz w:val="24"/>
          <w:szCs w:val="24"/>
          <w:lang w:val="ro-RO"/>
        </w:rPr>
        <w:t>Alarm</w:t>
      </w:r>
      <w:proofErr w:type="spellEnd"/>
      <w:r w:rsidR="00A75122">
        <w:rPr>
          <w:rFonts w:eastAsia="Calibri"/>
          <w:sz w:val="24"/>
          <w:szCs w:val="24"/>
          <w:lang w:val="ro-RO"/>
        </w:rPr>
        <w:t xml:space="preserve"> </w:t>
      </w:r>
      <w:proofErr w:type="spellStart"/>
      <w:r w:rsidR="00A75122">
        <w:rPr>
          <w:rFonts w:eastAsia="Calibri"/>
          <w:sz w:val="24"/>
          <w:szCs w:val="24"/>
          <w:lang w:val="ro-RO"/>
        </w:rPr>
        <w:t>System</w:t>
      </w:r>
      <w:proofErr w:type="spellEnd"/>
      <w:r w:rsidR="00A75122">
        <w:rPr>
          <w:rFonts w:eastAsia="Calibri"/>
          <w:sz w:val="24"/>
          <w:szCs w:val="24"/>
          <w:lang w:val="ro-RO"/>
        </w:rPr>
        <w:t xml:space="preserve"> (BSI 67147), </w:t>
      </w:r>
      <w:r>
        <w:rPr>
          <w:rFonts w:eastAsia="Calibri" w:cs="Calibri"/>
          <w:sz w:val="24"/>
          <w:szCs w:val="24"/>
          <w:lang w:val="ro-RO"/>
        </w:rPr>
        <w:t xml:space="preserve">Unit #1, in </w:t>
      </w:r>
      <w:proofErr w:type="spellStart"/>
      <w:r>
        <w:rPr>
          <w:rFonts w:eastAsia="Calibri" w:cs="Calibri"/>
          <w:sz w:val="24"/>
          <w:szCs w:val="24"/>
          <w:lang w:val="ro-RO"/>
        </w:rPr>
        <w:t>order</w:t>
      </w:r>
      <w:proofErr w:type="spellEnd"/>
      <w:r>
        <w:rPr>
          <w:rFonts w:eastAsia="Calibri" w:cs="Calibri"/>
          <w:sz w:val="24"/>
          <w:szCs w:val="24"/>
          <w:lang w:val="ro-RO"/>
        </w:rPr>
        <w:t xml:space="preserve"> </w:t>
      </w:r>
      <w:proofErr w:type="spellStart"/>
      <w:r>
        <w:rPr>
          <w:rFonts w:eastAsia="Calibri" w:cs="Calibri"/>
          <w:sz w:val="24"/>
          <w:szCs w:val="24"/>
          <w:lang w:val="ro-RO"/>
        </w:rPr>
        <w:t>to</w:t>
      </w:r>
      <w:proofErr w:type="spellEnd"/>
      <w:r>
        <w:rPr>
          <w:rFonts w:eastAsia="Calibri" w:cs="Calibri"/>
          <w:sz w:val="24"/>
          <w:szCs w:val="24"/>
          <w:lang w:val="ro-RO"/>
        </w:rPr>
        <w:t xml:space="preserve"> </w:t>
      </w:r>
      <w:proofErr w:type="spellStart"/>
      <w:r>
        <w:rPr>
          <w:rFonts w:eastAsia="Calibri" w:cs="Calibri"/>
          <w:sz w:val="24"/>
          <w:szCs w:val="24"/>
          <w:lang w:val="ro-RO"/>
        </w:rPr>
        <w:t>ensure</w:t>
      </w:r>
      <w:proofErr w:type="spellEnd"/>
      <w:r>
        <w:rPr>
          <w:rFonts w:eastAsia="Calibri" w:cs="Calibri"/>
          <w:sz w:val="24"/>
          <w:szCs w:val="24"/>
          <w:lang w:val="ro-RO"/>
        </w:rPr>
        <w:t xml:space="preserve"> </w:t>
      </w:r>
      <w:proofErr w:type="spellStart"/>
      <w:r>
        <w:rPr>
          <w:rFonts w:eastAsia="Calibri" w:cs="Calibri"/>
          <w:sz w:val="24"/>
          <w:szCs w:val="24"/>
          <w:lang w:val="ro-RO"/>
        </w:rPr>
        <w:t>the</w:t>
      </w:r>
      <w:proofErr w:type="spellEnd"/>
      <w:r>
        <w:rPr>
          <w:rFonts w:eastAsia="Calibri" w:cs="Calibri"/>
          <w:sz w:val="24"/>
          <w:szCs w:val="24"/>
          <w:lang w:val="ro-RO"/>
        </w:rPr>
        <w:t xml:space="preserve"> </w:t>
      </w:r>
      <w:proofErr w:type="spellStart"/>
      <w:r>
        <w:rPr>
          <w:rFonts w:eastAsia="Calibri" w:cs="Calibri"/>
          <w:sz w:val="24"/>
          <w:szCs w:val="24"/>
          <w:lang w:val="ro-RO"/>
        </w:rPr>
        <w:t>availability</w:t>
      </w:r>
      <w:proofErr w:type="spellEnd"/>
      <w:r>
        <w:rPr>
          <w:rFonts w:eastAsia="Calibri" w:cs="Calibri"/>
          <w:sz w:val="24"/>
          <w:szCs w:val="24"/>
          <w:lang w:val="ro-RO"/>
        </w:rPr>
        <w:t xml:space="preserve"> of </w:t>
      </w:r>
      <w:proofErr w:type="spellStart"/>
      <w:r>
        <w:rPr>
          <w:rFonts w:eastAsia="Calibri" w:cs="Calibri"/>
          <w:sz w:val="24"/>
          <w:szCs w:val="24"/>
          <w:lang w:val="ro-RO"/>
        </w:rPr>
        <w:t>the</w:t>
      </w:r>
      <w:proofErr w:type="spellEnd"/>
      <w:r>
        <w:rPr>
          <w:rFonts w:eastAsia="Calibri" w:cs="Calibri"/>
          <w:sz w:val="24"/>
          <w:szCs w:val="24"/>
          <w:lang w:val="ro-RO"/>
        </w:rPr>
        <w:t xml:space="preserve"> </w:t>
      </w:r>
      <w:proofErr w:type="spellStart"/>
      <w:r>
        <w:rPr>
          <w:rFonts w:eastAsia="Calibri" w:cs="Calibri"/>
          <w:sz w:val="24"/>
          <w:szCs w:val="24"/>
          <w:lang w:val="ro-RO"/>
        </w:rPr>
        <w:t>system</w:t>
      </w:r>
      <w:proofErr w:type="spellEnd"/>
      <w:r>
        <w:rPr>
          <w:rFonts w:eastAsia="Calibri" w:cs="Calibri"/>
          <w:sz w:val="24"/>
          <w:szCs w:val="24"/>
          <w:lang w:val="ro-RO"/>
        </w:rPr>
        <w:t>.</w:t>
      </w:r>
    </w:p>
    <w:p w14:paraId="574F7D5A" w14:textId="52B35D08" w:rsidR="003D4189" w:rsidRDefault="003D4189" w:rsidP="003D4189">
      <w:pPr>
        <w:jc w:val="both"/>
        <w:rPr>
          <w:rFonts w:eastAsia="Calibri" w:cs="Calibri"/>
          <w:sz w:val="24"/>
          <w:szCs w:val="24"/>
          <w:lang w:val="ro-RO"/>
        </w:rPr>
      </w:pPr>
      <w:r>
        <w:rPr>
          <w:rFonts w:eastAsia="Calibri" w:cs="Calibri"/>
          <w:sz w:val="24"/>
          <w:szCs w:val="24"/>
          <w:lang w:val="ro-RO"/>
        </w:rPr>
        <w:t xml:space="preserve">The specific </w:t>
      </w:r>
      <w:proofErr w:type="spellStart"/>
      <w:r>
        <w:rPr>
          <w:rFonts w:eastAsia="Calibri" w:cs="Calibri"/>
          <w:sz w:val="24"/>
          <w:szCs w:val="24"/>
          <w:lang w:val="ro-RO"/>
        </w:rPr>
        <w:t>objective</w:t>
      </w:r>
      <w:proofErr w:type="spellEnd"/>
      <w:r>
        <w:rPr>
          <w:rFonts w:eastAsia="Calibri" w:cs="Calibri"/>
          <w:sz w:val="24"/>
          <w:szCs w:val="24"/>
          <w:lang w:val="ro-RO"/>
        </w:rPr>
        <w:t xml:space="preserve"> of </w:t>
      </w:r>
      <w:proofErr w:type="spellStart"/>
      <w:r>
        <w:rPr>
          <w:rFonts w:eastAsia="Calibri" w:cs="Calibri"/>
          <w:sz w:val="24"/>
          <w:szCs w:val="24"/>
          <w:lang w:val="ro-RO"/>
        </w:rPr>
        <w:t>the</w:t>
      </w:r>
      <w:proofErr w:type="spellEnd"/>
      <w:r>
        <w:rPr>
          <w:rFonts w:eastAsia="Calibri" w:cs="Calibri"/>
          <w:sz w:val="24"/>
          <w:szCs w:val="24"/>
          <w:lang w:val="ro-RO"/>
        </w:rPr>
        <w:t xml:space="preserve"> </w:t>
      </w:r>
      <w:proofErr w:type="spellStart"/>
      <w:r>
        <w:rPr>
          <w:rFonts w:eastAsia="Calibri" w:cs="Calibri"/>
          <w:sz w:val="24"/>
          <w:szCs w:val="24"/>
          <w:lang w:val="ro-RO"/>
        </w:rPr>
        <w:t>supply</w:t>
      </w:r>
      <w:proofErr w:type="spellEnd"/>
      <w:r>
        <w:rPr>
          <w:rFonts w:eastAsia="Calibri" w:cs="Calibri"/>
          <w:sz w:val="24"/>
          <w:szCs w:val="24"/>
          <w:lang w:val="ro-RO"/>
        </w:rPr>
        <w:t xml:space="preserve"> of </w:t>
      </w:r>
      <w:proofErr w:type="spellStart"/>
      <w:r>
        <w:rPr>
          <w:rFonts w:eastAsia="Calibri" w:cs="Calibri"/>
          <w:sz w:val="24"/>
          <w:szCs w:val="24"/>
          <w:lang w:val="ro-RO"/>
        </w:rPr>
        <w:t>products</w:t>
      </w:r>
      <w:proofErr w:type="spellEnd"/>
      <w:r>
        <w:rPr>
          <w:rFonts w:eastAsia="Calibri" w:cs="Calibri"/>
          <w:sz w:val="24"/>
          <w:szCs w:val="24"/>
          <w:lang w:val="ro-RO"/>
        </w:rPr>
        <w:t xml:space="preserve"> </w:t>
      </w:r>
      <w:proofErr w:type="spellStart"/>
      <w:r>
        <w:rPr>
          <w:rFonts w:eastAsia="Calibri" w:cs="Calibri"/>
          <w:sz w:val="24"/>
          <w:szCs w:val="24"/>
          <w:lang w:val="ro-RO"/>
        </w:rPr>
        <w:t>is</w:t>
      </w:r>
      <w:proofErr w:type="spellEnd"/>
      <w:r>
        <w:rPr>
          <w:rFonts w:eastAsia="Calibri" w:cs="Calibri"/>
          <w:sz w:val="24"/>
          <w:szCs w:val="24"/>
          <w:lang w:val="ro-RO"/>
        </w:rPr>
        <w:t xml:space="preserve"> </w:t>
      </w:r>
      <w:proofErr w:type="spellStart"/>
      <w:r>
        <w:rPr>
          <w:rFonts w:eastAsia="Calibri" w:cs="Calibri"/>
          <w:sz w:val="24"/>
          <w:szCs w:val="24"/>
          <w:lang w:val="ro-RO"/>
        </w:rPr>
        <w:t>to</w:t>
      </w:r>
      <w:proofErr w:type="spellEnd"/>
      <w:r>
        <w:rPr>
          <w:rFonts w:eastAsia="Calibri" w:cs="Calibri"/>
          <w:sz w:val="24"/>
          <w:szCs w:val="24"/>
          <w:lang w:val="ro-RO"/>
        </w:rPr>
        <w:t xml:space="preserve"> </w:t>
      </w:r>
      <w:proofErr w:type="spellStart"/>
      <w:r>
        <w:rPr>
          <w:rFonts w:eastAsia="Calibri" w:cs="Calibri"/>
          <w:sz w:val="24"/>
          <w:szCs w:val="24"/>
          <w:lang w:val="ro-RO"/>
        </w:rPr>
        <w:t>ensure</w:t>
      </w:r>
      <w:proofErr w:type="spellEnd"/>
      <w:r w:rsidR="004B6D24">
        <w:rPr>
          <w:rFonts w:eastAsia="Calibri" w:cs="Calibri"/>
          <w:sz w:val="24"/>
          <w:szCs w:val="24"/>
          <w:lang w:val="ro-RO"/>
        </w:rPr>
        <w:t xml:space="preserve"> </w:t>
      </w:r>
      <w:r w:rsidR="00A75122">
        <w:rPr>
          <w:color w:val="000000"/>
          <w:sz w:val="24"/>
          <w:szCs w:val="24"/>
          <w:lang w:val="ro-RO"/>
        </w:rPr>
        <w:t xml:space="preserve">corective </w:t>
      </w:r>
      <w:proofErr w:type="spellStart"/>
      <w:r w:rsidR="00A75122">
        <w:rPr>
          <w:color w:val="000000"/>
          <w:sz w:val="24"/>
          <w:szCs w:val="24"/>
          <w:lang w:val="ro-RO"/>
        </w:rPr>
        <w:t>maintenance</w:t>
      </w:r>
      <w:proofErr w:type="spellEnd"/>
      <w:r w:rsidR="00A75122">
        <w:rPr>
          <w:color w:val="000000"/>
          <w:sz w:val="24"/>
          <w:szCs w:val="24"/>
          <w:lang w:val="ro-RO"/>
        </w:rPr>
        <w:t xml:space="preserve"> </w:t>
      </w:r>
      <w:proofErr w:type="spellStart"/>
      <w:r w:rsidR="00A75122">
        <w:rPr>
          <w:color w:val="000000"/>
          <w:sz w:val="24"/>
          <w:szCs w:val="24"/>
          <w:lang w:val="ro-RO"/>
        </w:rPr>
        <w:t>activities</w:t>
      </w:r>
      <w:proofErr w:type="spellEnd"/>
      <w:r w:rsidR="00A75122">
        <w:rPr>
          <w:color w:val="000000"/>
          <w:sz w:val="24"/>
          <w:szCs w:val="24"/>
          <w:lang w:val="ro-RO"/>
        </w:rPr>
        <w:t xml:space="preserve"> </w:t>
      </w:r>
      <w:r w:rsidR="004B6D24">
        <w:rPr>
          <w:rFonts w:eastAsia="Calibri" w:cs="Calibri"/>
          <w:sz w:val="24"/>
          <w:szCs w:val="24"/>
          <w:lang w:val="ro-RO"/>
        </w:rPr>
        <w:t xml:space="preserve">of </w:t>
      </w:r>
      <w:proofErr w:type="spellStart"/>
      <w:r w:rsidR="004B6D24">
        <w:rPr>
          <w:rFonts w:eastAsia="Calibri" w:cs="Calibri"/>
          <w:sz w:val="24"/>
          <w:szCs w:val="24"/>
          <w:lang w:val="ro-RO"/>
        </w:rPr>
        <w:t>critical</w:t>
      </w:r>
      <w:proofErr w:type="spellEnd"/>
      <w:r w:rsidR="004B6D24">
        <w:rPr>
          <w:rFonts w:eastAsia="Calibri" w:cs="Calibri"/>
          <w:sz w:val="24"/>
          <w:szCs w:val="24"/>
          <w:lang w:val="ro-RO"/>
        </w:rPr>
        <w:t xml:space="preserve"> </w:t>
      </w:r>
      <w:proofErr w:type="spellStart"/>
      <w:r w:rsidR="004B6D24">
        <w:rPr>
          <w:rFonts w:eastAsia="Calibri" w:cs="Calibri"/>
          <w:sz w:val="24"/>
          <w:szCs w:val="24"/>
          <w:lang w:val="ro-RO"/>
        </w:rPr>
        <w:t>spare</w:t>
      </w:r>
      <w:proofErr w:type="spellEnd"/>
      <w:r w:rsidR="004B6D24">
        <w:rPr>
          <w:rFonts w:eastAsia="Calibri" w:cs="Calibri"/>
          <w:sz w:val="24"/>
          <w:szCs w:val="24"/>
          <w:lang w:val="ro-RO"/>
        </w:rPr>
        <w:t xml:space="preserve"> </w:t>
      </w:r>
      <w:proofErr w:type="spellStart"/>
      <w:r w:rsidR="004B6D24">
        <w:rPr>
          <w:rFonts w:eastAsia="Calibri" w:cs="Calibri"/>
          <w:sz w:val="24"/>
          <w:szCs w:val="24"/>
          <w:lang w:val="ro-RO"/>
        </w:rPr>
        <w:t>parts</w:t>
      </w:r>
      <w:proofErr w:type="spellEnd"/>
      <w:r w:rsidR="004B6D24">
        <w:rPr>
          <w:rFonts w:eastAsia="Calibri" w:cs="Calibri"/>
          <w:sz w:val="24"/>
          <w:szCs w:val="24"/>
          <w:lang w:val="ro-RO"/>
        </w:rPr>
        <w:t xml:space="preserve"> of </w:t>
      </w:r>
      <w:proofErr w:type="spellStart"/>
      <w:r w:rsidR="004B6D24">
        <w:rPr>
          <w:rFonts w:eastAsia="Calibri" w:cs="Calibri"/>
          <w:sz w:val="24"/>
          <w:szCs w:val="24"/>
          <w:lang w:val="ro-RO"/>
        </w:rPr>
        <w:t>the</w:t>
      </w:r>
      <w:proofErr w:type="spellEnd"/>
      <w:r w:rsidR="00A75122">
        <w:rPr>
          <w:rFonts w:eastAsia="Calibri"/>
          <w:iCs/>
          <w:sz w:val="24"/>
          <w:szCs w:val="24"/>
          <w:lang w:val="en-GB"/>
        </w:rPr>
        <w:t xml:space="preserve"> </w:t>
      </w:r>
      <w:r w:rsidR="00A75122">
        <w:rPr>
          <w:rFonts w:eastAsia="Calibri"/>
          <w:sz w:val="24"/>
          <w:szCs w:val="24"/>
          <w:lang w:val="ro-RO"/>
        </w:rPr>
        <w:t xml:space="preserve">Fire </w:t>
      </w:r>
      <w:proofErr w:type="spellStart"/>
      <w:r w:rsidR="00A75122">
        <w:rPr>
          <w:rFonts w:eastAsia="Calibri"/>
          <w:sz w:val="24"/>
          <w:szCs w:val="24"/>
          <w:lang w:val="ro-RO"/>
        </w:rPr>
        <w:t>Detection</w:t>
      </w:r>
      <w:proofErr w:type="spellEnd"/>
      <w:r w:rsidR="00A75122">
        <w:rPr>
          <w:rFonts w:eastAsia="Calibri"/>
          <w:sz w:val="24"/>
          <w:szCs w:val="24"/>
          <w:lang w:val="ro-RO"/>
        </w:rPr>
        <w:t xml:space="preserve"> </w:t>
      </w:r>
      <w:proofErr w:type="spellStart"/>
      <w:r w:rsidR="00A75122">
        <w:rPr>
          <w:rFonts w:eastAsia="Calibri"/>
          <w:sz w:val="24"/>
          <w:szCs w:val="24"/>
          <w:lang w:val="ro-RO"/>
        </w:rPr>
        <w:t>and</w:t>
      </w:r>
      <w:proofErr w:type="spellEnd"/>
      <w:r w:rsidR="00A75122">
        <w:rPr>
          <w:rFonts w:eastAsia="Calibri"/>
          <w:sz w:val="24"/>
          <w:szCs w:val="24"/>
          <w:lang w:val="ro-RO"/>
        </w:rPr>
        <w:t xml:space="preserve"> </w:t>
      </w:r>
      <w:proofErr w:type="spellStart"/>
      <w:r w:rsidR="00A75122">
        <w:rPr>
          <w:rFonts w:eastAsia="Calibri"/>
          <w:sz w:val="24"/>
          <w:szCs w:val="24"/>
          <w:lang w:val="ro-RO"/>
        </w:rPr>
        <w:t>Alarm</w:t>
      </w:r>
      <w:proofErr w:type="spellEnd"/>
      <w:r w:rsidR="00A75122">
        <w:rPr>
          <w:rFonts w:eastAsia="Calibri"/>
          <w:sz w:val="24"/>
          <w:szCs w:val="24"/>
          <w:lang w:val="ro-RO"/>
        </w:rPr>
        <w:t xml:space="preserve"> </w:t>
      </w:r>
      <w:proofErr w:type="spellStart"/>
      <w:r w:rsidR="00A75122">
        <w:rPr>
          <w:rFonts w:eastAsia="Calibri"/>
          <w:sz w:val="24"/>
          <w:szCs w:val="24"/>
          <w:lang w:val="ro-RO"/>
        </w:rPr>
        <w:t>System</w:t>
      </w:r>
      <w:proofErr w:type="spellEnd"/>
      <w:r w:rsidR="00A75122">
        <w:rPr>
          <w:rFonts w:eastAsia="Calibri"/>
          <w:sz w:val="24"/>
          <w:szCs w:val="24"/>
          <w:lang w:val="ro-RO"/>
        </w:rPr>
        <w:t xml:space="preserve"> (BSI 67147), </w:t>
      </w:r>
      <w:proofErr w:type="spellStart"/>
      <w:r>
        <w:rPr>
          <w:rFonts w:eastAsia="Calibri" w:cs="Calibri"/>
          <w:sz w:val="24"/>
          <w:szCs w:val="24"/>
          <w:lang w:val="ro-RO"/>
        </w:rPr>
        <w:t>to</w:t>
      </w:r>
      <w:proofErr w:type="spellEnd"/>
      <w:r>
        <w:rPr>
          <w:rFonts w:eastAsia="Calibri" w:cs="Calibri"/>
          <w:sz w:val="24"/>
          <w:szCs w:val="24"/>
          <w:lang w:val="ro-RO"/>
        </w:rPr>
        <w:t xml:space="preserve"> </w:t>
      </w:r>
      <w:proofErr w:type="spellStart"/>
      <w:r>
        <w:rPr>
          <w:rFonts w:eastAsia="Calibri" w:cs="Calibri"/>
          <w:sz w:val="24"/>
          <w:szCs w:val="24"/>
          <w:lang w:val="ro-RO"/>
        </w:rPr>
        <w:t>avoid</w:t>
      </w:r>
      <w:proofErr w:type="spellEnd"/>
      <w:r>
        <w:rPr>
          <w:rFonts w:eastAsia="Calibri" w:cs="Calibri"/>
          <w:sz w:val="24"/>
          <w:szCs w:val="24"/>
          <w:lang w:val="ro-RO"/>
        </w:rPr>
        <w:t xml:space="preserve"> </w:t>
      </w:r>
      <w:proofErr w:type="spellStart"/>
      <w:r>
        <w:rPr>
          <w:rFonts w:eastAsia="Calibri" w:cs="Calibri"/>
          <w:sz w:val="24"/>
          <w:szCs w:val="24"/>
          <w:lang w:val="ro-RO"/>
        </w:rPr>
        <w:t>the</w:t>
      </w:r>
      <w:proofErr w:type="spellEnd"/>
      <w:r>
        <w:rPr>
          <w:rFonts w:eastAsia="Calibri" w:cs="Calibri"/>
          <w:sz w:val="24"/>
          <w:szCs w:val="24"/>
          <w:lang w:val="ro-RO"/>
        </w:rPr>
        <w:t xml:space="preserve"> </w:t>
      </w:r>
      <w:proofErr w:type="spellStart"/>
      <w:r>
        <w:rPr>
          <w:rFonts w:eastAsia="Calibri" w:cs="Calibri"/>
          <w:sz w:val="24"/>
          <w:szCs w:val="24"/>
          <w:lang w:val="ro-RO"/>
        </w:rPr>
        <w:t>occurrence</w:t>
      </w:r>
      <w:proofErr w:type="spellEnd"/>
      <w:r>
        <w:rPr>
          <w:rFonts w:eastAsia="Calibri" w:cs="Calibri"/>
          <w:sz w:val="24"/>
          <w:szCs w:val="24"/>
          <w:lang w:val="ro-RO"/>
        </w:rPr>
        <w:t xml:space="preserve"> of </w:t>
      </w:r>
      <w:proofErr w:type="spellStart"/>
      <w:r>
        <w:rPr>
          <w:rFonts w:eastAsia="Calibri" w:cs="Calibri"/>
          <w:sz w:val="24"/>
          <w:szCs w:val="24"/>
          <w:lang w:val="ro-RO"/>
        </w:rPr>
        <w:t>deficiencies</w:t>
      </w:r>
      <w:proofErr w:type="spellEnd"/>
      <w:r>
        <w:rPr>
          <w:rFonts w:eastAsia="Calibri" w:cs="Calibri"/>
          <w:sz w:val="24"/>
          <w:szCs w:val="24"/>
          <w:lang w:val="ro-RO"/>
        </w:rPr>
        <w:t xml:space="preserve"> of a </w:t>
      </w:r>
      <w:proofErr w:type="spellStart"/>
      <w:r>
        <w:rPr>
          <w:rFonts w:eastAsia="Calibri" w:cs="Calibri"/>
          <w:sz w:val="24"/>
          <w:szCs w:val="24"/>
          <w:lang w:val="ro-RO"/>
        </w:rPr>
        <w:t>corrective</w:t>
      </w:r>
      <w:proofErr w:type="spellEnd"/>
      <w:r>
        <w:rPr>
          <w:rFonts w:eastAsia="Calibri" w:cs="Calibri"/>
          <w:sz w:val="24"/>
          <w:szCs w:val="24"/>
          <w:lang w:val="ro-RO"/>
        </w:rPr>
        <w:t xml:space="preserve"> </w:t>
      </w:r>
      <w:proofErr w:type="spellStart"/>
      <w:r>
        <w:rPr>
          <w:rFonts w:eastAsia="Calibri" w:cs="Calibri"/>
          <w:sz w:val="24"/>
          <w:szCs w:val="24"/>
          <w:lang w:val="ro-RO"/>
        </w:rPr>
        <w:t>nature</w:t>
      </w:r>
      <w:proofErr w:type="spellEnd"/>
      <w:r>
        <w:rPr>
          <w:rFonts w:eastAsia="Calibri" w:cs="Calibri"/>
          <w:sz w:val="24"/>
          <w:szCs w:val="24"/>
          <w:lang w:val="ro-RO"/>
        </w:rPr>
        <w:t xml:space="preserve">, </w:t>
      </w:r>
      <w:proofErr w:type="spellStart"/>
      <w:r>
        <w:rPr>
          <w:rFonts w:eastAsia="Calibri" w:cs="Calibri"/>
          <w:sz w:val="24"/>
          <w:szCs w:val="24"/>
          <w:lang w:val="ro-RO"/>
        </w:rPr>
        <w:t>with</w:t>
      </w:r>
      <w:proofErr w:type="spellEnd"/>
      <w:r>
        <w:rPr>
          <w:rFonts w:eastAsia="Calibri" w:cs="Calibri"/>
          <w:sz w:val="24"/>
          <w:szCs w:val="24"/>
          <w:lang w:val="ro-RO"/>
        </w:rPr>
        <w:t xml:space="preserve"> important </w:t>
      </w:r>
      <w:proofErr w:type="spellStart"/>
      <w:r>
        <w:rPr>
          <w:rFonts w:eastAsia="Calibri" w:cs="Calibri"/>
          <w:sz w:val="24"/>
          <w:szCs w:val="24"/>
          <w:lang w:val="ro-RO"/>
        </w:rPr>
        <w:t>consequences</w:t>
      </w:r>
      <w:proofErr w:type="spellEnd"/>
      <w:r>
        <w:rPr>
          <w:rFonts w:eastAsia="Calibri" w:cs="Calibri"/>
          <w:sz w:val="24"/>
          <w:szCs w:val="24"/>
          <w:lang w:val="ro-RO"/>
        </w:rPr>
        <w:t xml:space="preserve"> for </w:t>
      </w:r>
      <w:proofErr w:type="spellStart"/>
      <w:r>
        <w:rPr>
          <w:rFonts w:eastAsia="Calibri" w:cs="Calibri"/>
          <w:sz w:val="24"/>
          <w:szCs w:val="24"/>
          <w:lang w:val="ro-RO"/>
        </w:rPr>
        <w:t>production</w:t>
      </w:r>
      <w:proofErr w:type="spellEnd"/>
      <w:r>
        <w:rPr>
          <w:rFonts w:eastAsia="Calibri" w:cs="Calibri"/>
          <w:sz w:val="24"/>
          <w:szCs w:val="24"/>
          <w:lang w:val="ro-RO"/>
        </w:rPr>
        <w:t>.</w:t>
      </w:r>
    </w:p>
    <w:p w14:paraId="7E80B72D" w14:textId="51582AF2" w:rsidR="00F15CAB" w:rsidRDefault="00F15CAB">
      <w:pPr>
        <w:ind w:left="1440" w:hanging="720"/>
        <w:rPr>
          <w:rFonts w:eastAsia="Calibri" w:cs="Calibri"/>
          <w:i/>
          <w:sz w:val="24"/>
          <w:szCs w:val="24"/>
          <w:lang w:val="ro-RO"/>
        </w:rPr>
      </w:pPr>
    </w:p>
    <w:p w14:paraId="2B0039B4" w14:textId="675D30FF" w:rsidR="00F15CAB" w:rsidRDefault="00F15CAB">
      <w:pPr>
        <w:ind w:left="1440" w:hanging="720"/>
        <w:rPr>
          <w:b/>
          <w:sz w:val="24"/>
          <w:szCs w:val="24"/>
        </w:rPr>
      </w:pPr>
      <w:r w:rsidRPr="00D72BC3">
        <w:rPr>
          <w:b/>
          <w:i/>
          <w:sz w:val="24"/>
          <w:szCs w:val="24"/>
          <w:lang w:val="ro-RO"/>
        </w:rPr>
        <w:t>3.2</w:t>
      </w:r>
      <w:r w:rsidRPr="00D72BC3">
        <w:rPr>
          <w:b/>
          <w:i/>
          <w:sz w:val="24"/>
          <w:szCs w:val="24"/>
          <w:lang w:val="ro-RO"/>
        </w:rPr>
        <w:tab/>
        <w:t>Produsele solicitate</w:t>
      </w:r>
      <w:r w:rsidR="00EF0678">
        <w:rPr>
          <w:b/>
          <w:i/>
          <w:sz w:val="24"/>
          <w:szCs w:val="24"/>
          <w:lang w:val="ro-RO"/>
        </w:rPr>
        <w:t xml:space="preserve"> și </w:t>
      </w:r>
      <w:r w:rsidR="00090BEA" w:rsidRPr="00D72BC3">
        <w:rPr>
          <w:b/>
          <w:i/>
          <w:sz w:val="24"/>
          <w:szCs w:val="24"/>
          <w:lang w:val="ro-RO"/>
        </w:rPr>
        <w:t>operațiunile</w:t>
      </w:r>
      <w:r w:rsidRPr="00D72BC3">
        <w:rPr>
          <w:b/>
          <w:i/>
          <w:sz w:val="24"/>
          <w:szCs w:val="24"/>
          <w:lang w:val="ro-RO"/>
        </w:rPr>
        <w:t xml:space="preserve"> cu titlu accesoriu necesar a fi realizate / </w:t>
      </w:r>
      <w:r w:rsidRPr="00090BEA">
        <w:rPr>
          <w:b/>
          <w:sz w:val="24"/>
          <w:szCs w:val="24"/>
        </w:rPr>
        <w:t>The products required and related</w:t>
      </w:r>
      <w:r w:rsidRPr="00090BEA">
        <w:rPr>
          <w:b/>
          <w:color w:val="222222"/>
          <w:sz w:val="24"/>
          <w:szCs w:val="24"/>
        </w:rPr>
        <w:t xml:space="preserve"> operations</w:t>
      </w:r>
      <w:r w:rsidRPr="00090BEA">
        <w:rPr>
          <w:b/>
          <w:sz w:val="24"/>
          <w:szCs w:val="24"/>
        </w:rPr>
        <w:t xml:space="preserve"> need to be performed</w:t>
      </w:r>
    </w:p>
    <w:p w14:paraId="75EDA109" w14:textId="491C319C" w:rsidR="00FC150D" w:rsidRDefault="00F15CAB" w:rsidP="00414A9E">
      <w:pPr>
        <w:ind w:left="1620" w:hanging="900"/>
        <w:rPr>
          <w:b/>
          <w:color w:val="000000"/>
          <w:sz w:val="24"/>
          <w:szCs w:val="24"/>
        </w:rPr>
      </w:pPr>
      <w:r w:rsidRPr="00D72BC3">
        <w:rPr>
          <w:b/>
          <w:i/>
          <w:sz w:val="24"/>
          <w:szCs w:val="24"/>
          <w:lang w:val="ro-RO"/>
        </w:rPr>
        <w:t xml:space="preserve">3.2.1    Produse solicitate / </w:t>
      </w:r>
      <w:r w:rsidRPr="00090BEA">
        <w:rPr>
          <w:b/>
          <w:sz w:val="24"/>
          <w:szCs w:val="24"/>
        </w:rPr>
        <w:t>R</w:t>
      </w:r>
      <w:r w:rsidRPr="00090BEA">
        <w:rPr>
          <w:b/>
          <w:color w:val="000000"/>
          <w:sz w:val="24"/>
          <w:szCs w:val="24"/>
        </w:rPr>
        <w:t>equired products</w:t>
      </w:r>
    </w:p>
    <w:p w14:paraId="59A7FD05" w14:textId="77777777" w:rsidR="00414A9E" w:rsidRPr="00414A9E" w:rsidRDefault="00414A9E" w:rsidP="00414A9E">
      <w:pPr>
        <w:ind w:left="1620" w:hanging="900"/>
        <w:rPr>
          <w:b/>
          <w:color w:val="000000"/>
          <w:sz w:val="24"/>
          <w:szCs w:val="24"/>
        </w:rPr>
      </w:pPr>
    </w:p>
    <w:tbl>
      <w:tblPr>
        <w:tblW w:w="1026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530"/>
        <w:gridCol w:w="984"/>
        <w:gridCol w:w="3966"/>
        <w:gridCol w:w="630"/>
        <w:gridCol w:w="630"/>
        <w:gridCol w:w="1890"/>
      </w:tblGrid>
      <w:tr w:rsidR="00FC150D" w14:paraId="130430C6" w14:textId="77777777" w:rsidTr="004B6D24">
        <w:trPr>
          <w:trHeight w:val="620"/>
        </w:trPr>
        <w:tc>
          <w:tcPr>
            <w:tcW w:w="630" w:type="dxa"/>
            <w:tcBorders>
              <w:top w:val="single" w:sz="4" w:space="0" w:color="auto"/>
              <w:left w:val="single" w:sz="4" w:space="0" w:color="auto"/>
              <w:bottom w:val="single" w:sz="4" w:space="0" w:color="auto"/>
              <w:right w:val="single" w:sz="4" w:space="0" w:color="auto"/>
            </w:tcBorders>
            <w:vAlign w:val="center"/>
            <w:hideMark/>
          </w:tcPr>
          <w:p w14:paraId="7F491241" w14:textId="77777777" w:rsidR="006B418E" w:rsidRPr="006B418E" w:rsidRDefault="006B418E" w:rsidP="006B418E">
            <w:pPr>
              <w:spacing w:before="60"/>
              <w:jc w:val="center"/>
              <w:rPr>
                <w:b/>
                <w:i/>
                <w:color w:val="000000"/>
                <w:lang w:val="ro-RO"/>
              </w:rPr>
            </w:pPr>
            <w:bookmarkStart w:id="13" w:name="OLE_LINK14"/>
            <w:bookmarkStart w:id="14" w:name="OLE_LINK317"/>
            <w:bookmarkStart w:id="15" w:name="OLE_LINK318"/>
            <w:r w:rsidRPr="006B418E">
              <w:rPr>
                <w:b/>
                <w:i/>
                <w:color w:val="000000"/>
                <w:lang w:val="ro-RO"/>
              </w:rPr>
              <w:t>Nr. crt./</w:t>
            </w:r>
          </w:p>
          <w:p w14:paraId="029F1B26" w14:textId="314E56A7" w:rsidR="00FC150D" w:rsidRPr="006B418E" w:rsidRDefault="006B418E" w:rsidP="006B418E">
            <w:pPr>
              <w:jc w:val="center"/>
              <w:rPr>
                <w:rFonts w:eastAsia="Calibri"/>
                <w:b/>
                <w:i/>
                <w:lang w:val="ro-RO"/>
              </w:rPr>
            </w:pPr>
            <w:r w:rsidRPr="006B418E">
              <w:rPr>
                <w:b/>
                <w:color w:val="000000"/>
                <w:lang w:val="ro-RO"/>
              </w:rPr>
              <w:t>Item</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CE12A51" w14:textId="77777777" w:rsidR="00FC150D" w:rsidRPr="00075406" w:rsidRDefault="00FC150D" w:rsidP="00B73957">
            <w:pPr>
              <w:jc w:val="center"/>
              <w:rPr>
                <w:rFonts w:eastAsia="Calibri"/>
                <w:b/>
                <w:i/>
                <w:sz w:val="24"/>
                <w:lang w:val="ro-RO"/>
              </w:rPr>
            </w:pPr>
            <w:r w:rsidRPr="00075406">
              <w:rPr>
                <w:rFonts w:eastAsia="Calibri"/>
                <w:b/>
                <w:i/>
                <w:sz w:val="24"/>
                <w:lang w:val="ro-RO"/>
              </w:rPr>
              <w:t>SCN</w:t>
            </w:r>
          </w:p>
        </w:tc>
        <w:tc>
          <w:tcPr>
            <w:tcW w:w="984" w:type="dxa"/>
            <w:tcBorders>
              <w:top w:val="single" w:sz="4" w:space="0" w:color="auto"/>
              <w:left w:val="single" w:sz="4" w:space="0" w:color="auto"/>
              <w:bottom w:val="single" w:sz="4" w:space="0" w:color="auto"/>
              <w:right w:val="single" w:sz="4" w:space="0" w:color="auto"/>
            </w:tcBorders>
            <w:vAlign w:val="center"/>
            <w:hideMark/>
          </w:tcPr>
          <w:p w14:paraId="428DE78C" w14:textId="77777777" w:rsidR="006B418E" w:rsidRPr="006B418E" w:rsidRDefault="006B418E" w:rsidP="006B418E">
            <w:pPr>
              <w:spacing w:before="60"/>
              <w:jc w:val="center"/>
              <w:rPr>
                <w:b/>
                <w:i/>
                <w:color w:val="000000"/>
                <w:lang w:val="ro-RO"/>
              </w:rPr>
            </w:pPr>
            <w:r w:rsidRPr="006B418E">
              <w:rPr>
                <w:b/>
                <w:i/>
                <w:color w:val="000000"/>
                <w:lang w:val="ro-RO"/>
              </w:rPr>
              <w:t>Clasa de Calitate Nucleara/</w:t>
            </w:r>
          </w:p>
          <w:p w14:paraId="55213108" w14:textId="58F8BD99" w:rsidR="00FC150D" w:rsidRPr="006B418E" w:rsidRDefault="006B418E" w:rsidP="006B418E">
            <w:pPr>
              <w:jc w:val="center"/>
              <w:rPr>
                <w:rFonts w:eastAsia="Calibri"/>
                <w:b/>
                <w:i/>
                <w:lang w:val="ro-RO"/>
              </w:rPr>
            </w:pPr>
            <w:r w:rsidRPr="006B418E">
              <w:rPr>
                <w:b/>
                <w:i/>
                <w:color w:val="000000"/>
                <w:lang w:val="ro-RO"/>
              </w:rPr>
              <w:t xml:space="preserve"> Nuclear Quality </w:t>
            </w:r>
            <w:proofErr w:type="spellStart"/>
            <w:r w:rsidRPr="006B418E">
              <w:rPr>
                <w:b/>
                <w:i/>
                <w:color w:val="000000"/>
                <w:lang w:val="ro-RO"/>
              </w:rPr>
              <w:t>Class</w:t>
            </w:r>
            <w:proofErr w:type="spellEnd"/>
          </w:p>
        </w:tc>
        <w:tc>
          <w:tcPr>
            <w:tcW w:w="3966" w:type="dxa"/>
            <w:tcBorders>
              <w:top w:val="single" w:sz="4" w:space="0" w:color="auto"/>
              <w:left w:val="single" w:sz="4" w:space="0" w:color="auto"/>
              <w:bottom w:val="single" w:sz="4" w:space="0" w:color="auto"/>
              <w:right w:val="single" w:sz="4" w:space="0" w:color="auto"/>
            </w:tcBorders>
            <w:vAlign w:val="center"/>
            <w:hideMark/>
          </w:tcPr>
          <w:p w14:paraId="54693764" w14:textId="77777777" w:rsidR="006B418E" w:rsidRPr="006B418E" w:rsidRDefault="006B418E" w:rsidP="006B418E">
            <w:pPr>
              <w:jc w:val="center"/>
              <w:rPr>
                <w:rFonts w:eastAsia="Calibri"/>
                <w:b/>
                <w:i/>
                <w:lang w:val="ro-RO"/>
              </w:rPr>
            </w:pPr>
            <w:r w:rsidRPr="006B418E">
              <w:rPr>
                <w:rFonts w:eastAsia="Calibri"/>
                <w:b/>
                <w:i/>
                <w:lang w:val="ro-RO"/>
              </w:rPr>
              <w:t>Descriere produs/</w:t>
            </w:r>
          </w:p>
          <w:p w14:paraId="7562D4F2" w14:textId="637ED6EF" w:rsidR="00FC150D" w:rsidRPr="006B418E" w:rsidRDefault="006B418E" w:rsidP="006B418E">
            <w:pPr>
              <w:jc w:val="center"/>
              <w:rPr>
                <w:rFonts w:eastAsia="Calibri"/>
                <w:b/>
                <w:i/>
                <w:lang w:val="ro-RO"/>
              </w:rPr>
            </w:pPr>
            <w:r w:rsidRPr="006B418E">
              <w:rPr>
                <w:rFonts w:eastAsia="Calibri"/>
                <w:b/>
                <w:i/>
                <w:lang w:val="ro-RO"/>
              </w:rPr>
              <w:t xml:space="preserve">Product </w:t>
            </w:r>
            <w:proofErr w:type="spellStart"/>
            <w:r w:rsidRPr="006B418E">
              <w:rPr>
                <w:rFonts w:eastAsia="Calibri"/>
                <w:b/>
                <w:i/>
                <w:lang w:val="ro-RO"/>
              </w:rPr>
              <w:t>description</w:t>
            </w:r>
            <w:proofErr w:type="spellEnd"/>
          </w:p>
        </w:tc>
        <w:tc>
          <w:tcPr>
            <w:tcW w:w="630" w:type="dxa"/>
            <w:tcBorders>
              <w:top w:val="single" w:sz="4" w:space="0" w:color="auto"/>
              <w:left w:val="single" w:sz="4" w:space="0" w:color="auto"/>
              <w:bottom w:val="single" w:sz="4" w:space="0" w:color="auto"/>
              <w:right w:val="single" w:sz="4" w:space="0" w:color="auto"/>
            </w:tcBorders>
            <w:vAlign w:val="center"/>
            <w:hideMark/>
          </w:tcPr>
          <w:p w14:paraId="4EEE99CC" w14:textId="77777777" w:rsidR="006B418E" w:rsidRDefault="006B418E" w:rsidP="006B418E">
            <w:pPr>
              <w:spacing w:before="60"/>
              <w:jc w:val="center"/>
              <w:rPr>
                <w:b/>
                <w:i/>
                <w:color w:val="000000"/>
                <w:sz w:val="18"/>
                <w:szCs w:val="18"/>
                <w:lang w:val="ro-RO"/>
              </w:rPr>
            </w:pPr>
            <w:r>
              <w:rPr>
                <w:b/>
                <w:i/>
                <w:color w:val="000000"/>
                <w:sz w:val="18"/>
                <w:szCs w:val="18"/>
                <w:lang w:val="ro-RO"/>
              </w:rPr>
              <w:t>Cant/</w:t>
            </w:r>
          </w:p>
          <w:p w14:paraId="6B904E55" w14:textId="328F09DE" w:rsidR="00FC150D" w:rsidRPr="006B418E" w:rsidRDefault="006B418E" w:rsidP="006B418E">
            <w:pPr>
              <w:ind w:left="1" w:firstLine="1"/>
              <w:jc w:val="center"/>
              <w:rPr>
                <w:rFonts w:eastAsia="Calibri"/>
                <w:b/>
                <w:i/>
                <w:lang w:val="ro-RO"/>
              </w:rPr>
            </w:pPr>
            <w:proofErr w:type="spellStart"/>
            <w:r>
              <w:rPr>
                <w:b/>
                <w:color w:val="000000"/>
                <w:sz w:val="18"/>
                <w:szCs w:val="18"/>
                <w:lang w:val="ro-RO"/>
              </w:rPr>
              <w:t>Qt</w:t>
            </w:r>
            <w:proofErr w:type="spellEnd"/>
          </w:p>
        </w:tc>
        <w:tc>
          <w:tcPr>
            <w:tcW w:w="630" w:type="dxa"/>
            <w:tcBorders>
              <w:top w:val="single" w:sz="4" w:space="0" w:color="auto"/>
              <w:left w:val="single" w:sz="4" w:space="0" w:color="auto"/>
              <w:bottom w:val="single" w:sz="4" w:space="0" w:color="auto"/>
              <w:right w:val="single" w:sz="4" w:space="0" w:color="auto"/>
            </w:tcBorders>
            <w:vAlign w:val="center"/>
            <w:hideMark/>
          </w:tcPr>
          <w:p w14:paraId="2D5AF50F" w14:textId="77777777" w:rsidR="006B418E" w:rsidRDefault="006B418E" w:rsidP="006B418E">
            <w:pPr>
              <w:spacing w:before="60"/>
              <w:jc w:val="center"/>
              <w:rPr>
                <w:b/>
                <w:color w:val="000000"/>
                <w:sz w:val="18"/>
                <w:szCs w:val="18"/>
                <w:lang w:val="ro-RO"/>
              </w:rPr>
            </w:pPr>
            <w:r>
              <w:rPr>
                <w:b/>
                <w:i/>
                <w:color w:val="000000"/>
                <w:sz w:val="18"/>
                <w:szCs w:val="18"/>
                <w:lang w:val="ro-RO"/>
              </w:rPr>
              <w:t>UM</w:t>
            </w:r>
            <w:r>
              <w:rPr>
                <w:b/>
                <w:color w:val="000000"/>
                <w:sz w:val="18"/>
                <w:szCs w:val="18"/>
                <w:lang w:val="ro-RO"/>
              </w:rPr>
              <w:t>/</w:t>
            </w:r>
          </w:p>
          <w:p w14:paraId="7497672B" w14:textId="157818CB" w:rsidR="00FC150D" w:rsidRPr="006B418E" w:rsidRDefault="006B418E" w:rsidP="006B418E">
            <w:pPr>
              <w:jc w:val="center"/>
              <w:rPr>
                <w:rFonts w:eastAsia="Calibri"/>
                <w:b/>
                <w:i/>
                <w:lang w:val="ro-RO"/>
              </w:rPr>
            </w:pPr>
            <w:r>
              <w:rPr>
                <w:b/>
                <w:color w:val="000000"/>
                <w:sz w:val="18"/>
                <w:szCs w:val="18"/>
                <w:lang w:val="ro-RO"/>
              </w:rPr>
              <w:t>UM</w:t>
            </w:r>
          </w:p>
        </w:tc>
        <w:tc>
          <w:tcPr>
            <w:tcW w:w="1890" w:type="dxa"/>
            <w:tcBorders>
              <w:top w:val="single" w:sz="4" w:space="0" w:color="auto"/>
              <w:left w:val="single" w:sz="4" w:space="0" w:color="auto"/>
              <w:bottom w:val="single" w:sz="4" w:space="0" w:color="auto"/>
              <w:right w:val="single" w:sz="4" w:space="0" w:color="auto"/>
            </w:tcBorders>
            <w:vAlign w:val="center"/>
          </w:tcPr>
          <w:p w14:paraId="58FEC654" w14:textId="77777777" w:rsidR="006B418E" w:rsidRPr="006B418E" w:rsidRDefault="006B418E" w:rsidP="006B418E">
            <w:pPr>
              <w:jc w:val="center"/>
              <w:rPr>
                <w:rFonts w:eastAsia="Calibri"/>
                <w:b/>
                <w:i/>
                <w:lang w:val="ro-RO"/>
              </w:rPr>
            </w:pPr>
            <w:proofErr w:type="spellStart"/>
            <w:r w:rsidRPr="006B418E">
              <w:rPr>
                <w:rFonts w:eastAsia="Calibri"/>
                <w:b/>
                <w:i/>
                <w:lang w:val="ro-RO"/>
              </w:rPr>
              <w:t>Specificatii</w:t>
            </w:r>
            <w:proofErr w:type="spellEnd"/>
            <w:r w:rsidRPr="006B418E">
              <w:rPr>
                <w:rFonts w:eastAsia="Calibri"/>
                <w:b/>
                <w:i/>
                <w:lang w:val="ro-RO"/>
              </w:rPr>
              <w:t xml:space="preserve"> tehnice/ </w:t>
            </w:r>
            <w:proofErr w:type="spellStart"/>
            <w:r w:rsidRPr="006B418E">
              <w:rPr>
                <w:rFonts w:eastAsia="Calibri"/>
                <w:b/>
                <w:i/>
                <w:lang w:val="ro-RO"/>
              </w:rPr>
              <w:t>Cerinte</w:t>
            </w:r>
            <w:proofErr w:type="spellEnd"/>
            <w:r w:rsidRPr="006B418E">
              <w:rPr>
                <w:rFonts w:eastAsia="Calibri"/>
                <w:b/>
                <w:i/>
                <w:lang w:val="ro-RO"/>
              </w:rPr>
              <w:t xml:space="preserve"> </w:t>
            </w:r>
            <w:proofErr w:type="spellStart"/>
            <w:r w:rsidRPr="006B418E">
              <w:rPr>
                <w:rFonts w:eastAsia="Calibri"/>
                <w:b/>
                <w:i/>
                <w:lang w:val="ro-RO"/>
              </w:rPr>
              <w:t>functionale</w:t>
            </w:r>
            <w:proofErr w:type="spellEnd"/>
            <w:r w:rsidRPr="006B418E">
              <w:rPr>
                <w:rFonts w:eastAsia="Calibri"/>
                <w:b/>
                <w:i/>
                <w:lang w:val="ro-RO"/>
              </w:rPr>
              <w:t xml:space="preserve"> minime/extinse</w:t>
            </w:r>
          </w:p>
          <w:p w14:paraId="7BE81F42" w14:textId="410B5CC8" w:rsidR="00FC150D" w:rsidRPr="006B418E" w:rsidRDefault="006B418E" w:rsidP="006B418E">
            <w:pPr>
              <w:jc w:val="center"/>
              <w:rPr>
                <w:rFonts w:eastAsia="Calibri"/>
                <w:b/>
                <w:i/>
                <w:lang w:val="ro-RO"/>
              </w:rPr>
            </w:pPr>
            <w:proofErr w:type="spellStart"/>
            <w:r w:rsidRPr="006B418E">
              <w:rPr>
                <w:rFonts w:eastAsia="Calibri"/>
                <w:b/>
                <w:i/>
                <w:lang w:val="ro-RO"/>
              </w:rPr>
              <w:t>Technical</w:t>
            </w:r>
            <w:proofErr w:type="spellEnd"/>
            <w:r w:rsidRPr="006B418E">
              <w:rPr>
                <w:rFonts w:eastAsia="Calibri"/>
                <w:b/>
                <w:i/>
                <w:lang w:val="ro-RO"/>
              </w:rPr>
              <w:t xml:space="preserve"> </w:t>
            </w:r>
            <w:proofErr w:type="spellStart"/>
            <w:r w:rsidRPr="006B418E">
              <w:rPr>
                <w:rFonts w:eastAsia="Calibri"/>
                <w:b/>
                <w:i/>
                <w:lang w:val="ro-RO"/>
              </w:rPr>
              <w:t>specifications</w:t>
            </w:r>
            <w:proofErr w:type="spellEnd"/>
            <w:r w:rsidRPr="006B418E">
              <w:rPr>
                <w:rFonts w:eastAsia="Calibri"/>
                <w:b/>
                <w:i/>
                <w:lang w:val="ro-RO"/>
              </w:rPr>
              <w:t>/ Minimum/</w:t>
            </w:r>
            <w:proofErr w:type="spellStart"/>
            <w:r w:rsidRPr="006B418E">
              <w:rPr>
                <w:rFonts w:eastAsia="Calibri"/>
                <w:b/>
                <w:i/>
                <w:lang w:val="ro-RO"/>
              </w:rPr>
              <w:t>extended</w:t>
            </w:r>
            <w:proofErr w:type="spellEnd"/>
            <w:r w:rsidRPr="006B418E">
              <w:rPr>
                <w:rFonts w:eastAsia="Calibri"/>
                <w:b/>
                <w:i/>
                <w:lang w:val="ro-RO"/>
              </w:rPr>
              <w:t xml:space="preserve"> </w:t>
            </w:r>
            <w:proofErr w:type="spellStart"/>
            <w:r w:rsidRPr="006B418E">
              <w:rPr>
                <w:rFonts w:eastAsia="Calibri"/>
                <w:b/>
                <w:i/>
                <w:lang w:val="ro-RO"/>
              </w:rPr>
              <w:t>functional</w:t>
            </w:r>
            <w:proofErr w:type="spellEnd"/>
            <w:r w:rsidRPr="006B418E">
              <w:rPr>
                <w:rFonts w:eastAsia="Calibri"/>
                <w:b/>
                <w:i/>
                <w:lang w:val="ro-RO"/>
              </w:rPr>
              <w:t xml:space="preserve"> </w:t>
            </w:r>
            <w:proofErr w:type="spellStart"/>
            <w:r w:rsidRPr="006B418E">
              <w:rPr>
                <w:rFonts w:eastAsia="Calibri"/>
                <w:b/>
                <w:i/>
                <w:lang w:val="ro-RO"/>
              </w:rPr>
              <w:t>requirements</w:t>
            </w:r>
            <w:proofErr w:type="spellEnd"/>
          </w:p>
        </w:tc>
      </w:tr>
      <w:tr w:rsidR="00FC150D" w14:paraId="22273DDE" w14:textId="77777777" w:rsidTr="004B6D24">
        <w:trPr>
          <w:trHeight w:val="80"/>
        </w:trPr>
        <w:tc>
          <w:tcPr>
            <w:tcW w:w="630" w:type="dxa"/>
            <w:tcBorders>
              <w:top w:val="single" w:sz="4" w:space="0" w:color="auto"/>
              <w:left w:val="single" w:sz="4" w:space="0" w:color="auto"/>
              <w:bottom w:val="single" w:sz="4" w:space="0" w:color="auto"/>
              <w:right w:val="single" w:sz="4" w:space="0" w:color="auto"/>
            </w:tcBorders>
            <w:vAlign w:val="center"/>
            <w:hideMark/>
          </w:tcPr>
          <w:p w14:paraId="477238FD" w14:textId="122E806E" w:rsidR="00167DCD" w:rsidRPr="006B418E" w:rsidRDefault="005A16D4" w:rsidP="00B73957">
            <w:pPr>
              <w:jc w:val="center"/>
              <w:rPr>
                <w:rFonts w:eastAsia="Calibri"/>
                <w:b/>
                <w:i/>
                <w:lang w:val="ro-RO"/>
              </w:rPr>
            </w:pPr>
            <w:bookmarkStart w:id="16" w:name="_Hlk180674360"/>
            <w:bookmarkStart w:id="17" w:name="_Hlk180674343"/>
            <w:bookmarkEnd w:id="13"/>
            <w:r w:rsidRPr="006B418E">
              <w:rPr>
                <w:rFonts w:eastAsia="Calibri"/>
                <w:b/>
                <w:i/>
                <w:lang w:val="ro-RO"/>
              </w:rPr>
              <w:t>1</w:t>
            </w:r>
            <w:r w:rsidR="00B73957" w:rsidRPr="006B418E">
              <w:rPr>
                <w:rFonts w:eastAsia="Calibri"/>
                <w:b/>
                <w:i/>
                <w:lang w:val="ro-RO"/>
              </w:rPr>
              <w:t>.</w:t>
            </w:r>
          </w:p>
        </w:tc>
        <w:tc>
          <w:tcPr>
            <w:tcW w:w="1530" w:type="dxa"/>
            <w:tcBorders>
              <w:top w:val="single" w:sz="4" w:space="0" w:color="auto"/>
              <w:left w:val="single" w:sz="4" w:space="0" w:color="auto"/>
              <w:bottom w:val="single" w:sz="4" w:space="0" w:color="auto"/>
              <w:right w:val="single" w:sz="4" w:space="0" w:color="auto"/>
            </w:tcBorders>
            <w:vAlign w:val="center"/>
          </w:tcPr>
          <w:p w14:paraId="04012B57" w14:textId="1FF4F808" w:rsidR="00FC150D" w:rsidRPr="00075406" w:rsidRDefault="00A75122" w:rsidP="00D86583">
            <w:pPr>
              <w:jc w:val="center"/>
              <w:rPr>
                <w:rFonts w:eastAsia="Calibri"/>
                <w:b/>
                <w:i/>
                <w:sz w:val="24"/>
                <w:u w:val="single"/>
                <w:lang w:val="ro-RO"/>
              </w:rPr>
            </w:pPr>
            <w:r w:rsidRPr="00A75122">
              <w:rPr>
                <w:rFonts w:eastAsia="Calibri"/>
                <w:b/>
                <w:i/>
                <w:sz w:val="24"/>
                <w:u w:val="single"/>
                <w:lang w:val="ro-RO"/>
              </w:rPr>
              <w:t>819D0207R1</w:t>
            </w:r>
          </w:p>
        </w:tc>
        <w:tc>
          <w:tcPr>
            <w:tcW w:w="984" w:type="dxa"/>
            <w:tcBorders>
              <w:top w:val="single" w:sz="4" w:space="0" w:color="auto"/>
              <w:left w:val="single" w:sz="4" w:space="0" w:color="auto"/>
              <w:bottom w:val="single" w:sz="4" w:space="0" w:color="auto"/>
              <w:right w:val="single" w:sz="4" w:space="0" w:color="auto"/>
            </w:tcBorders>
            <w:vAlign w:val="center"/>
          </w:tcPr>
          <w:p w14:paraId="3BE84B86" w14:textId="05289215" w:rsidR="00FC150D" w:rsidRPr="006B418E" w:rsidRDefault="004F6E66" w:rsidP="00D86583">
            <w:pPr>
              <w:jc w:val="center"/>
              <w:rPr>
                <w:rFonts w:eastAsia="Calibri"/>
                <w:i/>
                <w:lang w:val="ro-RO"/>
              </w:rPr>
            </w:pPr>
            <w:r w:rsidRPr="006B418E">
              <w:rPr>
                <w:rFonts w:eastAsia="Calibri"/>
                <w:i/>
                <w:lang w:val="ro-RO"/>
              </w:rPr>
              <w:t>B</w:t>
            </w:r>
          </w:p>
        </w:tc>
        <w:tc>
          <w:tcPr>
            <w:tcW w:w="3966" w:type="dxa"/>
            <w:tcBorders>
              <w:top w:val="single" w:sz="4" w:space="0" w:color="auto"/>
              <w:left w:val="single" w:sz="4" w:space="0" w:color="auto"/>
              <w:bottom w:val="single" w:sz="4" w:space="0" w:color="auto"/>
              <w:right w:val="single" w:sz="4" w:space="0" w:color="auto"/>
            </w:tcBorders>
            <w:vAlign w:val="center"/>
          </w:tcPr>
          <w:p w14:paraId="7D98CCC1" w14:textId="56D1E200" w:rsidR="003D4189" w:rsidRPr="006B418E" w:rsidRDefault="00A75122" w:rsidP="00B73957">
            <w:pPr>
              <w:jc w:val="both"/>
              <w:rPr>
                <w:rFonts w:eastAsia="Calibri"/>
                <w:i/>
                <w:lang w:val="ro-RO"/>
              </w:rPr>
            </w:pPr>
            <w:r w:rsidRPr="00A75122">
              <w:rPr>
                <w:rFonts w:eastAsia="Calibri"/>
                <w:i/>
                <w:lang w:val="ro-RO"/>
              </w:rPr>
              <w:t>PLACA DE BAZA CU 12 RELEE (8 BIT), TENSIUNE DE OPERARE 10-:-28VCC, CONTACT RELEE 30Vcc/1 A (MAX. 3A), TEMPERATURA AMBIENTALA -10-:-50 CEL, DIMENSIUNI 150x82x20 MM (</w:t>
            </w:r>
            <w:proofErr w:type="spellStart"/>
            <w:r w:rsidRPr="00A75122">
              <w:rPr>
                <w:rFonts w:eastAsia="Calibri"/>
                <w:i/>
                <w:lang w:val="ro-RO"/>
              </w:rPr>
              <w:t>LxIxA</w:t>
            </w:r>
            <w:proofErr w:type="spellEnd"/>
            <w:r w:rsidRPr="00A75122">
              <w:rPr>
                <w:rFonts w:eastAsia="Calibri"/>
                <w:i/>
                <w:lang w:val="ro-RO"/>
              </w:rPr>
              <w:t>), ESSER, P/N: 808610.10.</w:t>
            </w:r>
            <w:r>
              <w:rPr>
                <w:rFonts w:eastAsia="Calibri"/>
                <w:i/>
                <w:lang w:val="ro-RO"/>
              </w:rPr>
              <w:t xml:space="preserve"> </w:t>
            </w:r>
            <w:r w:rsidR="00F43127">
              <w:rPr>
                <w:rFonts w:eastAsia="Calibri"/>
                <w:i/>
                <w:lang w:val="ro-RO"/>
              </w:rPr>
              <w:t>/</w:t>
            </w:r>
          </w:p>
          <w:p w14:paraId="3DE3D90E" w14:textId="77777777" w:rsidR="004B6D24" w:rsidRPr="006B418E" w:rsidRDefault="004B6D24" w:rsidP="00B73957">
            <w:pPr>
              <w:jc w:val="both"/>
              <w:rPr>
                <w:rFonts w:eastAsia="Calibri"/>
                <w:lang w:val="ro-RO"/>
              </w:rPr>
            </w:pPr>
          </w:p>
          <w:p w14:paraId="62D96CFD" w14:textId="274470CC" w:rsidR="004B6D24" w:rsidRDefault="00A75122" w:rsidP="00B73957">
            <w:pPr>
              <w:jc w:val="both"/>
              <w:rPr>
                <w:rFonts w:eastAsia="Calibri"/>
                <w:lang w:val="ro-RO"/>
              </w:rPr>
            </w:pPr>
            <w:r w:rsidRPr="00A75122">
              <w:rPr>
                <w:rFonts w:eastAsia="Calibri"/>
                <w:lang w:val="ro-RO"/>
              </w:rPr>
              <w:t>MODULE MASTER WITH 12 RELAYS (8 BIT), OPERATING VOLTAGE 10-:-28VDC, CONTACT LOAD RELAY 30Vdc/1A (MAX. 3A), AMBIENT TEMPERATURE -10-:-50 CEL, DIMENSIONS 150x82x20 MM (</w:t>
            </w:r>
            <w:proofErr w:type="spellStart"/>
            <w:r w:rsidRPr="00A75122">
              <w:rPr>
                <w:rFonts w:eastAsia="Calibri"/>
                <w:lang w:val="ro-RO"/>
              </w:rPr>
              <w:t>WxHxD</w:t>
            </w:r>
            <w:proofErr w:type="spellEnd"/>
            <w:r w:rsidRPr="00A75122">
              <w:rPr>
                <w:rFonts w:eastAsia="Calibri"/>
                <w:lang w:val="ro-RO"/>
              </w:rPr>
              <w:t>), ESSER, P/N: 808610.10</w:t>
            </w:r>
            <w:r>
              <w:rPr>
                <w:rFonts w:eastAsia="Calibri"/>
                <w:lang w:val="ro-RO"/>
              </w:rPr>
              <w:t>.</w:t>
            </w:r>
          </w:p>
          <w:p w14:paraId="59A61FE1" w14:textId="615707F7" w:rsidR="004B6D24" w:rsidRPr="006B418E" w:rsidRDefault="004B6D24" w:rsidP="00B73957">
            <w:pPr>
              <w:jc w:val="both"/>
              <w:rPr>
                <w:rFonts w:eastAsia="Calibri"/>
                <w:lang w:val="ro-RO"/>
              </w:rPr>
            </w:pPr>
          </w:p>
        </w:tc>
        <w:tc>
          <w:tcPr>
            <w:tcW w:w="630" w:type="dxa"/>
            <w:tcBorders>
              <w:top w:val="single" w:sz="4" w:space="0" w:color="auto"/>
              <w:left w:val="single" w:sz="4" w:space="0" w:color="auto"/>
              <w:bottom w:val="single" w:sz="4" w:space="0" w:color="auto"/>
              <w:right w:val="single" w:sz="4" w:space="0" w:color="auto"/>
            </w:tcBorders>
            <w:vAlign w:val="center"/>
          </w:tcPr>
          <w:p w14:paraId="5521F086" w14:textId="576D4923" w:rsidR="00FC150D" w:rsidRPr="006B418E" w:rsidRDefault="00A75122" w:rsidP="00D86583">
            <w:pPr>
              <w:ind w:left="1" w:firstLine="1"/>
              <w:jc w:val="center"/>
              <w:rPr>
                <w:rFonts w:eastAsia="Calibri"/>
                <w:i/>
                <w:lang w:val="ro-RO"/>
              </w:rPr>
            </w:pPr>
            <w:r>
              <w:rPr>
                <w:rFonts w:eastAsia="Calibri"/>
                <w:i/>
                <w:lang w:val="ro-RO"/>
              </w:rPr>
              <w:t>1</w:t>
            </w:r>
          </w:p>
        </w:tc>
        <w:tc>
          <w:tcPr>
            <w:tcW w:w="630" w:type="dxa"/>
            <w:tcBorders>
              <w:top w:val="single" w:sz="4" w:space="0" w:color="auto"/>
              <w:left w:val="single" w:sz="4" w:space="0" w:color="auto"/>
              <w:bottom w:val="single" w:sz="4" w:space="0" w:color="auto"/>
              <w:right w:val="single" w:sz="4" w:space="0" w:color="auto"/>
            </w:tcBorders>
            <w:vAlign w:val="center"/>
          </w:tcPr>
          <w:p w14:paraId="12153334" w14:textId="29AC88F3" w:rsidR="007C7082" w:rsidRPr="006B418E" w:rsidRDefault="00075406" w:rsidP="00D86583">
            <w:pPr>
              <w:jc w:val="center"/>
              <w:rPr>
                <w:rFonts w:eastAsia="Calibri"/>
                <w:i/>
                <w:lang w:val="ro-RO"/>
              </w:rPr>
            </w:pPr>
            <w:bookmarkStart w:id="18" w:name="OLE_LINK1"/>
            <w:bookmarkStart w:id="19" w:name="OLE_LINK4"/>
            <w:bookmarkStart w:id="20" w:name="OLE_LINK5"/>
            <w:r>
              <w:rPr>
                <w:rFonts w:eastAsia="Calibri"/>
                <w:i/>
                <w:lang w:val="ro-RO"/>
              </w:rPr>
              <w:t>buc.</w:t>
            </w:r>
            <w:r w:rsidR="004F6E66" w:rsidRPr="006B418E">
              <w:rPr>
                <w:rFonts w:eastAsia="Calibri"/>
                <w:i/>
                <w:lang w:val="ro-RO"/>
              </w:rPr>
              <w:t xml:space="preserve"> / </w:t>
            </w:r>
            <w:bookmarkEnd w:id="18"/>
            <w:r>
              <w:rPr>
                <w:rFonts w:eastAsia="Calibri"/>
                <w:i/>
                <w:lang w:val="ro-RO"/>
              </w:rPr>
              <w:t>ea.</w:t>
            </w:r>
            <w:bookmarkEnd w:id="19"/>
            <w:bookmarkEnd w:id="20"/>
          </w:p>
        </w:tc>
        <w:tc>
          <w:tcPr>
            <w:tcW w:w="1890" w:type="dxa"/>
            <w:tcBorders>
              <w:top w:val="single" w:sz="4" w:space="0" w:color="auto"/>
              <w:left w:val="single" w:sz="4" w:space="0" w:color="auto"/>
              <w:bottom w:val="single" w:sz="4" w:space="0" w:color="auto"/>
              <w:right w:val="single" w:sz="4" w:space="0" w:color="auto"/>
            </w:tcBorders>
            <w:vAlign w:val="center"/>
          </w:tcPr>
          <w:p w14:paraId="2EF90450" w14:textId="65D69E5C" w:rsidR="005A16D4" w:rsidRPr="006B418E" w:rsidRDefault="003D4189" w:rsidP="00D86583">
            <w:pPr>
              <w:spacing w:line="360" w:lineRule="auto"/>
              <w:jc w:val="center"/>
            </w:pPr>
            <w:bookmarkStart w:id="21" w:name="OLE_LINK2"/>
            <w:bookmarkStart w:id="22" w:name="OLE_LINK3"/>
            <w:r w:rsidRPr="006B418E">
              <w:t>N/A</w:t>
            </w:r>
            <w:bookmarkEnd w:id="21"/>
            <w:bookmarkEnd w:id="22"/>
          </w:p>
        </w:tc>
      </w:tr>
      <w:bookmarkEnd w:id="14"/>
      <w:bookmarkEnd w:id="15"/>
      <w:bookmarkEnd w:id="16"/>
      <w:bookmarkEnd w:id="17"/>
    </w:tbl>
    <w:p w14:paraId="00ED7285" w14:textId="77777777" w:rsidR="009B0AA6" w:rsidRDefault="009B0AA6">
      <w:pPr>
        <w:pStyle w:val="BodyText2"/>
        <w:keepNext/>
        <w:tabs>
          <w:tab w:val="clear" w:pos="72"/>
          <w:tab w:val="left" w:pos="540"/>
        </w:tabs>
        <w:ind w:left="1440" w:hanging="720"/>
        <w:rPr>
          <w:rFonts w:ascii="Times New Roman" w:hAnsi="Times New Roman"/>
          <w:i/>
          <w:szCs w:val="24"/>
          <w:lang w:val="ro-RO"/>
        </w:rPr>
      </w:pPr>
    </w:p>
    <w:p w14:paraId="11C47600" w14:textId="27D3879E" w:rsidR="00A75122" w:rsidRPr="00A75122" w:rsidRDefault="00A75122" w:rsidP="00A75122">
      <w:pPr>
        <w:pStyle w:val="BodyText2"/>
        <w:keepNext/>
        <w:tabs>
          <w:tab w:val="clear" w:pos="72"/>
          <w:tab w:val="clear" w:pos="504"/>
          <w:tab w:val="left" w:pos="720"/>
        </w:tabs>
        <w:spacing w:before="240"/>
        <w:ind w:firstLine="720"/>
        <w:rPr>
          <w:rFonts w:ascii="Times New Roman" w:hAnsi="Times New Roman"/>
          <w:i/>
          <w:szCs w:val="24"/>
          <w:lang w:val="ro-RO"/>
        </w:rPr>
      </w:pPr>
      <w:r>
        <w:rPr>
          <w:rFonts w:ascii="Times New Roman" w:hAnsi="Times New Roman"/>
          <w:b/>
          <w:i/>
          <w:szCs w:val="24"/>
          <w:lang w:val="ro-RO"/>
        </w:rPr>
        <w:t>Nota:</w:t>
      </w:r>
      <w:r>
        <w:rPr>
          <w:rFonts w:ascii="Times New Roman" w:hAnsi="Times New Roman"/>
          <w:i/>
          <w:szCs w:val="24"/>
          <w:lang w:val="ro-RO"/>
        </w:rPr>
        <w:t xml:space="preserve"> </w:t>
      </w:r>
      <w:r w:rsidRPr="00A75122">
        <w:rPr>
          <w:rFonts w:ascii="Times New Roman" w:hAnsi="Times New Roman"/>
          <w:i/>
          <w:szCs w:val="24"/>
          <w:lang w:val="ro-RO"/>
        </w:rPr>
        <w:t xml:space="preserve">Pentru produsul echivalent propus, </w:t>
      </w:r>
      <w:proofErr w:type="spellStart"/>
      <w:r w:rsidRPr="00A75122">
        <w:rPr>
          <w:rFonts w:ascii="Times New Roman" w:hAnsi="Times New Roman"/>
          <w:i/>
          <w:szCs w:val="24"/>
        </w:rPr>
        <w:t>Ofertantul</w:t>
      </w:r>
      <w:proofErr w:type="spellEnd"/>
      <w:r w:rsidRPr="00A75122">
        <w:rPr>
          <w:rFonts w:ascii="Times New Roman" w:hAnsi="Times New Roman"/>
          <w:i/>
          <w:szCs w:val="24"/>
          <w:lang w:val="ro-RO"/>
        </w:rPr>
        <w:t xml:space="preserve"> va demonstra în ofertă, prin mijloace adecvate, că </w:t>
      </w:r>
      <w:proofErr w:type="spellStart"/>
      <w:r w:rsidRPr="00A75122">
        <w:rPr>
          <w:rFonts w:ascii="Times New Roman" w:hAnsi="Times New Roman"/>
          <w:i/>
          <w:szCs w:val="24"/>
          <w:lang w:val="ro-RO"/>
        </w:rPr>
        <w:t>soluţia</w:t>
      </w:r>
      <w:proofErr w:type="spellEnd"/>
      <w:r w:rsidRPr="00A75122">
        <w:rPr>
          <w:rFonts w:ascii="Times New Roman" w:hAnsi="Times New Roman"/>
          <w:i/>
          <w:szCs w:val="24"/>
          <w:lang w:val="ro-RO"/>
        </w:rPr>
        <w:t xml:space="preserve"> propusă </w:t>
      </w:r>
      <w:proofErr w:type="spellStart"/>
      <w:r w:rsidRPr="00A75122">
        <w:rPr>
          <w:rFonts w:ascii="Times New Roman" w:hAnsi="Times New Roman"/>
          <w:i/>
          <w:szCs w:val="24"/>
          <w:lang w:val="ro-RO"/>
        </w:rPr>
        <w:t>îndeplineşte</w:t>
      </w:r>
      <w:proofErr w:type="spellEnd"/>
      <w:r w:rsidRPr="00A75122">
        <w:rPr>
          <w:rFonts w:ascii="Times New Roman" w:hAnsi="Times New Roman"/>
          <w:i/>
          <w:szCs w:val="24"/>
          <w:lang w:val="ro-RO"/>
        </w:rPr>
        <w:t xml:space="preserve"> într-un mod echivalent </w:t>
      </w:r>
      <w:proofErr w:type="spellStart"/>
      <w:r w:rsidRPr="00A75122">
        <w:rPr>
          <w:rFonts w:ascii="Times New Roman" w:hAnsi="Times New Roman"/>
          <w:i/>
          <w:szCs w:val="24"/>
          <w:lang w:val="ro-RO"/>
        </w:rPr>
        <w:t>cerinţele</w:t>
      </w:r>
      <w:proofErr w:type="spellEnd"/>
      <w:r w:rsidRPr="00A75122">
        <w:rPr>
          <w:rFonts w:ascii="Times New Roman" w:hAnsi="Times New Roman"/>
          <w:i/>
          <w:szCs w:val="24"/>
          <w:lang w:val="ro-RO"/>
        </w:rPr>
        <w:t xml:space="preserve"> definite în </w:t>
      </w:r>
      <w:proofErr w:type="spellStart"/>
      <w:r w:rsidRPr="00A75122">
        <w:rPr>
          <w:rFonts w:ascii="Times New Roman" w:hAnsi="Times New Roman"/>
          <w:i/>
          <w:szCs w:val="24"/>
          <w:lang w:val="ro-RO"/>
        </w:rPr>
        <w:t>specificaţiile</w:t>
      </w:r>
      <w:proofErr w:type="spellEnd"/>
      <w:r w:rsidRPr="00A75122">
        <w:rPr>
          <w:rFonts w:ascii="Times New Roman" w:hAnsi="Times New Roman"/>
          <w:i/>
          <w:szCs w:val="24"/>
          <w:lang w:val="ro-RO"/>
        </w:rPr>
        <w:t xml:space="preserve"> tehnice, sau va include în oferta tehnică </w:t>
      </w:r>
      <w:proofErr w:type="spellStart"/>
      <w:r w:rsidRPr="00A75122">
        <w:rPr>
          <w:rFonts w:ascii="Times New Roman" w:hAnsi="Times New Roman"/>
          <w:i/>
          <w:szCs w:val="24"/>
          <w:lang w:val="ro-RO"/>
        </w:rPr>
        <w:t>informaţii</w:t>
      </w:r>
      <w:proofErr w:type="spellEnd"/>
      <w:r w:rsidRPr="00A75122">
        <w:rPr>
          <w:rFonts w:ascii="Times New Roman" w:hAnsi="Times New Roman"/>
          <w:i/>
          <w:szCs w:val="24"/>
          <w:lang w:val="ro-RO"/>
        </w:rPr>
        <w:t xml:space="preserve"> complete </w:t>
      </w:r>
      <w:r>
        <w:rPr>
          <w:rFonts w:ascii="Times New Roman" w:hAnsi="Times New Roman"/>
          <w:i/>
          <w:szCs w:val="24"/>
          <w:lang w:val="ro-RO"/>
        </w:rPr>
        <w:t xml:space="preserve">care să permită evaluarea comparativă cu </w:t>
      </w:r>
      <w:r w:rsidRPr="00A75122">
        <w:rPr>
          <w:rFonts w:ascii="Times New Roman" w:hAnsi="Times New Roman"/>
          <w:i/>
          <w:szCs w:val="24"/>
          <w:lang w:val="ro-RO"/>
        </w:rPr>
        <w:lastRenderedPageBreak/>
        <w:t xml:space="preserve">produsul original existent în centrală, din punct de vedere </w:t>
      </w:r>
      <w:proofErr w:type="spellStart"/>
      <w:r w:rsidRPr="00A75122">
        <w:rPr>
          <w:rFonts w:ascii="Times New Roman" w:hAnsi="Times New Roman"/>
          <w:i/>
          <w:szCs w:val="24"/>
          <w:lang w:val="ro-RO"/>
        </w:rPr>
        <w:t>funcţional</w:t>
      </w:r>
      <w:proofErr w:type="spellEnd"/>
      <w:r w:rsidRPr="00A75122">
        <w:rPr>
          <w:rFonts w:ascii="Times New Roman" w:hAnsi="Times New Roman"/>
          <w:i/>
          <w:szCs w:val="24"/>
          <w:lang w:val="ro-RO"/>
        </w:rPr>
        <w:t xml:space="preserve">, dimensional, al caracteristicilor tehnice, al montajului </w:t>
      </w:r>
      <w:proofErr w:type="spellStart"/>
      <w:r w:rsidRPr="00A75122">
        <w:rPr>
          <w:rFonts w:ascii="Times New Roman" w:hAnsi="Times New Roman"/>
          <w:i/>
          <w:szCs w:val="24"/>
          <w:lang w:val="ro-RO"/>
        </w:rPr>
        <w:t>şi</w:t>
      </w:r>
      <w:proofErr w:type="spellEnd"/>
      <w:r w:rsidRPr="00A75122">
        <w:rPr>
          <w:rFonts w:ascii="Times New Roman" w:hAnsi="Times New Roman"/>
          <w:i/>
          <w:szCs w:val="24"/>
          <w:lang w:val="ro-RO"/>
        </w:rPr>
        <w:t xml:space="preserve"> al racordurilor/conexiunilor.</w:t>
      </w:r>
    </w:p>
    <w:p w14:paraId="38EFA1BC" w14:textId="1C3ADE17" w:rsidR="00A75122" w:rsidRPr="00A75122" w:rsidRDefault="00A75122" w:rsidP="00A75122">
      <w:pPr>
        <w:pStyle w:val="BodyText2"/>
        <w:keepNext/>
        <w:tabs>
          <w:tab w:val="clear" w:pos="72"/>
          <w:tab w:val="clear" w:pos="504"/>
          <w:tab w:val="left" w:pos="720"/>
        </w:tabs>
        <w:spacing w:before="60"/>
        <w:rPr>
          <w:rFonts w:ascii="Times New Roman" w:hAnsi="Times New Roman"/>
          <w:i/>
          <w:szCs w:val="24"/>
          <w:lang w:val="ro-RO"/>
        </w:rPr>
      </w:pPr>
      <w:r w:rsidRPr="00A75122">
        <w:rPr>
          <w:rFonts w:ascii="Times New Roman" w:hAnsi="Times New Roman"/>
          <w:i/>
          <w:szCs w:val="24"/>
          <w:u w:val="single"/>
          <w:lang w:val="ro-RO"/>
        </w:rPr>
        <w:t xml:space="preserve">Produsul solicitat nu </w:t>
      </w:r>
      <w:proofErr w:type="spellStart"/>
      <w:r w:rsidRPr="00A75122">
        <w:rPr>
          <w:rFonts w:ascii="Times New Roman" w:hAnsi="Times New Roman"/>
          <w:i/>
          <w:szCs w:val="24"/>
          <w:u w:val="single"/>
          <w:lang w:val="ro-RO"/>
        </w:rPr>
        <w:t>îndeplines</w:t>
      </w:r>
      <w:r w:rsidRPr="00A75122">
        <w:rPr>
          <w:rFonts w:ascii="Times New Roman" w:hAnsi="Times New Roman"/>
          <w:i/>
          <w:szCs w:val="24"/>
          <w:u w:val="single"/>
          <w:lang w:val="ro-RO"/>
        </w:rPr>
        <w:t>te</w:t>
      </w:r>
      <w:proofErr w:type="spellEnd"/>
      <w:r w:rsidRPr="00A75122">
        <w:rPr>
          <w:rFonts w:ascii="Times New Roman" w:hAnsi="Times New Roman"/>
          <w:i/>
          <w:szCs w:val="24"/>
          <w:u w:val="single"/>
          <w:lang w:val="ro-RO"/>
        </w:rPr>
        <w:t xml:space="preserve"> o </w:t>
      </w:r>
      <w:proofErr w:type="spellStart"/>
      <w:r w:rsidRPr="00A75122">
        <w:rPr>
          <w:rFonts w:ascii="Times New Roman" w:hAnsi="Times New Roman"/>
          <w:i/>
          <w:szCs w:val="24"/>
          <w:u w:val="single"/>
          <w:lang w:val="ro-RO"/>
        </w:rPr>
        <w:t>funcţie</w:t>
      </w:r>
      <w:proofErr w:type="spellEnd"/>
      <w:r w:rsidRPr="00A75122">
        <w:rPr>
          <w:rFonts w:ascii="Times New Roman" w:hAnsi="Times New Roman"/>
          <w:i/>
          <w:szCs w:val="24"/>
          <w:u w:val="single"/>
          <w:lang w:val="ro-RO"/>
        </w:rPr>
        <w:t xml:space="preserve"> de securitate nucleară.</w:t>
      </w:r>
      <w:r w:rsidRPr="00A75122">
        <w:rPr>
          <w:rFonts w:ascii="Times New Roman" w:hAnsi="Times New Roman"/>
          <w:i/>
          <w:szCs w:val="24"/>
          <w:lang w:val="ro-RO"/>
        </w:rPr>
        <w:t xml:space="preserve"> /</w:t>
      </w:r>
    </w:p>
    <w:p w14:paraId="5C1C8AED" w14:textId="7AF8EC63" w:rsidR="00A75122" w:rsidRPr="00A75122" w:rsidRDefault="00A75122" w:rsidP="00A75122">
      <w:pPr>
        <w:pStyle w:val="BodyText2"/>
        <w:keepNext/>
        <w:rPr>
          <w:rFonts w:ascii="Times New Roman" w:hAnsi="Times New Roman"/>
          <w:szCs w:val="24"/>
          <w:lang w:val="en"/>
        </w:rPr>
      </w:pPr>
      <w:r w:rsidRPr="00A75122">
        <w:rPr>
          <w:rFonts w:ascii="Times New Roman" w:hAnsi="Times New Roman"/>
          <w:b/>
          <w:szCs w:val="24"/>
          <w:lang w:val="ro-RO"/>
        </w:rPr>
        <w:t>Note:</w:t>
      </w:r>
      <w:r w:rsidRPr="00A75122">
        <w:rPr>
          <w:rFonts w:ascii="Times New Roman" w:hAnsi="Times New Roman"/>
          <w:szCs w:val="24"/>
          <w:lang w:val="ro-RO"/>
        </w:rPr>
        <w:t xml:space="preserve"> For </w:t>
      </w:r>
      <w:proofErr w:type="spellStart"/>
      <w:r w:rsidRPr="00A75122">
        <w:rPr>
          <w:rFonts w:ascii="Times New Roman" w:hAnsi="Times New Roman"/>
          <w:szCs w:val="24"/>
          <w:lang w:val="ro-RO"/>
        </w:rPr>
        <w:t>proposed</w:t>
      </w:r>
      <w:proofErr w:type="spellEnd"/>
      <w:r w:rsidRPr="00A75122">
        <w:rPr>
          <w:rFonts w:ascii="Times New Roman" w:hAnsi="Times New Roman"/>
          <w:szCs w:val="24"/>
          <w:lang w:val="ro-RO"/>
        </w:rPr>
        <w:t xml:space="preserve"> </w:t>
      </w:r>
      <w:proofErr w:type="spellStart"/>
      <w:r w:rsidRPr="00A75122">
        <w:rPr>
          <w:rFonts w:ascii="Times New Roman" w:hAnsi="Times New Roman"/>
          <w:szCs w:val="24"/>
          <w:lang w:val="ro-RO"/>
        </w:rPr>
        <w:t>equivalent</w:t>
      </w:r>
      <w:proofErr w:type="spellEnd"/>
      <w:r w:rsidRPr="00A75122">
        <w:rPr>
          <w:rFonts w:ascii="Times New Roman" w:hAnsi="Times New Roman"/>
          <w:szCs w:val="24"/>
          <w:lang w:val="ro-RO"/>
        </w:rPr>
        <w:t xml:space="preserve"> item</w:t>
      </w:r>
      <w:r w:rsidRPr="00A75122">
        <w:rPr>
          <w:rFonts w:ascii="Times New Roman" w:hAnsi="Times New Roman"/>
          <w:szCs w:val="24"/>
          <w:lang w:val="en"/>
        </w:rPr>
        <w:t xml:space="preserve">, </w:t>
      </w:r>
      <w:r w:rsidRPr="00A75122">
        <w:rPr>
          <w:rFonts w:ascii="Times New Roman" w:hAnsi="Times New Roman"/>
          <w:szCs w:val="24"/>
        </w:rPr>
        <w:t>the tender</w:t>
      </w:r>
      <w:r w:rsidRPr="00A75122">
        <w:rPr>
          <w:rFonts w:ascii="Times New Roman" w:hAnsi="Times New Roman"/>
          <w:i/>
          <w:szCs w:val="24"/>
        </w:rPr>
        <w:t xml:space="preserve"> </w:t>
      </w:r>
      <w:r w:rsidRPr="00A75122">
        <w:rPr>
          <w:rFonts w:ascii="Times New Roman" w:hAnsi="Times New Roman"/>
          <w:szCs w:val="24"/>
          <w:lang w:val="en"/>
        </w:rPr>
        <w:t xml:space="preserve">will demonstrate in the offer, by appropriate means, that the proposed solution satisfies in an equivalent way the requirements from </w:t>
      </w:r>
      <w:proofErr w:type="spellStart"/>
      <w:r w:rsidRPr="00A75122">
        <w:rPr>
          <w:rFonts w:ascii="Times New Roman" w:hAnsi="Times New Roman"/>
          <w:szCs w:val="24"/>
          <w:lang w:val="en"/>
        </w:rPr>
        <w:t>tehnical</w:t>
      </w:r>
      <w:proofErr w:type="spellEnd"/>
      <w:r w:rsidRPr="00A75122">
        <w:rPr>
          <w:rFonts w:ascii="Times New Roman" w:hAnsi="Times New Roman"/>
          <w:szCs w:val="24"/>
          <w:lang w:val="en"/>
        </w:rPr>
        <w:t xml:space="preserve"> specifications, or will include in </w:t>
      </w:r>
      <w:proofErr w:type="spellStart"/>
      <w:r w:rsidRPr="00A75122">
        <w:rPr>
          <w:rFonts w:ascii="Times New Roman" w:hAnsi="Times New Roman"/>
          <w:szCs w:val="24"/>
          <w:lang w:val="en"/>
        </w:rPr>
        <w:t>tehnical</w:t>
      </w:r>
      <w:proofErr w:type="spellEnd"/>
      <w:r w:rsidRPr="00A75122">
        <w:rPr>
          <w:rFonts w:ascii="Times New Roman" w:hAnsi="Times New Roman"/>
          <w:szCs w:val="24"/>
          <w:lang w:val="en"/>
        </w:rPr>
        <w:t xml:space="preserve"> offer complete </w:t>
      </w:r>
      <w:proofErr w:type="spellStart"/>
      <w:r w:rsidRPr="00A75122">
        <w:rPr>
          <w:rFonts w:ascii="Times New Roman" w:hAnsi="Times New Roman"/>
          <w:szCs w:val="24"/>
          <w:lang w:val="en"/>
        </w:rPr>
        <w:t>informations</w:t>
      </w:r>
      <w:proofErr w:type="spellEnd"/>
      <w:r w:rsidRPr="00A75122">
        <w:rPr>
          <w:rFonts w:ascii="Times New Roman" w:hAnsi="Times New Roman"/>
          <w:szCs w:val="24"/>
          <w:lang w:val="en"/>
        </w:rPr>
        <w:t xml:space="preserve"> which will allow comparative evaluation with the original product existing in the plant, from a functional, dimensional point of view of the technical characteristics, assembly and connections.</w:t>
      </w:r>
    </w:p>
    <w:p w14:paraId="4E0A99F0" w14:textId="4F45B3FB" w:rsidR="00A75122" w:rsidRDefault="00A75122" w:rsidP="00A75122">
      <w:pPr>
        <w:jc w:val="both"/>
        <w:rPr>
          <w:sz w:val="24"/>
          <w:szCs w:val="24"/>
          <w:u w:val="single"/>
        </w:rPr>
      </w:pPr>
      <w:r w:rsidRPr="00A75122">
        <w:rPr>
          <w:sz w:val="24"/>
          <w:szCs w:val="24"/>
          <w:u w:val="single"/>
        </w:rPr>
        <w:t>The item required is not fulfilling a function of nuclear safety (Non-Safety</w:t>
      </w:r>
      <w:r>
        <w:rPr>
          <w:sz w:val="24"/>
          <w:szCs w:val="24"/>
          <w:u w:val="single"/>
        </w:rPr>
        <w:t>-Related).</w:t>
      </w:r>
    </w:p>
    <w:p w14:paraId="5E049098" w14:textId="77777777" w:rsidR="009B0AA6" w:rsidRDefault="009B0AA6" w:rsidP="00A75122">
      <w:pPr>
        <w:pStyle w:val="BodyText2"/>
        <w:keepNext/>
        <w:tabs>
          <w:tab w:val="clear" w:pos="72"/>
          <w:tab w:val="left" w:pos="540"/>
        </w:tabs>
        <w:rPr>
          <w:rFonts w:ascii="Times New Roman" w:hAnsi="Times New Roman"/>
          <w:b/>
          <w:i/>
          <w:szCs w:val="24"/>
          <w:lang w:val="ro-RO"/>
        </w:rPr>
      </w:pPr>
    </w:p>
    <w:p w14:paraId="135904C1" w14:textId="3FA953E7" w:rsidR="00F15CAB" w:rsidRPr="00D72BC3" w:rsidRDefault="00F15CAB">
      <w:pPr>
        <w:pStyle w:val="BodyText2"/>
        <w:keepNext/>
        <w:tabs>
          <w:tab w:val="clear" w:pos="72"/>
          <w:tab w:val="left" w:pos="540"/>
        </w:tabs>
        <w:ind w:left="1440" w:hanging="720"/>
        <w:rPr>
          <w:b/>
          <w:i/>
          <w:szCs w:val="24"/>
          <w:lang w:val="ro-RO"/>
        </w:rPr>
      </w:pPr>
      <w:r w:rsidRPr="00D72BC3">
        <w:rPr>
          <w:rFonts w:ascii="Times New Roman" w:hAnsi="Times New Roman"/>
          <w:b/>
          <w:i/>
          <w:szCs w:val="24"/>
          <w:lang w:val="ro-RO"/>
        </w:rPr>
        <w:t>3.2.2</w:t>
      </w:r>
      <w:r w:rsidRPr="00D72BC3">
        <w:rPr>
          <w:rFonts w:ascii="Times New Roman" w:hAnsi="Times New Roman"/>
          <w:b/>
          <w:i/>
          <w:szCs w:val="24"/>
          <w:lang w:val="ro-RO"/>
        </w:rPr>
        <w:tab/>
        <w:t xml:space="preserve"> Opera</w:t>
      </w:r>
      <w:r w:rsidR="00EF0678">
        <w:rPr>
          <w:rFonts w:ascii="Times New Roman" w:hAnsi="Times New Roman"/>
          <w:b/>
          <w:i/>
          <w:szCs w:val="24"/>
          <w:lang w:val="ro-RO"/>
        </w:rPr>
        <w:t>ț</w:t>
      </w:r>
      <w:r w:rsidRPr="00D72BC3">
        <w:rPr>
          <w:rFonts w:ascii="Times New Roman" w:hAnsi="Times New Roman"/>
          <w:b/>
          <w:i/>
          <w:szCs w:val="24"/>
          <w:lang w:val="ro-RO"/>
        </w:rPr>
        <w:t>iuni cu titlu accesoriu,</w:t>
      </w:r>
      <w:r w:rsidR="00EF0678">
        <w:rPr>
          <w:rFonts w:ascii="Times New Roman" w:hAnsi="Times New Roman"/>
          <w:b/>
          <w:i/>
          <w:szCs w:val="24"/>
          <w:lang w:val="ro-RO"/>
        </w:rPr>
        <w:t xml:space="preserve"> dacă </w:t>
      </w:r>
      <w:r w:rsidRPr="00D72BC3">
        <w:rPr>
          <w:rFonts w:ascii="Times New Roman" w:hAnsi="Times New Roman"/>
          <w:b/>
          <w:i/>
          <w:szCs w:val="24"/>
          <w:lang w:val="ro-RO"/>
        </w:rPr>
        <w:t xml:space="preserve">este cazul / </w:t>
      </w:r>
      <w:r w:rsidRPr="00090BEA">
        <w:rPr>
          <w:rFonts w:ascii="Times New Roman" w:hAnsi="Times New Roman"/>
          <w:b/>
          <w:color w:val="222222"/>
        </w:rPr>
        <w:t>Related operations</w:t>
      </w:r>
      <w:r w:rsidRPr="00090BEA">
        <w:rPr>
          <w:rFonts w:ascii="Times New Roman" w:hAnsi="Times New Roman"/>
          <w:b/>
        </w:rPr>
        <w:t>, if appropriate</w:t>
      </w:r>
    </w:p>
    <w:p w14:paraId="591825B8" w14:textId="177AC826" w:rsidR="00F15CAB" w:rsidRPr="003E3ADD" w:rsidRDefault="005A16D4" w:rsidP="003E3ADD">
      <w:pPr>
        <w:ind w:left="720" w:firstLine="720"/>
        <w:rPr>
          <w:i/>
          <w:sz w:val="24"/>
          <w:szCs w:val="24"/>
          <w:lang w:val="ro-RO"/>
        </w:rPr>
      </w:pPr>
      <w:r w:rsidRPr="003E3ADD">
        <w:rPr>
          <w:i/>
          <w:sz w:val="24"/>
          <w:szCs w:val="24"/>
          <w:lang w:val="ro-RO"/>
        </w:rPr>
        <w:t>N/A</w:t>
      </w:r>
    </w:p>
    <w:p w14:paraId="581A66CD" w14:textId="77777777" w:rsidR="003E3ADD" w:rsidRDefault="003E3ADD">
      <w:pPr>
        <w:tabs>
          <w:tab w:val="left" w:pos="360"/>
          <w:tab w:val="left" w:pos="720"/>
          <w:tab w:val="left" w:pos="900"/>
        </w:tabs>
        <w:ind w:left="360"/>
        <w:rPr>
          <w:b/>
          <w:color w:val="FF0000"/>
          <w:sz w:val="24"/>
          <w:szCs w:val="24"/>
          <w:lang w:val="ro-RO"/>
        </w:rPr>
      </w:pPr>
    </w:p>
    <w:p w14:paraId="0E6BFA3C" w14:textId="01709BEC" w:rsidR="00F15CAB" w:rsidRPr="00D72BC3" w:rsidRDefault="00F15CAB">
      <w:pPr>
        <w:tabs>
          <w:tab w:val="left" w:pos="360"/>
          <w:tab w:val="left" w:pos="720"/>
          <w:tab w:val="left" w:pos="900"/>
        </w:tabs>
        <w:ind w:left="360"/>
        <w:rPr>
          <w:b/>
          <w:sz w:val="24"/>
          <w:szCs w:val="24"/>
          <w:lang w:val="ro-RO"/>
        </w:rPr>
      </w:pPr>
      <w:r w:rsidRPr="00D72BC3">
        <w:rPr>
          <w:b/>
          <w:sz w:val="24"/>
          <w:szCs w:val="24"/>
          <w:lang w:val="ro-RO"/>
        </w:rPr>
        <w:t>4.</w:t>
      </w:r>
      <w:r w:rsidRPr="00D72BC3">
        <w:rPr>
          <w:b/>
          <w:sz w:val="24"/>
          <w:szCs w:val="24"/>
          <w:lang w:val="ro-RO"/>
        </w:rPr>
        <w:tab/>
      </w:r>
      <w:r w:rsidRPr="00D72BC3">
        <w:rPr>
          <w:b/>
          <w:i/>
          <w:sz w:val="24"/>
          <w:szCs w:val="24"/>
          <w:lang w:val="ro-RO"/>
        </w:rPr>
        <w:t>TERMEN DE LIVRARE</w:t>
      </w:r>
      <w:r w:rsidRPr="00D72BC3">
        <w:rPr>
          <w:b/>
          <w:sz w:val="24"/>
          <w:szCs w:val="24"/>
          <w:lang w:val="ro-RO"/>
        </w:rPr>
        <w:t xml:space="preserve"> / </w:t>
      </w:r>
      <w:r w:rsidRPr="00D72BC3">
        <w:rPr>
          <w:b/>
          <w:caps/>
          <w:sz w:val="24"/>
          <w:szCs w:val="24"/>
        </w:rPr>
        <w:t>DELIVERY</w:t>
      </w:r>
      <w:r w:rsidRPr="00D72BC3">
        <w:rPr>
          <w:sz w:val="24"/>
          <w:szCs w:val="24"/>
        </w:rPr>
        <w:t xml:space="preserve"> </w:t>
      </w:r>
      <w:r w:rsidRPr="00D72BC3">
        <w:rPr>
          <w:b/>
          <w:caps/>
          <w:sz w:val="24"/>
          <w:szCs w:val="24"/>
        </w:rPr>
        <w:t xml:space="preserve">TERM </w:t>
      </w:r>
    </w:p>
    <w:p w14:paraId="4091810C" w14:textId="090FDC35" w:rsidR="00C17436" w:rsidRPr="003D4189" w:rsidRDefault="00A75122" w:rsidP="003D4189">
      <w:pPr>
        <w:ind w:firstLine="720"/>
        <w:jc w:val="both"/>
        <w:rPr>
          <w:i/>
          <w:sz w:val="24"/>
          <w:szCs w:val="24"/>
          <w:lang w:val="it-IT"/>
        </w:rPr>
      </w:pPr>
      <w:r>
        <w:rPr>
          <w:i/>
          <w:sz w:val="24"/>
          <w:szCs w:val="24"/>
          <w:lang w:val="it-IT"/>
        </w:rPr>
        <w:t>6</w:t>
      </w:r>
      <w:r w:rsidR="003D4189" w:rsidRPr="003D4189">
        <w:rPr>
          <w:i/>
          <w:sz w:val="24"/>
          <w:szCs w:val="24"/>
          <w:lang w:val="it-IT"/>
        </w:rPr>
        <w:t>-</w:t>
      </w:r>
      <w:r>
        <w:rPr>
          <w:i/>
          <w:sz w:val="24"/>
          <w:szCs w:val="24"/>
          <w:lang w:val="it-IT"/>
        </w:rPr>
        <w:t>8</w:t>
      </w:r>
      <w:r w:rsidR="003D4189" w:rsidRPr="003D4189">
        <w:rPr>
          <w:i/>
          <w:sz w:val="24"/>
          <w:szCs w:val="24"/>
          <w:lang w:val="it-IT"/>
        </w:rPr>
        <w:t xml:space="preserve"> </w:t>
      </w:r>
      <w:r w:rsidR="004B1B0C" w:rsidRPr="003D4189">
        <w:rPr>
          <w:i/>
          <w:sz w:val="24"/>
          <w:szCs w:val="24"/>
          <w:lang w:val="it-IT"/>
        </w:rPr>
        <w:t xml:space="preserve">saptamani de la </w:t>
      </w:r>
      <w:r w:rsidR="00167DCD" w:rsidRPr="003D4189">
        <w:rPr>
          <w:i/>
          <w:sz w:val="24"/>
          <w:szCs w:val="24"/>
          <w:lang w:val="it-IT"/>
        </w:rPr>
        <w:t>semnarea contractului</w:t>
      </w:r>
      <w:r w:rsidR="003D4189" w:rsidRPr="003D4189">
        <w:rPr>
          <w:i/>
          <w:sz w:val="24"/>
          <w:szCs w:val="24"/>
          <w:lang w:val="it-IT"/>
        </w:rPr>
        <w:t>. /</w:t>
      </w:r>
    </w:p>
    <w:p w14:paraId="559E08AC" w14:textId="1C6DA5B5" w:rsidR="004B1B0C" w:rsidRPr="003D4189" w:rsidRDefault="00A75122" w:rsidP="003D4189">
      <w:pPr>
        <w:jc w:val="both"/>
        <w:rPr>
          <w:sz w:val="24"/>
          <w:szCs w:val="24"/>
          <w:lang w:val="ro-RO"/>
        </w:rPr>
      </w:pPr>
      <w:r>
        <w:rPr>
          <w:sz w:val="24"/>
          <w:szCs w:val="24"/>
          <w:lang w:val="it-IT"/>
        </w:rPr>
        <w:t>6</w:t>
      </w:r>
      <w:r w:rsidR="003D4189" w:rsidRPr="003D4189">
        <w:rPr>
          <w:sz w:val="24"/>
          <w:szCs w:val="24"/>
          <w:lang w:val="it-IT"/>
        </w:rPr>
        <w:t>-</w:t>
      </w:r>
      <w:r>
        <w:rPr>
          <w:sz w:val="24"/>
          <w:szCs w:val="24"/>
          <w:lang w:val="it-IT"/>
        </w:rPr>
        <w:t>8</w:t>
      </w:r>
      <w:r w:rsidR="004B1B0C" w:rsidRPr="003D4189">
        <w:rPr>
          <w:sz w:val="24"/>
          <w:szCs w:val="24"/>
          <w:lang w:val="ro-RO"/>
        </w:rPr>
        <w:t xml:space="preserve"> </w:t>
      </w:r>
      <w:proofErr w:type="spellStart"/>
      <w:r w:rsidR="004B1B0C" w:rsidRPr="003D4189">
        <w:rPr>
          <w:sz w:val="24"/>
          <w:szCs w:val="24"/>
          <w:lang w:val="ro-RO"/>
        </w:rPr>
        <w:t>weeks</w:t>
      </w:r>
      <w:proofErr w:type="spellEnd"/>
      <w:r w:rsidR="003E3ADD" w:rsidRPr="003D4189">
        <w:rPr>
          <w:sz w:val="24"/>
          <w:szCs w:val="24"/>
          <w:lang w:val="ro-RO"/>
        </w:rPr>
        <w:t xml:space="preserve"> </w:t>
      </w:r>
      <w:r w:rsidR="004B1B0C" w:rsidRPr="003D4189">
        <w:rPr>
          <w:sz w:val="24"/>
          <w:szCs w:val="24"/>
          <w:lang w:val="ro-RO"/>
        </w:rPr>
        <w:t xml:space="preserve"> </w:t>
      </w:r>
      <w:proofErr w:type="spellStart"/>
      <w:r w:rsidR="00C17436" w:rsidRPr="003D4189">
        <w:rPr>
          <w:sz w:val="24"/>
          <w:szCs w:val="24"/>
          <w:lang w:val="ro-RO"/>
        </w:rPr>
        <w:t>from</w:t>
      </w:r>
      <w:proofErr w:type="spellEnd"/>
      <w:r w:rsidR="00C17436" w:rsidRPr="003D4189">
        <w:rPr>
          <w:sz w:val="24"/>
          <w:szCs w:val="24"/>
          <w:lang w:val="ro-RO"/>
        </w:rPr>
        <w:t xml:space="preserve"> contract </w:t>
      </w:r>
      <w:proofErr w:type="spellStart"/>
      <w:r w:rsidR="00C17436" w:rsidRPr="003D4189">
        <w:rPr>
          <w:sz w:val="24"/>
          <w:szCs w:val="24"/>
          <w:lang w:val="ro-RO"/>
        </w:rPr>
        <w:t>signed</w:t>
      </w:r>
      <w:proofErr w:type="spellEnd"/>
      <w:r w:rsidR="003D4189" w:rsidRPr="003D4189">
        <w:rPr>
          <w:sz w:val="24"/>
          <w:szCs w:val="24"/>
          <w:lang w:val="ro-RO"/>
        </w:rPr>
        <w:t>.</w:t>
      </w:r>
    </w:p>
    <w:p w14:paraId="3A10671E" w14:textId="77777777" w:rsidR="003E3ADD" w:rsidRDefault="003E3ADD">
      <w:pPr>
        <w:tabs>
          <w:tab w:val="left" w:pos="720"/>
          <w:tab w:val="left" w:pos="900"/>
        </w:tabs>
        <w:ind w:left="360"/>
        <w:rPr>
          <w:i/>
          <w:color w:val="FF0000"/>
          <w:sz w:val="24"/>
          <w:szCs w:val="24"/>
        </w:rPr>
      </w:pPr>
    </w:p>
    <w:p w14:paraId="3A8C669F" w14:textId="07E6BDEA" w:rsidR="00F15CAB" w:rsidRPr="00D72BC3" w:rsidRDefault="00F15CAB">
      <w:pPr>
        <w:tabs>
          <w:tab w:val="left" w:pos="720"/>
          <w:tab w:val="left" w:pos="900"/>
        </w:tabs>
        <w:ind w:left="360"/>
        <w:rPr>
          <w:b/>
          <w:sz w:val="24"/>
          <w:szCs w:val="24"/>
          <w:lang w:val="ro-RO"/>
        </w:rPr>
      </w:pPr>
      <w:r w:rsidRPr="00D72BC3">
        <w:rPr>
          <w:b/>
          <w:sz w:val="24"/>
          <w:szCs w:val="24"/>
          <w:lang w:val="ro-RO"/>
        </w:rPr>
        <w:t>5.</w:t>
      </w:r>
      <w:r w:rsidRPr="00D72BC3">
        <w:rPr>
          <w:b/>
          <w:sz w:val="24"/>
          <w:szCs w:val="24"/>
          <w:lang w:val="ro-RO"/>
        </w:rPr>
        <w:tab/>
      </w:r>
      <w:r w:rsidRPr="00D72BC3">
        <w:rPr>
          <w:b/>
          <w:i/>
          <w:sz w:val="24"/>
          <w:szCs w:val="24"/>
          <w:lang w:val="ro-RO"/>
        </w:rPr>
        <w:t>DOCUMENTATIE</w:t>
      </w:r>
      <w:r w:rsidR="00720867">
        <w:rPr>
          <w:b/>
          <w:i/>
          <w:sz w:val="24"/>
          <w:szCs w:val="24"/>
          <w:lang w:val="ro-RO"/>
        </w:rPr>
        <w:t xml:space="preserve"> ÎNSOȚITOARE </w:t>
      </w:r>
      <w:r w:rsidRPr="00D72BC3">
        <w:rPr>
          <w:b/>
          <w:sz w:val="24"/>
          <w:szCs w:val="24"/>
          <w:lang w:val="ro-RO"/>
        </w:rPr>
        <w:t xml:space="preserve">/ </w:t>
      </w:r>
      <w:r w:rsidRPr="00D72BC3">
        <w:rPr>
          <w:b/>
          <w:caps/>
          <w:sz w:val="24"/>
          <w:szCs w:val="24"/>
        </w:rPr>
        <w:t>ACCOMPANYING documentation</w:t>
      </w:r>
    </w:p>
    <w:p w14:paraId="736D29F0" w14:textId="77777777" w:rsidR="00EA7E35" w:rsidRDefault="00EA7E35" w:rsidP="00BC5ED6">
      <w:pPr>
        <w:ind w:firstLine="720"/>
        <w:jc w:val="both"/>
        <w:rPr>
          <w:rFonts w:eastAsia="Calibri"/>
          <w:i/>
          <w:sz w:val="24"/>
          <w:szCs w:val="24"/>
          <w:lang w:val="ro-RO"/>
        </w:rPr>
      </w:pPr>
      <w:r>
        <w:rPr>
          <w:rFonts w:eastAsia="Calibri"/>
          <w:i/>
          <w:sz w:val="24"/>
          <w:szCs w:val="24"/>
          <w:lang w:val="ro-RO"/>
        </w:rPr>
        <w:t>La livrare produsele vor fi însoțite de următoarele înregistrări de calitate:</w:t>
      </w:r>
    </w:p>
    <w:p w14:paraId="3DEEDFB0" w14:textId="77777777" w:rsidR="00EA7E35" w:rsidRDefault="00EA7E35" w:rsidP="003E3ADD">
      <w:pPr>
        <w:ind w:firstLine="510"/>
        <w:jc w:val="both"/>
        <w:rPr>
          <w:rFonts w:eastAsia="Calibri"/>
          <w:i/>
          <w:sz w:val="24"/>
          <w:szCs w:val="24"/>
          <w:lang w:val="ro-RO"/>
        </w:rPr>
      </w:pPr>
      <w:r>
        <w:rPr>
          <w:rFonts w:eastAsia="Calibri"/>
          <w:b/>
          <w:i/>
          <w:sz w:val="24"/>
          <w:szCs w:val="24"/>
          <w:lang w:val="ro-RO"/>
        </w:rPr>
        <w:t>1</w:t>
      </w:r>
      <w:r>
        <w:rPr>
          <w:rFonts w:eastAsia="Calibri"/>
          <w:i/>
          <w:sz w:val="24"/>
          <w:szCs w:val="24"/>
          <w:lang w:val="ro-RO"/>
        </w:rPr>
        <w:t>.</w:t>
      </w:r>
      <w:r>
        <w:rPr>
          <w:rFonts w:eastAsia="Calibri"/>
          <w:i/>
          <w:sz w:val="24"/>
          <w:szCs w:val="24"/>
          <w:lang w:val="ro-RO"/>
        </w:rPr>
        <w:tab/>
        <w:t>emise de fabricant:</w:t>
      </w:r>
    </w:p>
    <w:p w14:paraId="25CE7E74" w14:textId="2D40A723" w:rsidR="00EA7E35" w:rsidRDefault="00EA7E35" w:rsidP="00EA7E35">
      <w:pPr>
        <w:ind w:firstLine="510"/>
        <w:jc w:val="both"/>
        <w:rPr>
          <w:rFonts w:eastAsia="Calibri"/>
          <w:i/>
          <w:sz w:val="24"/>
          <w:szCs w:val="24"/>
          <w:lang w:val="ro-RO"/>
        </w:rPr>
      </w:pPr>
      <w:r>
        <w:rPr>
          <w:rFonts w:eastAsia="Calibri"/>
          <w:i/>
          <w:sz w:val="24"/>
          <w:szCs w:val="24"/>
          <w:lang w:val="ro-RO"/>
        </w:rPr>
        <w:t>-</w:t>
      </w:r>
      <w:r>
        <w:rPr>
          <w:rFonts w:eastAsia="Calibri"/>
          <w:i/>
          <w:sz w:val="24"/>
          <w:szCs w:val="24"/>
          <w:lang w:val="ro-RO"/>
        </w:rPr>
        <w:tab/>
        <w:t>Certificat de Conformitate / Declarație de conformitate CE (după caz)</w:t>
      </w:r>
      <w:r w:rsidR="003E3ADD">
        <w:rPr>
          <w:rFonts w:eastAsia="Calibri"/>
          <w:i/>
          <w:sz w:val="24"/>
          <w:szCs w:val="24"/>
          <w:lang w:val="ro-RO"/>
        </w:rPr>
        <w:t>;</w:t>
      </w:r>
    </w:p>
    <w:p w14:paraId="3C519661" w14:textId="69B9EF4B" w:rsidR="00EA7E35" w:rsidRDefault="00EA7E35" w:rsidP="003D4189">
      <w:pPr>
        <w:ind w:firstLine="510"/>
        <w:jc w:val="both"/>
        <w:rPr>
          <w:rFonts w:eastAsia="Calibri"/>
          <w:i/>
          <w:sz w:val="24"/>
          <w:szCs w:val="24"/>
          <w:lang w:val="ro-RO"/>
        </w:rPr>
      </w:pPr>
      <w:r>
        <w:rPr>
          <w:rFonts w:eastAsia="Calibri"/>
          <w:i/>
          <w:sz w:val="24"/>
          <w:szCs w:val="24"/>
          <w:lang w:val="ro-RO"/>
        </w:rPr>
        <w:t>-</w:t>
      </w:r>
      <w:r>
        <w:rPr>
          <w:rFonts w:eastAsia="Calibri"/>
          <w:i/>
          <w:sz w:val="24"/>
          <w:szCs w:val="24"/>
          <w:lang w:val="ro-RO"/>
        </w:rPr>
        <w:tab/>
        <w:t>Certificat de Garanție (care sa indice în clar produsele livrate)</w:t>
      </w:r>
      <w:r w:rsidR="003E3ADD">
        <w:rPr>
          <w:rFonts w:eastAsia="Calibri"/>
          <w:i/>
          <w:sz w:val="24"/>
          <w:szCs w:val="24"/>
          <w:lang w:val="ro-RO"/>
        </w:rPr>
        <w:t>;</w:t>
      </w:r>
    </w:p>
    <w:p w14:paraId="2102EB6B" w14:textId="77777777" w:rsidR="00EA7E35" w:rsidRDefault="00EA7E35" w:rsidP="003E3ADD">
      <w:pPr>
        <w:ind w:firstLine="510"/>
        <w:jc w:val="both"/>
        <w:rPr>
          <w:rFonts w:eastAsia="Calibri"/>
          <w:i/>
          <w:sz w:val="24"/>
          <w:szCs w:val="24"/>
          <w:lang w:val="ro-RO"/>
        </w:rPr>
      </w:pPr>
      <w:r>
        <w:rPr>
          <w:rFonts w:eastAsia="Calibri"/>
          <w:b/>
          <w:i/>
          <w:sz w:val="24"/>
          <w:szCs w:val="24"/>
          <w:lang w:val="ro-RO"/>
        </w:rPr>
        <w:t>2</w:t>
      </w:r>
      <w:r>
        <w:rPr>
          <w:rFonts w:eastAsia="Calibri"/>
          <w:i/>
          <w:sz w:val="24"/>
          <w:szCs w:val="24"/>
          <w:lang w:val="ro-RO"/>
        </w:rPr>
        <w:t>.</w:t>
      </w:r>
      <w:r>
        <w:rPr>
          <w:rFonts w:eastAsia="Calibri"/>
          <w:i/>
          <w:sz w:val="24"/>
          <w:szCs w:val="24"/>
          <w:lang w:val="ro-RO"/>
        </w:rPr>
        <w:tab/>
        <w:t>emise de furnizor:</w:t>
      </w:r>
    </w:p>
    <w:p w14:paraId="080E3C18" w14:textId="18955166" w:rsidR="00EA7E35" w:rsidRDefault="00EA7E35" w:rsidP="00EA7E35">
      <w:pPr>
        <w:ind w:left="720"/>
        <w:jc w:val="both"/>
        <w:rPr>
          <w:rFonts w:eastAsia="Calibri"/>
          <w:i/>
          <w:sz w:val="24"/>
          <w:szCs w:val="24"/>
          <w:lang w:val="ro-RO"/>
        </w:rPr>
      </w:pPr>
      <w:r>
        <w:rPr>
          <w:rFonts w:eastAsia="Calibri"/>
          <w:i/>
          <w:sz w:val="24"/>
          <w:szCs w:val="24"/>
          <w:lang w:val="ro-RO"/>
        </w:rPr>
        <w:t>-</w:t>
      </w:r>
      <w:r w:rsidR="003E3ADD">
        <w:rPr>
          <w:rFonts w:eastAsia="Calibri"/>
          <w:i/>
          <w:sz w:val="24"/>
          <w:szCs w:val="24"/>
          <w:lang w:val="ro-RO"/>
        </w:rPr>
        <w:t xml:space="preserve">  </w:t>
      </w:r>
      <w:r>
        <w:rPr>
          <w:rFonts w:eastAsia="Calibri"/>
          <w:i/>
          <w:sz w:val="24"/>
          <w:szCs w:val="24"/>
          <w:lang w:val="ro-RO"/>
        </w:rPr>
        <w:t>Declarație de Conformitate CE, emisă de reprezentantul autorizat al fabricantului în spațiul economic european, dacă nu este emisă de fabricant;</w:t>
      </w:r>
    </w:p>
    <w:p w14:paraId="369F9F28" w14:textId="242B76FA" w:rsidR="00167DCD" w:rsidRDefault="00EA7E35" w:rsidP="003E3ADD">
      <w:pPr>
        <w:ind w:left="720"/>
        <w:jc w:val="both"/>
        <w:rPr>
          <w:rFonts w:eastAsia="Calibri"/>
          <w:i/>
          <w:sz w:val="24"/>
          <w:szCs w:val="24"/>
          <w:lang w:val="ro-RO"/>
        </w:rPr>
      </w:pPr>
      <w:r>
        <w:rPr>
          <w:rFonts w:eastAsia="Calibri"/>
          <w:i/>
          <w:sz w:val="24"/>
          <w:szCs w:val="24"/>
          <w:lang w:val="ro-RO"/>
        </w:rPr>
        <w:t>-</w:t>
      </w:r>
      <w:r w:rsidR="003E3ADD">
        <w:rPr>
          <w:rFonts w:eastAsia="Calibri"/>
          <w:i/>
          <w:sz w:val="24"/>
          <w:szCs w:val="24"/>
          <w:lang w:val="ro-RO"/>
        </w:rPr>
        <w:t xml:space="preserve"> </w:t>
      </w:r>
      <w:r>
        <w:rPr>
          <w:rFonts w:eastAsia="Calibri"/>
          <w:i/>
          <w:sz w:val="24"/>
          <w:szCs w:val="24"/>
          <w:lang w:val="ro-RO"/>
        </w:rPr>
        <w:t xml:space="preserve">Certificat de Garanție (care să indice în clar produsele livrate), dacă nu este emis de fabricant. </w:t>
      </w:r>
      <w:r w:rsidR="003E3ADD">
        <w:rPr>
          <w:rFonts w:eastAsia="Calibri"/>
          <w:i/>
          <w:sz w:val="24"/>
          <w:szCs w:val="24"/>
          <w:lang w:val="ro-RO"/>
        </w:rPr>
        <w:t xml:space="preserve"> /</w:t>
      </w:r>
    </w:p>
    <w:p w14:paraId="5B7134F2" w14:textId="77777777" w:rsidR="00EA7E35" w:rsidRPr="003E3ADD" w:rsidRDefault="00EA7E35" w:rsidP="003E3ADD">
      <w:pPr>
        <w:jc w:val="both"/>
        <w:rPr>
          <w:rFonts w:eastAsia="Calibri"/>
          <w:sz w:val="24"/>
          <w:szCs w:val="24"/>
          <w:lang w:val="ro-RO"/>
        </w:rPr>
      </w:pPr>
      <w:r w:rsidRPr="003E3ADD">
        <w:rPr>
          <w:rFonts w:eastAsia="Calibri"/>
          <w:sz w:val="24"/>
          <w:szCs w:val="24"/>
          <w:lang w:val="ro-RO"/>
        </w:rPr>
        <w:t xml:space="preserve">On </w:t>
      </w:r>
      <w:proofErr w:type="spellStart"/>
      <w:r w:rsidRPr="003E3ADD">
        <w:rPr>
          <w:rFonts w:eastAsia="Calibri"/>
          <w:sz w:val="24"/>
          <w:szCs w:val="24"/>
          <w:lang w:val="ro-RO"/>
        </w:rPr>
        <w:t>delivery</w:t>
      </w:r>
      <w:proofErr w:type="spellEnd"/>
      <w:r w:rsidRPr="003E3ADD">
        <w:rPr>
          <w:rFonts w:eastAsia="Calibri"/>
          <w:sz w:val="24"/>
          <w:szCs w:val="24"/>
          <w:lang w:val="ro-RO"/>
        </w:rPr>
        <w:t xml:space="preserve">, </w:t>
      </w:r>
      <w:proofErr w:type="spellStart"/>
      <w:r w:rsidRPr="003E3ADD">
        <w:rPr>
          <w:rFonts w:eastAsia="Calibri"/>
          <w:sz w:val="24"/>
          <w:szCs w:val="24"/>
          <w:lang w:val="ro-RO"/>
        </w:rPr>
        <w:t>products</w:t>
      </w:r>
      <w:proofErr w:type="spellEnd"/>
      <w:r w:rsidRPr="003E3ADD">
        <w:rPr>
          <w:rFonts w:eastAsia="Calibri"/>
          <w:sz w:val="24"/>
          <w:szCs w:val="24"/>
          <w:lang w:val="ro-RO"/>
        </w:rPr>
        <w:t xml:space="preserve"> </w:t>
      </w:r>
      <w:proofErr w:type="spellStart"/>
      <w:r w:rsidRPr="003E3ADD">
        <w:rPr>
          <w:rFonts w:eastAsia="Calibri"/>
          <w:sz w:val="24"/>
          <w:szCs w:val="24"/>
          <w:lang w:val="ro-RO"/>
        </w:rPr>
        <w:t>shall</w:t>
      </w:r>
      <w:proofErr w:type="spellEnd"/>
      <w:r w:rsidRPr="003E3ADD">
        <w:rPr>
          <w:rFonts w:eastAsia="Calibri"/>
          <w:sz w:val="24"/>
          <w:szCs w:val="24"/>
          <w:lang w:val="ro-RO"/>
        </w:rPr>
        <w:t xml:space="preserve"> </w:t>
      </w:r>
      <w:proofErr w:type="spellStart"/>
      <w:r w:rsidRPr="003E3ADD">
        <w:rPr>
          <w:rFonts w:eastAsia="Calibri"/>
          <w:sz w:val="24"/>
          <w:szCs w:val="24"/>
          <w:lang w:val="ro-RO"/>
        </w:rPr>
        <w:t>be</w:t>
      </w:r>
      <w:proofErr w:type="spellEnd"/>
      <w:r w:rsidRPr="003E3ADD">
        <w:rPr>
          <w:rFonts w:eastAsia="Calibri"/>
          <w:sz w:val="24"/>
          <w:szCs w:val="24"/>
          <w:lang w:val="ro-RO"/>
        </w:rPr>
        <w:t xml:space="preserve"> </w:t>
      </w:r>
      <w:proofErr w:type="spellStart"/>
      <w:r w:rsidRPr="003E3ADD">
        <w:rPr>
          <w:rFonts w:eastAsia="Calibri"/>
          <w:sz w:val="24"/>
          <w:szCs w:val="24"/>
          <w:lang w:val="ro-RO"/>
        </w:rPr>
        <w:t>accompanied</w:t>
      </w:r>
      <w:proofErr w:type="spellEnd"/>
      <w:r w:rsidRPr="003E3ADD">
        <w:rPr>
          <w:rFonts w:eastAsia="Calibri"/>
          <w:sz w:val="24"/>
          <w:szCs w:val="24"/>
          <w:lang w:val="ro-RO"/>
        </w:rPr>
        <w:t xml:space="preserve"> </w:t>
      </w:r>
      <w:proofErr w:type="spellStart"/>
      <w:r w:rsidRPr="003E3ADD">
        <w:rPr>
          <w:rFonts w:eastAsia="Calibri"/>
          <w:sz w:val="24"/>
          <w:szCs w:val="24"/>
          <w:lang w:val="ro-RO"/>
        </w:rPr>
        <w:t>by</w:t>
      </w:r>
      <w:proofErr w:type="spellEnd"/>
      <w:r w:rsidRPr="003E3ADD">
        <w:rPr>
          <w:rFonts w:eastAsia="Calibri"/>
          <w:sz w:val="24"/>
          <w:szCs w:val="24"/>
          <w:lang w:val="ro-RO"/>
        </w:rPr>
        <w:t xml:space="preserve"> </w:t>
      </w:r>
      <w:proofErr w:type="spellStart"/>
      <w:r w:rsidRPr="003E3ADD">
        <w:rPr>
          <w:rFonts w:eastAsia="Calibri"/>
          <w:sz w:val="24"/>
          <w:szCs w:val="24"/>
          <w:lang w:val="ro-RO"/>
        </w:rPr>
        <w:t>the</w:t>
      </w:r>
      <w:proofErr w:type="spellEnd"/>
      <w:r w:rsidRPr="003E3ADD">
        <w:rPr>
          <w:rFonts w:eastAsia="Calibri"/>
          <w:sz w:val="24"/>
          <w:szCs w:val="24"/>
          <w:lang w:val="ro-RO"/>
        </w:rPr>
        <w:t xml:space="preserve"> </w:t>
      </w:r>
      <w:proofErr w:type="spellStart"/>
      <w:r w:rsidRPr="003E3ADD">
        <w:rPr>
          <w:rFonts w:eastAsia="Calibri"/>
          <w:sz w:val="24"/>
          <w:szCs w:val="24"/>
          <w:lang w:val="ro-RO"/>
        </w:rPr>
        <w:t>following</w:t>
      </w:r>
      <w:proofErr w:type="spellEnd"/>
      <w:r w:rsidRPr="003E3ADD">
        <w:rPr>
          <w:rFonts w:eastAsia="Calibri"/>
          <w:sz w:val="24"/>
          <w:szCs w:val="24"/>
          <w:lang w:val="ro-RO"/>
        </w:rPr>
        <w:t xml:space="preserve"> quality </w:t>
      </w:r>
      <w:proofErr w:type="spellStart"/>
      <w:r w:rsidRPr="003E3ADD">
        <w:rPr>
          <w:rFonts w:eastAsia="Calibri"/>
          <w:sz w:val="24"/>
          <w:szCs w:val="24"/>
          <w:lang w:val="ro-RO"/>
        </w:rPr>
        <w:t>records</w:t>
      </w:r>
      <w:proofErr w:type="spellEnd"/>
      <w:r w:rsidRPr="003E3ADD">
        <w:rPr>
          <w:rFonts w:eastAsia="Calibri"/>
          <w:sz w:val="24"/>
          <w:szCs w:val="24"/>
          <w:lang w:val="ro-RO"/>
        </w:rPr>
        <w:t>:</w:t>
      </w:r>
    </w:p>
    <w:p w14:paraId="7491B862" w14:textId="260C5C3E" w:rsidR="00EA7E35" w:rsidRPr="003E3ADD" w:rsidRDefault="00EA7E35" w:rsidP="00DA55AC">
      <w:pPr>
        <w:jc w:val="both"/>
        <w:rPr>
          <w:rFonts w:eastAsia="Calibri"/>
          <w:sz w:val="24"/>
          <w:szCs w:val="24"/>
          <w:lang w:val="ro-RO"/>
        </w:rPr>
      </w:pPr>
      <w:r w:rsidRPr="003E3ADD">
        <w:rPr>
          <w:rFonts w:eastAsia="Calibri"/>
          <w:b/>
          <w:sz w:val="24"/>
          <w:szCs w:val="24"/>
          <w:lang w:val="ro-RO"/>
        </w:rPr>
        <w:t>1.</w:t>
      </w:r>
      <w:r w:rsidRPr="003E3ADD">
        <w:rPr>
          <w:rFonts w:eastAsia="Calibri"/>
          <w:sz w:val="24"/>
          <w:szCs w:val="24"/>
          <w:lang w:val="ro-RO"/>
        </w:rPr>
        <w:tab/>
      </w:r>
      <w:proofErr w:type="spellStart"/>
      <w:r w:rsidRPr="003E3ADD">
        <w:rPr>
          <w:rFonts w:eastAsia="Calibri"/>
          <w:sz w:val="24"/>
          <w:szCs w:val="24"/>
          <w:lang w:val="ro-RO"/>
        </w:rPr>
        <w:t>issued</w:t>
      </w:r>
      <w:proofErr w:type="spellEnd"/>
      <w:r w:rsidRPr="003E3ADD">
        <w:rPr>
          <w:rFonts w:eastAsia="Calibri"/>
          <w:sz w:val="24"/>
          <w:szCs w:val="24"/>
          <w:lang w:val="ro-RO"/>
        </w:rPr>
        <w:t xml:space="preserve"> </w:t>
      </w:r>
      <w:proofErr w:type="spellStart"/>
      <w:r w:rsidRPr="003E3ADD">
        <w:rPr>
          <w:rFonts w:eastAsia="Calibri"/>
          <w:sz w:val="24"/>
          <w:szCs w:val="24"/>
          <w:lang w:val="ro-RO"/>
        </w:rPr>
        <w:t>by</w:t>
      </w:r>
      <w:proofErr w:type="spellEnd"/>
      <w:r w:rsidRPr="003E3ADD">
        <w:rPr>
          <w:rFonts w:eastAsia="Calibri"/>
          <w:sz w:val="24"/>
          <w:szCs w:val="24"/>
          <w:lang w:val="ro-RO"/>
        </w:rPr>
        <w:t xml:space="preserve"> </w:t>
      </w:r>
      <w:proofErr w:type="spellStart"/>
      <w:r w:rsidRPr="003E3ADD">
        <w:rPr>
          <w:rFonts w:eastAsia="Calibri"/>
          <w:sz w:val="24"/>
          <w:szCs w:val="24"/>
          <w:lang w:val="ro-RO"/>
        </w:rPr>
        <w:t>the</w:t>
      </w:r>
      <w:proofErr w:type="spellEnd"/>
      <w:r w:rsidRPr="003E3ADD">
        <w:rPr>
          <w:rFonts w:eastAsia="Calibri"/>
          <w:sz w:val="24"/>
          <w:szCs w:val="24"/>
          <w:lang w:val="ro-RO"/>
        </w:rPr>
        <w:t xml:space="preserve"> </w:t>
      </w:r>
      <w:proofErr w:type="spellStart"/>
      <w:r w:rsidRPr="003E3ADD">
        <w:rPr>
          <w:rFonts w:eastAsia="Calibri"/>
          <w:sz w:val="24"/>
          <w:szCs w:val="24"/>
          <w:lang w:val="ro-RO"/>
        </w:rPr>
        <w:t>manufacturer</w:t>
      </w:r>
      <w:proofErr w:type="spellEnd"/>
      <w:r w:rsidRPr="003E3ADD">
        <w:rPr>
          <w:rFonts w:eastAsia="Calibri"/>
          <w:sz w:val="24"/>
          <w:szCs w:val="24"/>
          <w:lang w:val="ro-RO"/>
        </w:rPr>
        <w:t>:</w:t>
      </w:r>
    </w:p>
    <w:p w14:paraId="155B7154" w14:textId="77777777" w:rsidR="00EA7E35" w:rsidRPr="003E3ADD" w:rsidRDefault="00EA7E35" w:rsidP="00EA7E35">
      <w:pPr>
        <w:ind w:firstLine="510"/>
        <w:jc w:val="both"/>
        <w:rPr>
          <w:rFonts w:eastAsia="Calibri"/>
          <w:sz w:val="24"/>
          <w:szCs w:val="24"/>
          <w:lang w:val="ro-RO"/>
        </w:rPr>
      </w:pPr>
      <w:r w:rsidRPr="003E3ADD">
        <w:rPr>
          <w:rFonts w:eastAsia="Calibri"/>
          <w:sz w:val="24"/>
          <w:szCs w:val="24"/>
          <w:lang w:val="ro-RO"/>
        </w:rPr>
        <w:t>-</w:t>
      </w:r>
      <w:r w:rsidRPr="003E3ADD">
        <w:rPr>
          <w:rFonts w:eastAsia="Calibri"/>
          <w:sz w:val="24"/>
          <w:szCs w:val="24"/>
          <w:lang w:val="ro-RO"/>
        </w:rPr>
        <w:tab/>
        <w:t xml:space="preserve">Certificate of </w:t>
      </w:r>
      <w:proofErr w:type="spellStart"/>
      <w:r w:rsidRPr="003E3ADD">
        <w:rPr>
          <w:rFonts w:eastAsia="Calibri"/>
          <w:sz w:val="24"/>
          <w:szCs w:val="24"/>
          <w:lang w:val="ro-RO"/>
        </w:rPr>
        <w:t>Conformance</w:t>
      </w:r>
      <w:proofErr w:type="spellEnd"/>
      <w:r w:rsidRPr="003E3ADD">
        <w:rPr>
          <w:rFonts w:eastAsia="Calibri"/>
          <w:sz w:val="24"/>
          <w:szCs w:val="24"/>
          <w:lang w:val="ro-RO"/>
        </w:rPr>
        <w:t xml:space="preserve"> / </w:t>
      </w:r>
      <w:proofErr w:type="spellStart"/>
      <w:r w:rsidRPr="003E3ADD">
        <w:rPr>
          <w:rFonts w:eastAsia="Calibri"/>
          <w:sz w:val="24"/>
          <w:szCs w:val="24"/>
          <w:lang w:val="ro-RO"/>
        </w:rPr>
        <w:t>Declaration</w:t>
      </w:r>
      <w:proofErr w:type="spellEnd"/>
      <w:r w:rsidRPr="003E3ADD">
        <w:rPr>
          <w:rFonts w:eastAsia="Calibri"/>
          <w:sz w:val="24"/>
          <w:szCs w:val="24"/>
          <w:lang w:val="ro-RO"/>
        </w:rPr>
        <w:t xml:space="preserve"> of </w:t>
      </w:r>
      <w:proofErr w:type="spellStart"/>
      <w:r w:rsidRPr="003E3ADD">
        <w:rPr>
          <w:rFonts w:eastAsia="Calibri"/>
          <w:sz w:val="24"/>
          <w:szCs w:val="24"/>
          <w:lang w:val="ro-RO"/>
        </w:rPr>
        <w:t>Conformance</w:t>
      </w:r>
      <w:proofErr w:type="spellEnd"/>
      <w:r w:rsidRPr="003E3ADD">
        <w:rPr>
          <w:rFonts w:eastAsia="Calibri"/>
          <w:sz w:val="24"/>
          <w:szCs w:val="24"/>
          <w:lang w:val="ro-RO"/>
        </w:rPr>
        <w:t xml:space="preserve"> EC (</w:t>
      </w:r>
      <w:proofErr w:type="spellStart"/>
      <w:r w:rsidRPr="003E3ADD">
        <w:rPr>
          <w:rFonts w:eastAsia="Calibri"/>
          <w:sz w:val="24"/>
          <w:szCs w:val="24"/>
          <w:lang w:val="ro-RO"/>
        </w:rPr>
        <w:t>where</w:t>
      </w:r>
      <w:proofErr w:type="spellEnd"/>
      <w:r w:rsidRPr="003E3ADD">
        <w:rPr>
          <w:rFonts w:eastAsia="Calibri"/>
          <w:sz w:val="24"/>
          <w:szCs w:val="24"/>
          <w:lang w:val="ro-RO"/>
        </w:rPr>
        <w:t xml:space="preserve"> </w:t>
      </w:r>
      <w:proofErr w:type="spellStart"/>
      <w:r w:rsidRPr="003E3ADD">
        <w:rPr>
          <w:rFonts w:eastAsia="Calibri"/>
          <w:sz w:val="24"/>
          <w:szCs w:val="24"/>
          <w:lang w:val="ro-RO"/>
        </w:rPr>
        <w:t>applicable</w:t>
      </w:r>
      <w:proofErr w:type="spellEnd"/>
      <w:r w:rsidRPr="003E3ADD">
        <w:rPr>
          <w:rFonts w:eastAsia="Calibri"/>
          <w:sz w:val="24"/>
          <w:szCs w:val="24"/>
          <w:lang w:val="ro-RO"/>
        </w:rPr>
        <w:t>);</w:t>
      </w:r>
    </w:p>
    <w:p w14:paraId="022F39F0" w14:textId="2B939B71" w:rsidR="00EA7E35" w:rsidRDefault="00EA7E35" w:rsidP="00C17436">
      <w:pPr>
        <w:ind w:firstLine="510"/>
        <w:jc w:val="both"/>
        <w:rPr>
          <w:rFonts w:eastAsia="Calibri"/>
          <w:sz w:val="24"/>
          <w:szCs w:val="24"/>
          <w:lang w:val="ro-RO"/>
        </w:rPr>
      </w:pPr>
      <w:r w:rsidRPr="003E3ADD">
        <w:rPr>
          <w:rFonts w:eastAsia="Calibri"/>
          <w:sz w:val="24"/>
          <w:szCs w:val="24"/>
          <w:lang w:val="ro-RO"/>
        </w:rPr>
        <w:t>-</w:t>
      </w:r>
      <w:r w:rsidRPr="003E3ADD">
        <w:rPr>
          <w:rFonts w:eastAsia="Calibri"/>
          <w:sz w:val="24"/>
          <w:szCs w:val="24"/>
          <w:lang w:val="ro-RO"/>
        </w:rPr>
        <w:tab/>
        <w:t xml:space="preserve">Certificate of </w:t>
      </w:r>
      <w:proofErr w:type="spellStart"/>
      <w:r w:rsidRPr="003E3ADD">
        <w:rPr>
          <w:rFonts w:eastAsia="Calibri"/>
          <w:sz w:val="24"/>
          <w:szCs w:val="24"/>
          <w:lang w:val="ro-RO"/>
        </w:rPr>
        <w:t>Warranty</w:t>
      </w:r>
      <w:proofErr w:type="spellEnd"/>
      <w:r w:rsidRPr="003E3ADD">
        <w:rPr>
          <w:rFonts w:eastAsia="Calibri"/>
          <w:sz w:val="24"/>
          <w:szCs w:val="24"/>
          <w:lang w:val="ro-RO"/>
        </w:rPr>
        <w:t xml:space="preserve"> (</w:t>
      </w:r>
      <w:proofErr w:type="spellStart"/>
      <w:r w:rsidRPr="003E3ADD">
        <w:rPr>
          <w:rFonts w:eastAsia="Calibri"/>
          <w:sz w:val="24"/>
          <w:szCs w:val="24"/>
          <w:lang w:val="ro-RO"/>
        </w:rPr>
        <w:t>that</w:t>
      </w:r>
      <w:proofErr w:type="spellEnd"/>
      <w:r w:rsidRPr="003E3ADD">
        <w:rPr>
          <w:rFonts w:eastAsia="Calibri"/>
          <w:sz w:val="24"/>
          <w:szCs w:val="24"/>
          <w:lang w:val="ro-RO"/>
        </w:rPr>
        <w:t xml:space="preserve"> </w:t>
      </w:r>
      <w:proofErr w:type="spellStart"/>
      <w:r w:rsidRPr="003E3ADD">
        <w:rPr>
          <w:rFonts w:eastAsia="Calibri"/>
          <w:sz w:val="24"/>
          <w:szCs w:val="24"/>
          <w:lang w:val="ro-RO"/>
        </w:rPr>
        <w:t>clearly</w:t>
      </w:r>
      <w:proofErr w:type="spellEnd"/>
      <w:r w:rsidRPr="003E3ADD">
        <w:rPr>
          <w:rFonts w:eastAsia="Calibri"/>
          <w:sz w:val="24"/>
          <w:szCs w:val="24"/>
          <w:lang w:val="ro-RO"/>
        </w:rPr>
        <w:t xml:space="preserve"> </w:t>
      </w:r>
      <w:proofErr w:type="spellStart"/>
      <w:r w:rsidRPr="003E3ADD">
        <w:rPr>
          <w:rFonts w:eastAsia="Calibri"/>
          <w:sz w:val="24"/>
          <w:szCs w:val="24"/>
          <w:lang w:val="ro-RO"/>
        </w:rPr>
        <w:t>indicates</w:t>
      </w:r>
      <w:proofErr w:type="spellEnd"/>
      <w:r w:rsidRPr="003E3ADD">
        <w:rPr>
          <w:rFonts w:eastAsia="Calibri"/>
          <w:sz w:val="24"/>
          <w:szCs w:val="24"/>
          <w:lang w:val="ro-RO"/>
        </w:rPr>
        <w:t xml:space="preserve"> </w:t>
      </w:r>
      <w:proofErr w:type="spellStart"/>
      <w:r w:rsidRPr="003E3ADD">
        <w:rPr>
          <w:rFonts w:eastAsia="Calibri"/>
          <w:sz w:val="24"/>
          <w:szCs w:val="24"/>
          <w:lang w:val="ro-RO"/>
        </w:rPr>
        <w:t>the</w:t>
      </w:r>
      <w:proofErr w:type="spellEnd"/>
      <w:r w:rsidRPr="003E3ADD">
        <w:rPr>
          <w:rFonts w:eastAsia="Calibri"/>
          <w:sz w:val="24"/>
          <w:szCs w:val="24"/>
          <w:lang w:val="ro-RO"/>
        </w:rPr>
        <w:t xml:space="preserve"> </w:t>
      </w:r>
      <w:proofErr w:type="spellStart"/>
      <w:r w:rsidRPr="003E3ADD">
        <w:rPr>
          <w:rFonts w:eastAsia="Calibri"/>
          <w:sz w:val="24"/>
          <w:szCs w:val="24"/>
          <w:lang w:val="ro-RO"/>
        </w:rPr>
        <w:t>delivered</w:t>
      </w:r>
      <w:proofErr w:type="spellEnd"/>
      <w:r w:rsidRPr="003E3ADD">
        <w:rPr>
          <w:rFonts w:eastAsia="Calibri"/>
          <w:sz w:val="24"/>
          <w:szCs w:val="24"/>
          <w:lang w:val="ro-RO"/>
        </w:rPr>
        <w:t xml:space="preserve"> </w:t>
      </w:r>
      <w:proofErr w:type="spellStart"/>
      <w:r w:rsidRPr="003E3ADD">
        <w:rPr>
          <w:rFonts w:eastAsia="Calibri"/>
          <w:sz w:val="24"/>
          <w:szCs w:val="24"/>
          <w:lang w:val="ro-RO"/>
        </w:rPr>
        <w:t>products</w:t>
      </w:r>
      <w:proofErr w:type="spellEnd"/>
      <w:r w:rsidRPr="003E3ADD">
        <w:rPr>
          <w:rFonts w:eastAsia="Calibri"/>
          <w:sz w:val="24"/>
          <w:szCs w:val="24"/>
          <w:lang w:val="ro-RO"/>
        </w:rPr>
        <w:t>)</w:t>
      </w:r>
      <w:r w:rsidR="003E3ADD">
        <w:rPr>
          <w:rFonts w:eastAsia="Calibri"/>
          <w:sz w:val="24"/>
          <w:szCs w:val="24"/>
          <w:lang w:val="ro-RO"/>
        </w:rPr>
        <w:t>;</w:t>
      </w:r>
    </w:p>
    <w:p w14:paraId="68CE6056" w14:textId="77777777" w:rsidR="00EA7E35" w:rsidRPr="003E3ADD" w:rsidRDefault="00EA7E35" w:rsidP="00EA7E35">
      <w:pPr>
        <w:jc w:val="both"/>
        <w:rPr>
          <w:rFonts w:eastAsia="Calibri"/>
          <w:sz w:val="24"/>
          <w:szCs w:val="24"/>
          <w:lang w:val="ro-RO"/>
        </w:rPr>
      </w:pPr>
      <w:r w:rsidRPr="003E3ADD">
        <w:rPr>
          <w:rFonts w:eastAsia="Calibri"/>
          <w:b/>
          <w:sz w:val="24"/>
          <w:szCs w:val="24"/>
          <w:lang w:val="ro-RO"/>
        </w:rPr>
        <w:t>2.</w:t>
      </w:r>
      <w:r w:rsidRPr="003E3ADD">
        <w:rPr>
          <w:rFonts w:eastAsia="Calibri"/>
          <w:sz w:val="24"/>
          <w:szCs w:val="24"/>
          <w:lang w:val="ro-RO"/>
        </w:rPr>
        <w:tab/>
      </w:r>
      <w:proofErr w:type="spellStart"/>
      <w:r w:rsidRPr="003E3ADD">
        <w:rPr>
          <w:rFonts w:eastAsia="Calibri"/>
          <w:sz w:val="24"/>
          <w:szCs w:val="24"/>
          <w:lang w:val="ro-RO"/>
        </w:rPr>
        <w:t>issued</w:t>
      </w:r>
      <w:proofErr w:type="spellEnd"/>
      <w:r w:rsidRPr="003E3ADD">
        <w:rPr>
          <w:rFonts w:eastAsia="Calibri"/>
          <w:sz w:val="24"/>
          <w:szCs w:val="24"/>
          <w:lang w:val="ro-RO"/>
        </w:rPr>
        <w:t xml:space="preserve"> </w:t>
      </w:r>
      <w:proofErr w:type="spellStart"/>
      <w:r w:rsidRPr="003E3ADD">
        <w:rPr>
          <w:rFonts w:eastAsia="Calibri"/>
          <w:sz w:val="24"/>
          <w:szCs w:val="24"/>
          <w:lang w:val="ro-RO"/>
        </w:rPr>
        <w:t>by</w:t>
      </w:r>
      <w:proofErr w:type="spellEnd"/>
      <w:r w:rsidRPr="003E3ADD">
        <w:rPr>
          <w:rFonts w:eastAsia="Calibri"/>
          <w:sz w:val="24"/>
          <w:szCs w:val="24"/>
          <w:lang w:val="ro-RO"/>
        </w:rPr>
        <w:t xml:space="preserve"> </w:t>
      </w:r>
      <w:proofErr w:type="spellStart"/>
      <w:r w:rsidRPr="003E3ADD">
        <w:rPr>
          <w:rFonts w:eastAsia="Calibri"/>
          <w:sz w:val="24"/>
          <w:szCs w:val="24"/>
          <w:lang w:val="ro-RO"/>
        </w:rPr>
        <w:t>the</w:t>
      </w:r>
      <w:proofErr w:type="spellEnd"/>
      <w:r w:rsidRPr="003E3ADD">
        <w:rPr>
          <w:rFonts w:eastAsia="Calibri"/>
          <w:sz w:val="24"/>
          <w:szCs w:val="24"/>
          <w:lang w:val="ro-RO"/>
        </w:rPr>
        <w:t xml:space="preserve"> </w:t>
      </w:r>
      <w:proofErr w:type="spellStart"/>
      <w:r w:rsidRPr="003E3ADD">
        <w:rPr>
          <w:rFonts w:eastAsia="Calibri"/>
          <w:sz w:val="24"/>
          <w:szCs w:val="24"/>
          <w:lang w:val="ro-RO"/>
        </w:rPr>
        <w:t>supplier</w:t>
      </w:r>
      <w:proofErr w:type="spellEnd"/>
      <w:r w:rsidRPr="003E3ADD">
        <w:rPr>
          <w:rFonts w:eastAsia="Calibri"/>
          <w:sz w:val="24"/>
          <w:szCs w:val="24"/>
          <w:lang w:val="ro-RO"/>
        </w:rPr>
        <w:t>:</w:t>
      </w:r>
    </w:p>
    <w:p w14:paraId="5052AD44" w14:textId="77777777" w:rsidR="00EA7E35" w:rsidRPr="003E3ADD" w:rsidRDefault="00EA7E35" w:rsidP="00EA7E35">
      <w:pPr>
        <w:ind w:firstLine="510"/>
        <w:jc w:val="both"/>
        <w:rPr>
          <w:rFonts w:eastAsia="Calibri"/>
          <w:sz w:val="24"/>
          <w:szCs w:val="24"/>
          <w:lang w:val="ro-RO"/>
        </w:rPr>
      </w:pPr>
      <w:r w:rsidRPr="003E3ADD">
        <w:rPr>
          <w:rFonts w:eastAsia="Calibri"/>
          <w:sz w:val="24"/>
          <w:szCs w:val="24"/>
          <w:lang w:val="ro-RO"/>
        </w:rPr>
        <w:t>-</w:t>
      </w:r>
      <w:r w:rsidRPr="003E3ADD">
        <w:rPr>
          <w:rFonts w:eastAsia="Calibri"/>
          <w:sz w:val="24"/>
          <w:szCs w:val="24"/>
          <w:lang w:val="ro-RO"/>
        </w:rPr>
        <w:tab/>
      </w:r>
      <w:proofErr w:type="spellStart"/>
      <w:r w:rsidRPr="003E3ADD">
        <w:rPr>
          <w:rFonts w:eastAsia="Calibri"/>
          <w:sz w:val="24"/>
          <w:szCs w:val="24"/>
          <w:lang w:val="ro-RO"/>
        </w:rPr>
        <w:t>Declaration</w:t>
      </w:r>
      <w:proofErr w:type="spellEnd"/>
      <w:r w:rsidRPr="003E3ADD">
        <w:rPr>
          <w:rFonts w:eastAsia="Calibri"/>
          <w:sz w:val="24"/>
          <w:szCs w:val="24"/>
          <w:lang w:val="ro-RO"/>
        </w:rPr>
        <w:t xml:space="preserve"> of </w:t>
      </w:r>
      <w:proofErr w:type="spellStart"/>
      <w:r w:rsidRPr="003E3ADD">
        <w:rPr>
          <w:rFonts w:eastAsia="Calibri"/>
          <w:sz w:val="24"/>
          <w:szCs w:val="24"/>
          <w:lang w:val="ro-RO"/>
        </w:rPr>
        <w:t>Conformance</w:t>
      </w:r>
      <w:proofErr w:type="spellEnd"/>
      <w:r w:rsidRPr="003E3ADD">
        <w:rPr>
          <w:rFonts w:eastAsia="Calibri"/>
          <w:sz w:val="24"/>
          <w:szCs w:val="24"/>
          <w:lang w:val="ro-RO"/>
        </w:rPr>
        <w:t xml:space="preserve"> EC, </w:t>
      </w:r>
      <w:proofErr w:type="spellStart"/>
      <w:r w:rsidRPr="003E3ADD">
        <w:rPr>
          <w:rFonts w:eastAsia="Calibri"/>
          <w:sz w:val="24"/>
          <w:szCs w:val="24"/>
          <w:lang w:val="ro-RO"/>
        </w:rPr>
        <w:t>issued</w:t>
      </w:r>
      <w:proofErr w:type="spellEnd"/>
      <w:r w:rsidRPr="003E3ADD">
        <w:rPr>
          <w:rFonts w:eastAsia="Calibri"/>
          <w:sz w:val="24"/>
          <w:szCs w:val="24"/>
          <w:lang w:val="ro-RO"/>
        </w:rPr>
        <w:t xml:space="preserve"> </w:t>
      </w:r>
      <w:proofErr w:type="spellStart"/>
      <w:r w:rsidRPr="003E3ADD">
        <w:rPr>
          <w:rFonts w:eastAsia="Calibri"/>
          <w:sz w:val="24"/>
          <w:szCs w:val="24"/>
          <w:lang w:val="ro-RO"/>
        </w:rPr>
        <w:t>by</w:t>
      </w:r>
      <w:proofErr w:type="spellEnd"/>
      <w:r w:rsidRPr="003E3ADD">
        <w:rPr>
          <w:rFonts w:eastAsia="Calibri"/>
          <w:sz w:val="24"/>
          <w:szCs w:val="24"/>
          <w:lang w:val="ro-RO"/>
        </w:rPr>
        <w:t xml:space="preserve"> </w:t>
      </w:r>
      <w:proofErr w:type="spellStart"/>
      <w:r w:rsidRPr="003E3ADD">
        <w:rPr>
          <w:rFonts w:eastAsia="Calibri"/>
          <w:sz w:val="24"/>
          <w:szCs w:val="24"/>
          <w:lang w:val="ro-RO"/>
        </w:rPr>
        <w:t>the</w:t>
      </w:r>
      <w:proofErr w:type="spellEnd"/>
      <w:r w:rsidRPr="003E3ADD">
        <w:rPr>
          <w:rFonts w:eastAsia="Calibri"/>
          <w:sz w:val="24"/>
          <w:szCs w:val="24"/>
          <w:lang w:val="ro-RO"/>
        </w:rPr>
        <w:t xml:space="preserve"> </w:t>
      </w:r>
      <w:proofErr w:type="spellStart"/>
      <w:r w:rsidRPr="003E3ADD">
        <w:rPr>
          <w:rFonts w:eastAsia="Calibri"/>
          <w:sz w:val="24"/>
          <w:szCs w:val="24"/>
          <w:lang w:val="ro-RO"/>
        </w:rPr>
        <w:t>authorized</w:t>
      </w:r>
      <w:proofErr w:type="spellEnd"/>
      <w:r w:rsidRPr="003E3ADD">
        <w:rPr>
          <w:rFonts w:eastAsia="Calibri"/>
          <w:sz w:val="24"/>
          <w:szCs w:val="24"/>
          <w:lang w:val="ro-RO"/>
        </w:rPr>
        <w:t xml:space="preserve"> </w:t>
      </w:r>
      <w:proofErr w:type="spellStart"/>
      <w:r w:rsidRPr="003E3ADD">
        <w:rPr>
          <w:rFonts w:eastAsia="Calibri"/>
          <w:sz w:val="24"/>
          <w:szCs w:val="24"/>
          <w:lang w:val="ro-RO"/>
        </w:rPr>
        <w:t>representative</w:t>
      </w:r>
      <w:proofErr w:type="spellEnd"/>
      <w:r w:rsidRPr="003E3ADD">
        <w:rPr>
          <w:rFonts w:eastAsia="Calibri"/>
          <w:sz w:val="24"/>
          <w:szCs w:val="24"/>
          <w:lang w:val="ro-RO"/>
        </w:rPr>
        <w:t xml:space="preserve"> in </w:t>
      </w:r>
      <w:proofErr w:type="spellStart"/>
      <w:r w:rsidRPr="003E3ADD">
        <w:rPr>
          <w:rFonts w:eastAsia="Calibri"/>
          <w:sz w:val="24"/>
          <w:szCs w:val="24"/>
          <w:lang w:val="ro-RO"/>
        </w:rPr>
        <w:t>the</w:t>
      </w:r>
      <w:proofErr w:type="spellEnd"/>
      <w:r w:rsidRPr="003E3ADD">
        <w:rPr>
          <w:rFonts w:eastAsia="Calibri"/>
          <w:sz w:val="24"/>
          <w:szCs w:val="24"/>
          <w:lang w:val="ro-RO"/>
        </w:rPr>
        <w:t xml:space="preserve"> European </w:t>
      </w:r>
      <w:proofErr w:type="spellStart"/>
      <w:r w:rsidRPr="003E3ADD">
        <w:rPr>
          <w:rFonts w:eastAsia="Calibri"/>
          <w:sz w:val="24"/>
          <w:szCs w:val="24"/>
          <w:lang w:val="ro-RO"/>
        </w:rPr>
        <w:t>economical</w:t>
      </w:r>
      <w:proofErr w:type="spellEnd"/>
      <w:r w:rsidRPr="003E3ADD">
        <w:rPr>
          <w:rFonts w:eastAsia="Calibri"/>
          <w:sz w:val="24"/>
          <w:szCs w:val="24"/>
          <w:lang w:val="ro-RO"/>
        </w:rPr>
        <w:t xml:space="preserve"> </w:t>
      </w:r>
      <w:proofErr w:type="spellStart"/>
      <w:r w:rsidRPr="003E3ADD">
        <w:rPr>
          <w:rFonts w:eastAsia="Calibri"/>
          <w:sz w:val="24"/>
          <w:szCs w:val="24"/>
          <w:lang w:val="ro-RO"/>
        </w:rPr>
        <w:t>area</w:t>
      </w:r>
      <w:proofErr w:type="spellEnd"/>
      <w:r w:rsidRPr="003E3ADD">
        <w:rPr>
          <w:rFonts w:eastAsia="Calibri"/>
          <w:sz w:val="24"/>
          <w:szCs w:val="24"/>
          <w:lang w:val="ro-RO"/>
        </w:rPr>
        <w:t xml:space="preserve">, </w:t>
      </w:r>
      <w:proofErr w:type="spellStart"/>
      <w:r w:rsidRPr="003E3ADD">
        <w:rPr>
          <w:rFonts w:eastAsia="Calibri"/>
          <w:sz w:val="24"/>
          <w:szCs w:val="24"/>
          <w:lang w:val="ro-RO"/>
        </w:rPr>
        <w:t>if</w:t>
      </w:r>
      <w:proofErr w:type="spellEnd"/>
      <w:r w:rsidRPr="003E3ADD">
        <w:rPr>
          <w:rFonts w:eastAsia="Calibri"/>
          <w:sz w:val="24"/>
          <w:szCs w:val="24"/>
          <w:lang w:val="ro-RO"/>
        </w:rPr>
        <w:t xml:space="preserve"> </w:t>
      </w:r>
      <w:proofErr w:type="spellStart"/>
      <w:r w:rsidRPr="003E3ADD">
        <w:rPr>
          <w:rFonts w:eastAsia="Calibri"/>
          <w:sz w:val="24"/>
          <w:szCs w:val="24"/>
          <w:lang w:val="ro-RO"/>
        </w:rPr>
        <w:t>not</w:t>
      </w:r>
      <w:proofErr w:type="spellEnd"/>
      <w:r w:rsidRPr="003E3ADD">
        <w:rPr>
          <w:rFonts w:eastAsia="Calibri"/>
          <w:sz w:val="24"/>
          <w:szCs w:val="24"/>
          <w:lang w:val="ro-RO"/>
        </w:rPr>
        <w:t xml:space="preserve"> </w:t>
      </w:r>
      <w:proofErr w:type="spellStart"/>
      <w:r w:rsidRPr="003E3ADD">
        <w:rPr>
          <w:rFonts w:eastAsia="Calibri"/>
          <w:sz w:val="24"/>
          <w:szCs w:val="24"/>
          <w:lang w:val="ro-RO"/>
        </w:rPr>
        <w:t>issued</w:t>
      </w:r>
      <w:proofErr w:type="spellEnd"/>
      <w:r w:rsidRPr="003E3ADD">
        <w:rPr>
          <w:rFonts w:eastAsia="Calibri"/>
          <w:sz w:val="24"/>
          <w:szCs w:val="24"/>
          <w:lang w:val="ro-RO"/>
        </w:rPr>
        <w:t xml:space="preserve"> </w:t>
      </w:r>
      <w:proofErr w:type="spellStart"/>
      <w:r w:rsidRPr="003E3ADD">
        <w:rPr>
          <w:rFonts w:eastAsia="Calibri"/>
          <w:sz w:val="24"/>
          <w:szCs w:val="24"/>
          <w:lang w:val="ro-RO"/>
        </w:rPr>
        <w:t>by</w:t>
      </w:r>
      <w:proofErr w:type="spellEnd"/>
      <w:r w:rsidRPr="003E3ADD">
        <w:rPr>
          <w:rFonts w:eastAsia="Calibri"/>
          <w:sz w:val="24"/>
          <w:szCs w:val="24"/>
          <w:lang w:val="ro-RO"/>
        </w:rPr>
        <w:t xml:space="preserve"> </w:t>
      </w:r>
      <w:proofErr w:type="spellStart"/>
      <w:r w:rsidRPr="003E3ADD">
        <w:rPr>
          <w:rFonts w:eastAsia="Calibri"/>
          <w:sz w:val="24"/>
          <w:szCs w:val="24"/>
          <w:lang w:val="ro-RO"/>
        </w:rPr>
        <w:t>the</w:t>
      </w:r>
      <w:proofErr w:type="spellEnd"/>
      <w:r w:rsidRPr="003E3ADD">
        <w:rPr>
          <w:rFonts w:eastAsia="Calibri"/>
          <w:sz w:val="24"/>
          <w:szCs w:val="24"/>
          <w:lang w:val="ro-RO"/>
        </w:rPr>
        <w:t xml:space="preserve"> </w:t>
      </w:r>
      <w:proofErr w:type="spellStart"/>
      <w:r w:rsidRPr="003E3ADD">
        <w:rPr>
          <w:rFonts w:eastAsia="Calibri"/>
          <w:sz w:val="24"/>
          <w:szCs w:val="24"/>
          <w:lang w:val="ro-RO"/>
        </w:rPr>
        <w:t>manufacturer</w:t>
      </w:r>
      <w:proofErr w:type="spellEnd"/>
      <w:r w:rsidRPr="003E3ADD">
        <w:rPr>
          <w:rFonts w:eastAsia="Calibri"/>
          <w:sz w:val="24"/>
          <w:szCs w:val="24"/>
          <w:lang w:val="ro-RO"/>
        </w:rPr>
        <w:t>;</w:t>
      </w:r>
    </w:p>
    <w:p w14:paraId="3749A546" w14:textId="4B2CC4CD" w:rsidR="00F15CAB" w:rsidRPr="003E3ADD" w:rsidRDefault="00EA7E35" w:rsidP="00DA55AC">
      <w:pPr>
        <w:ind w:firstLine="510"/>
        <w:jc w:val="both"/>
        <w:rPr>
          <w:rFonts w:eastAsia="Calibri"/>
          <w:sz w:val="24"/>
          <w:szCs w:val="24"/>
          <w:lang w:val="ro-RO"/>
        </w:rPr>
      </w:pPr>
      <w:r w:rsidRPr="003E3ADD">
        <w:rPr>
          <w:rFonts w:eastAsia="Calibri"/>
          <w:sz w:val="24"/>
          <w:szCs w:val="24"/>
          <w:lang w:val="ro-RO"/>
        </w:rPr>
        <w:t>-</w:t>
      </w:r>
      <w:r w:rsidRPr="003E3ADD">
        <w:rPr>
          <w:rFonts w:eastAsia="Calibri"/>
          <w:sz w:val="24"/>
          <w:szCs w:val="24"/>
          <w:lang w:val="ro-RO"/>
        </w:rPr>
        <w:tab/>
        <w:t xml:space="preserve">Certificate of </w:t>
      </w:r>
      <w:proofErr w:type="spellStart"/>
      <w:r w:rsidRPr="003E3ADD">
        <w:rPr>
          <w:rFonts w:eastAsia="Calibri"/>
          <w:sz w:val="24"/>
          <w:szCs w:val="24"/>
          <w:lang w:val="ro-RO"/>
        </w:rPr>
        <w:t>Warranty</w:t>
      </w:r>
      <w:proofErr w:type="spellEnd"/>
      <w:r w:rsidRPr="003E3ADD">
        <w:rPr>
          <w:rFonts w:eastAsia="Calibri"/>
          <w:sz w:val="24"/>
          <w:szCs w:val="24"/>
          <w:lang w:val="ro-RO"/>
        </w:rPr>
        <w:t xml:space="preserve"> (</w:t>
      </w:r>
      <w:proofErr w:type="spellStart"/>
      <w:r w:rsidRPr="003E3ADD">
        <w:rPr>
          <w:rFonts w:eastAsia="Calibri"/>
          <w:sz w:val="24"/>
          <w:szCs w:val="24"/>
          <w:lang w:val="ro-RO"/>
        </w:rPr>
        <w:t>that</w:t>
      </w:r>
      <w:proofErr w:type="spellEnd"/>
      <w:r w:rsidRPr="003E3ADD">
        <w:rPr>
          <w:rFonts w:eastAsia="Calibri"/>
          <w:sz w:val="24"/>
          <w:szCs w:val="24"/>
          <w:lang w:val="ro-RO"/>
        </w:rPr>
        <w:t xml:space="preserve"> </w:t>
      </w:r>
      <w:proofErr w:type="spellStart"/>
      <w:r w:rsidRPr="003E3ADD">
        <w:rPr>
          <w:rFonts w:eastAsia="Calibri"/>
          <w:sz w:val="24"/>
          <w:szCs w:val="24"/>
          <w:lang w:val="ro-RO"/>
        </w:rPr>
        <w:t>clearly</w:t>
      </w:r>
      <w:proofErr w:type="spellEnd"/>
      <w:r w:rsidRPr="003E3ADD">
        <w:rPr>
          <w:rFonts w:eastAsia="Calibri"/>
          <w:sz w:val="24"/>
          <w:szCs w:val="24"/>
          <w:lang w:val="ro-RO"/>
        </w:rPr>
        <w:t xml:space="preserve"> </w:t>
      </w:r>
      <w:proofErr w:type="spellStart"/>
      <w:r w:rsidRPr="003E3ADD">
        <w:rPr>
          <w:rFonts w:eastAsia="Calibri"/>
          <w:sz w:val="24"/>
          <w:szCs w:val="24"/>
          <w:lang w:val="ro-RO"/>
        </w:rPr>
        <w:t>indicates</w:t>
      </w:r>
      <w:proofErr w:type="spellEnd"/>
      <w:r w:rsidRPr="003E3ADD">
        <w:rPr>
          <w:rFonts w:eastAsia="Calibri"/>
          <w:sz w:val="24"/>
          <w:szCs w:val="24"/>
          <w:lang w:val="ro-RO"/>
        </w:rPr>
        <w:t xml:space="preserve"> </w:t>
      </w:r>
      <w:proofErr w:type="spellStart"/>
      <w:r w:rsidRPr="003E3ADD">
        <w:rPr>
          <w:rFonts w:eastAsia="Calibri"/>
          <w:sz w:val="24"/>
          <w:szCs w:val="24"/>
          <w:lang w:val="ro-RO"/>
        </w:rPr>
        <w:t>the</w:t>
      </w:r>
      <w:proofErr w:type="spellEnd"/>
      <w:r w:rsidRPr="003E3ADD">
        <w:rPr>
          <w:rFonts w:eastAsia="Calibri"/>
          <w:sz w:val="24"/>
          <w:szCs w:val="24"/>
          <w:lang w:val="ro-RO"/>
        </w:rPr>
        <w:t xml:space="preserve"> </w:t>
      </w:r>
      <w:proofErr w:type="spellStart"/>
      <w:r w:rsidRPr="003E3ADD">
        <w:rPr>
          <w:rFonts w:eastAsia="Calibri"/>
          <w:sz w:val="24"/>
          <w:szCs w:val="24"/>
          <w:lang w:val="ro-RO"/>
        </w:rPr>
        <w:t>delivered</w:t>
      </w:r>
      <w:proofErr w:type="spellEnd"/>
      <w:r w:rsidRPr="003E3ADD">
        <w:rPr>
          <w:rFonts w:eastAsia="Calibri"/>
          <w:sz w:val="24"/>
          <w:szCs w:val="24"/>
          <w:lang w:val="ro-RO"/>
        </w:rPr>
        <w:t xml:space="preserve"> </w:t>
      </w:r>
      <w:proofErr w:type="spellStart"/>
      <w:r w:rsidRPr="003E3ADD">
        <w:rPr>
          <w:rFonts w:eastAsia="Calibri"/>
          <w:sz w:val="24"/>
          <w:szCs w:val="24"/>
          <w:lang w:val="ro-RO"/>
        </w:rPr>
        <w:t>products</w:t>
      </w:r>
      <w:proofErr w:type="spellEnd"/>
      <w:r w:rsidRPr="003E3ADD">
        <w:rPr>
          <w:rFonts w:eastAsia="Calibri"/>
          <w:sz w:val="24"/>
          <w:szCs w:val="24"/>
          <w:lang w:val="ro-RO"/>
        </w:rPr>
        <w:t xml:space="preserve">), </w:t>
      </w:r>
      <w:proofErr w:type="spellStart"/>
      <w:r w:rsidRPr="003E3ADD">
        <w:rPr>
          <w:rFonts w:eastAsia="Calibri"/>
          <w:sz w:val="24"/>
          <w:szCs w:val="24"/>
          <w:lang w:val="ro-RO"/>
        </w:rPr>
        <w:t>if</w:t>
      </w:r>
      <w:proofErr w:type="spellEnd"/>
      <w:r w:rsidRPr="003E3ADD">
        <w:rPr>
          <w:rFonts w:eastAsia="Calibri"/>
          <w:sz w:val="24"/>
          <w:szCs w:val="24"/>
          <w:lang w:val="ro-RO"/>
        </w:rPr>
        <w:t xml:space="preserve"> </w:t>
      </w:r>
      <w:proofErr w:type="spellStart"/>
      <w:r w:rsidRPr="003E3ADD">
        <w:rPr>
          <w:rFonts w:eastAsia="Calibri"/>
          <w:sz w:val="24"/>
          <w:szCs w:val="24"/>
          <w:lang w:val="ro-RO"/>
        </w:rPr>
        <w:t>not</w:t>
      </w:r>
      <w:proofErr w:type="spellEnd"/>
      <w:r w:rsidRPr="003E3ADD">
        <w:rPr>
          <w:rFonts w:eastAsia="Calibri"/>
          <w:sz w:val="24"/>
          <w:szCs w:val="24"/>
          <w:lang w:val="ro-RO"/>
        </w:rPr>
        <w:t xml:space="preserve"> </w:t>
      </w:r>
      <w:proofErr w:type="spellStart"/>
      <w:r w:rsidRPr="003E3ADD">
        <w:rPr>
          <w:rFonts w:eastAsia="Calibri"/>
          <w:sz w:val="24"/>
          <w:szCs w:val="24"/>
          <w:lang w:val="ro-RO"/>
        </w:rPr>
        <w:t>issued</w:t>
      </w:r>
      <w:proofErr w:type="spellEnd"/>
      <w:r w:rsidRPr="003E3ADD">
        <w:rPr>
          <w:rFonts w:eastAsia="Calibri"/>
          <w:sz w:val="24"/>
          <w:szCs w:val="24"/>
          <w:lang w:val="ro-RO"/>
        </w:rPr>
        <w:t xml:space="preserve"> </w:t>
      </w:r>
      <w:proofErr w:type="spellStart"/>
      <w:r w:rsidRPr="003E3ADD">
        <w:rPr>
          <w:rFonts w:eastAsia="Calibri"/>
          <w:sz w:val="24"/>
          <w:szCs w:val="24"/>
          <w:lang w:val="ro-RO"/>
        </w:rPr>
        <w:t>by</w:t>
      </w:r>
      <w:proofErr w:type="spellEnd"/>
      <w:r w:rsidRPr="003E3ADD">
        <w:rPr>
          <w:rFonts w:eastAsia="Calibri"/>
          <w:sz w:val="24"/>
          <w:szCs w:val="24"/>
          <w:lang w:val="ro-RO"/>
        </w:rPr>
        <w:t xml:space="preserve"> </w:t>
      </w:r>
      <w:proofErr w:type="spellStart"/>
      <w:r w:rsidRPr="003E3ADD">
        <w:rPr>
          <w:rFonts w:eastAsia="Calibri"/>
          <w:sz w:val="24"/>
          <w:szCs w:val="24"/>
          <w:lang w:val="ro-RO"/>
        </w:rPr>
        <w:t>the</w:t>
      </w:r>
      <w:proofErr w:type="spellEnd"/>
      <w:r w:rsidRPr="003E3ADD">
        <w:rPr>
          <w:rFonts w:eastAsia="Calibri"/>
          <w:sz w:val="24"/>
          <w:szCs w:val="24"/>
          <w:lang w:val="ro-RO"/>
        </w:rPr>
        <w:t xml:space="preserve"> </w:t>
      </w:r>
      <w:proofErr w:type="spellStart"/>
      <w:r w:rsidRPr="003E3ADD">
        <w:rPr>
          <w:rFonts w:eastAsia="Calibri"/>
          <w:sz w:val="24"/>
          <w:szCs w:val="24"/>
          <w:lang w:val="ro-RO"/>
        </w:rPr>
        <w:t>manufacturer</w:t>
      </w:r>
      <w:proofErr w:type="spellEnd"/>
      <w:r w:rsidRPr="003E3ADD">
        <w:rPr>
          <w:rFonts w:eastAsia="Calibri"/>
          <w:sz w:val="24"/>
          <w:szCs w:val="24"/>
          <w:lang w:val="ro-RO"/>
        </w:rPr>
        <w:t xml:space="preserve">. </w:t>
      </w:r>
    </w:p>
    <w:p w14:paraId="0F86BE86" w14:textId="77777777" w:rsidR="004E7DBD" w:rsidRPr="00167DCD" w:rsidRDefault="004E7DBD" w:rsidP="00DA55AC">
      <w:pPr>
        <w:ind w:firstLine="510"/>
        <w:jc w:val="both"/>
        <w:rPr>
          <w:rFonts w:eastAsia="Calibri"/>
          <w:color w:val="FF0000"/>
          <w:sz w:val="24"/>
          <w:szCs w:val="24"/>
          <w:lang w:val="ro-RO"/>
        </w:rPr>
      </w:pPr>
    </w:p>
    <w:p w14:paraId="1F401561" w14:textId="5205C3FF" w:rsidR="00EA7E35" w:rsidRPr="003E3ADD" w:rsidRDefault="00F15CAB" w:rsidP="003E3ADD">
      <w:pPr>
        <w:tabs>
          <w:tab w:val="left" w:pos="720"/>
          <w:tab w:val="left" w:pos="900"/>
        </w:tabs>
        <w:ind w:left="360"/>
        <w:rPr>
          <w:b/>
          <w:sz w:val="24"/>
          <w:szCs w:val="24"/>
          <w:lang w:val="ro-RO"/>
        </w:rPr>
      </w:pPr>
      <w:r w:rsidRPr="00D72BC3">
        <w:rPr>
          <w:b/>
          <w:sz w:val="24"/>
          <w:szCs w:val="24"/>
          <w:lang w:val="ro-RO"/>
        </w:rPr>
        <w:t>6.</w:t>
      </w:r>
      <w:r w:rsidRPr="00D72BC3">
        <w:rPr>
          <w:b/>
          <w:sz w:val="24"/>
          <w:szCs w:val="24"/>
          <w:lang w:val="ro-RO"/>
        </w:rPr>
        <w:tab/>
      </w:r>
      <w:r w:rsidRPr="00D72BC3">
        <w:rPr>
          <w:b/>
          <w:i/>
          <w:sz w:val="24"/>
          <w:szCs w:val="24"/>
          <w:lang w:val="ro-RO"/>
        </w:rPr>
        <w:t>DATE DE</w:t>
      </w:r>
      <w:r w:rsidR="00720867">
        <w:rPr>
          <w:b/>
          <w:i/>
          <w:sz w:val="24"/>
          <w:szCs w:val="24"/>
          <w:lang w:val="ro-RO"/>
        </w:rPr>
        <w:t xml:space="preserve"> INTERFAȚĂ </w:t>
      </w:r>
      <w:r w:rsidRPr="00D72BC3">
        <w:rPr>
          <w:b/>
          <w:sz w:val="24"/>
          <w:szCs w:val="24"/>
          <w:lang w:val="ro-RO"/>
        </w:rPr>
        <w:t xml:space="preserve">/ </w:t>
      </w:r>
      <w:r w:rsidRPr="00D72BC3">
        <w:rPr>
          <w:b/>
          <w:caps/>
          <w:sz w:val="24"/>
          <w:szCs w:val="24"/>
          <w:lang w:val="pt-BR"/>
        </w:rPr>
        <w:t>interface data</w:t>
      </w:r>
    </w:p>
    <w:p w14:paraId="7DFB8553" w14:textId="77777777" w:rsidR="00A75122" w:rsidRDefault="00A75122" w:rsidP="00A75122">
      <w:pPr>
        <w:ind w:left="709"/>
        <w:jc w:val="both"/>
        <w:rPr>
          <w:sz w:val="32"/>
          <w:szCs w:val="24"/>
          <w:lang w:val="ro-RO"/>
        </w:rPr>
      </w:pPr>
      <w:r>
        <w:rPr>
          <w:i/>
          <w:sz w:val="24"/>
          <w:lang w:val="ro-RO"/>
        </w:rPr>
        <w:t>Neaplicabil</w:t>
      </w:r>
      <w:r>
        <w:rPr>
          <w:sz w:val="24"/>
          <w:lang w:val="ro-RO"/>
        </w:rPr>
        <w:t xml:space="preserve"> / </w:t>
      </w:r>
      <w:proofErr w:type="spellStart"/>
      <w:r>
        <w:rPr>
          <w:sz w:val="24"/>
          <w:lang w:val="ro-RO"/>
        </w:rPr>
        <w:t>Not</w:t>
      </w:r>
      <w:proofErr w:type="spellEnd"/>
      <w:r>
        <w:rPr>
          <w:sz w:val="24"/>
          <w:lang w:val="ro-RO"/>
        </w:rPr>
        <w:t xml:space="preserve"> </w:t>
      </w:r>
      <w:proofErr w:type="spellStart"/>
      <w:r>
        <w:rPr>
          <w:sz w:val="24"/>
          <w:lang w:val="ro-RO"/>
        </w:rPr>
        <w:t>Applicable</w:t>
      </w:r>
      <w:proofErr w:type="spellEnd"/>
    </w:p>
    <w:p w14:paraId="7DE727A4" w14:textId="77777777" w:rsidR="009B29BE" w:rsidRPr="00FA1AB1" w:rsidRDefault="009B29BE" w:rsidP="00FA1AB1">
      <w:pPr>
        <w:tabs>
          <w:tab w:val="left" w:pos="720"/>
          <w:tab w:val="left" w:pos="900"/>
        </w:tabs>
        <w:rPr>
          <w:rFonts w:eastAsia="Calibri"/>
          <w:sz w:val="24"/>
          <w:szCs w:val="24"/>
          <w:lang w:val="ro-RO"/>
        </w:rPr>
      </w:pPr>
    </w:p>
    <w:p w14:paraId="0646D930" w14:textId="77777777" w:rsidR="00F15CAB" w:rsidRPr="00D72BC3" w:rsidRDefault="00F15CAB">
      <w:pPr>
        <w:ind w:left="720" w:hanging="360"/>
        <w:rPr>
          <w:b/>
          <w:sz w:val="24"/>
          <w:szCs w:val="24"/>
          <w:lang w:val="ro-RO"/>
        </w:rPr>
      </w:pPr>
      <w:r w:rsidRPr="00D72BC3">
        <w:rPr>
          <w:b/>
          <w:sz w:val="24"/>
          <w:szCs w:val="24"/>
          <w:lang w:val="ro-RO"/>
        </w:rPr>
        <w:t>7.</w:t>
      </w:r>
      <w:r w:rsidRPr="00D72BC3">
        <w:rPr>
          <w:b/>
          <w:sz w:val="24"/>
          <w:szCs w:val="24"/>
          <w:lang w:val="ro-RO"/>
        </w:rPr>
        <w:tab/>
      </w:r>
      <w:r w:rsidR="00720867">
        <w:rPr>
          <w:b/>
          <w:i/>
          <w:sz w:val="24"/>
          <w:szCs w:val="24"/>
          <w:lang w:val="ro-RO"/>
        </w:rPr>
        <w:t xml:space="preserve">CERINȚE </w:t>
      </w:r>
      <w:r w:rsidRPr="00D72BC3">
        <w:rPr>
          <w:b/>
          <w:i/>
          <w:sz w:val="24"/>
          <w:szCs w:val="24"/>
          <w:lang w:val="ro-RO"/>
        </w:rPr>
        <w:t xml:space="preserve">DE TESTARE </w:t>
      </w:r>
      <w:r w:rsidR="00655DFE">
        <w:rPr>
          <w:b/>
          <w:i/>
          <w:sz w:val="24"/>
          <w:szCs w:val="24"/>
          <w:lang w:val="ro-RO"/>
        </w:rPr>
        <w:t>Ș</w:t>
      </w:r>
      <w:r w:rsidRPr="00D72BC3">
        <w:rPr>
          <w:b/>
          <w:i/>
          <w:sz w:val="24"/>
          <w:szCs w:val="24"/>
          <w:lang w:val="ro-RO"/>
        </w:rPr>
        <w:t>I FIABILITATE</w:t>
      </w:r>
      <w:r w:rsidRPr="00D72BC3">
        <w:rPr>
          <w:b/>
          <w:sz w:val="24"/>
          <w:szCs w:val="24"/>
          <w:lang w:val="ro-RO"/>
        </w:rPr>
        <w:t xml:space="preserve"> / </w:t>
      </w:r>
      <w:r w:rsidRPr="00D72BC3">
        <w:rPr>
          <w:b/>
          <w:caps/>
          <w:sz w:val="24"/>
          <w:szCs w:val="24"/>
        </w:rPr>
        <w:t>testing AND reliabIlITY requirements</w:t>
      </w:r>
    </w:p>
    <w:p w14:paraId="2628377E" w14:textId="77777777" w:rsidR="00A75122" w:rsidRDefault="0015059B" w:rsidP="00A75122">
      <w:pPr>
        <w:pStyle w:val="ListParagraph"/>
        <w:ind w:left="0" w:firstLine="709"/>
        <w:jc w:val="both"/>
        <w:rPr>
          <w:i/>
          <w:sz w:val="24"/>
          <w:szCs w:val="24"/>
          <w:lang w:val="ro-RO"/>
        </w:rPr>
      </w:pPr>
      <w:r>
        <w:rPr>
          <w:i/>
          <w:sz w:val="24"/>
          <w:szCs w:val="24"/>
        </w:rPr>
        <w:tab/>
      </w:r>
      <w:r w:rsidR="00A75122">
        <w:rPr>
          <w:i/>
          <w:sz w:val="24"/>
          <w:szCs w:val="24"/>
          <w:lang w:val="ro-RO"/>
        </w:rPr>
        <w:t>Produsele solicitate vor fi verificate / testate la fabricant, înainte de livrare, conform procedurilor acestuia. /</w:t>
      </w:r>
    </w:p>
    <w:p w14:paraId="6FE5B676" w14:textId="77777777" w:rsidR="00A75122" w:rsidRDefault="00A75122" w:rsidP="00A75122">
      <w:pPr>
        <w:pStyle w:val="ListParagraph"/>
        <w:ind w:left="0"/>
        <w:jc w:val="both"/>
        <w:rPr>
          <w:sz w:val="24"/>
          <w:szCs w:val="24"/>
          <w:lang w:val="ro-RO"/>
        </w:rPr>
      </w:pPr>
      <w:r>
        <w:rPr>
          <w:sz w:val="24"/>
          <w:szCs w:val="24"/>
          <w:lang w:val="ro-RO"/>
        </w:rPr>
        <w:t xml:space="preserve">The </w:t>
      </w:r>
      <w:proofErr w:type="spellStart"/>
      <w:r>
        <w:rPr>
          <w:sz w:val="24"/>
          <w:szCs w:val="24"/>
          <w:lang w:val="ro-RO"/>
        </w:rPr>
        <w:t>products</w:t>
      </w:r>
      <w:proofErr w:type="spellEnd"/>
      <w:r>
        <w:rPr>
          <w:sz w:val="24"/>
          <w:szCs w:val="24"/>
          <w:lang w:val="ro-RO"/>
        </w:rPr>
        <w:t xml:space="preserve"> </w:t>
      </w:r>
      <w:proofErr w:type="spellStart"/>
      <w:r>
        <w:rPr>
          <w:sz w:val="24"/>
          <w:szCs w:val="24"/>
          <w:lang w:val="ro-RO"/>
        </w:rPr>
        <w:t>required</w:t>
      </w:r>
      <w:proofErr w:type="spellEnd"/>
      <w:r>
        <w:rPr>
          <w:sz w:val="24"/>
          <w:szCs w:val="24"/>
          <w:lang w:val="ro-RO"/>
        </w:rPr>
        <w:t xml:space="preserve"> </w:t>
      </w:r>
      <w:proofErr w:type="spellStart"/>
      <w:r>
        <w:rPr>
          <w:sz w:val="24"/>
          <w:szCs w:val="24"/>
          <w:lang w:val="ro-RO"/>
        </w:rPr>
        <w:t>will</w:t>
      </w:r>
      <w:proofErr w:type="spellEnd"/>
      <w:r>
        <w:rPr>
          <w:sz w:val="24"/>
          <w:szCs w:val="24"/>
          <w:lang w:val="ro-RO"/>
        </w:rPr>
        <w:t xml:space="preserve"> </w:t>
      </w:r>
      <w:proofErr w:type="spellStart"/>
      <w:r>
        <w:rPr>
          <w:sz w:val="24"/>
          <w:szCs w:val="24"/>
          <w:lang w:val="ro-RO"/>
        </w:rPr>
        <w:t>be</w:t>
      </w:r>
      <w:proofErr w:type="spellEnd"/>
      <w:r>
        <w:rPr>
          <w:sz w:val="24"/>
          <w:szCs w:val="24"/>
          <w:lang w:val="ro-RO"/>
        </w:rPr>
        <w:t xml:space="preserve"> </w:t>
      </w:r>
      <w:proofErr w:type="spellStart"/>
      <w:r>
        <w:rPr>
          <w:sz w:val="24"/>
          <w:szCs w:val="24"/>
          <w:lang w:val="ro-RO"/>
        </w:rPr>
        <w:t>checked</w:t>
      </w:r>
      <w:proofErr w:type="spellEnd"/>
      <w:r>
        <w:rPr>
          <w:sz w:val="24"/>
          <w:szCs w:val="24"/>
          <w:lang w:val="ro-RO"/>
        </w:rPr>
        <w:t>/</w:t>
      </w:r>
      <w:proofErr w:type="spellStart"/>
      <w:r>
        <w:rPr>
          <w:sz w:val="24"/>
          <w:szCs w:val="24"/>
          <w:lang w:val="ro-RO"/>
        </w:rPr>
        <w:t>tested</w:t>
      </w:r>
      <w:proofErr w:type="spellEnd"/>
      <w:r>
        <w:rPr>
          <w:sz w:val="24"/>
          <w:szCs w:val="24"/>
          <w:lang w:val="ro-RO"/>
        </w:rPr>
        <w:t xml:space="preserve"> </w:t>
      </w:r>
      <w:proofErr w:type="spellStart"/>
      <w:r>
        <w:rPr>
          <w:sz w:val="24"/>
          <w:szCs w:val="24"/>
          <w:lang w:val="ro-RO"/>
        </w:rPr>
        <w:t>by</w:t>
      </w:r>
      <w:proofErr w:type="spellEnd"/>
      <w:r>
        <w:rPr>
          <w:sz w:val="24"/>
          <w:szCs w:val="24"/>
          <w:lang w:val="ro-RO"/>
        </w:rPr>
        <w:t xml:space="preserve"> </w:t>
      </w:r>
      <w:proofErr w:type="spellStart"/>
      <w:r>
        <w:rPr>
          <w:sz w:val="24"/>
          <w:szCs w:val="24"/>
          <w:lang w:val="ro-RO"/>
        </w:rPr>
        <w:t>the</w:t>
      </w:r>
      <w:proofErr w:type="spellEnd"/>
      <w:r>
        <w:rPr>
          <w:sz w:val="24"/>
          <w:szCs w:val="24"/>
          <w:lang w:val="ro-RO"/>
        </w:rPr>
        <w:t xml:space="preserve"> </w:t>
      </w:r>
      <w:proofErr w:type="spellStart"/>
      <w:r>
        <w:rPr>
          <w:sz w:val="24"/>
          <w:szCs w:val="24"/>
          <w:lang w:val="ro-RO"/>
        </w:rPr>
        <w:t>manufacturer</w:t>
      </w:r>
      <w:proofErr w:type="spellEnd"/>
      <w:r>
        <w:rPr>
          <w:sz w:val="24"/>
          <w:szCs w:val="24"/>
          <w:lang w:val="ro-RO"/>
        </w:rPr>
        <w:t xml:space="preserve"> prior </w:t>
      </w:r>
      <w:proofErr w:type="spellStart"/>
      <w:r>
        <w:rPr>
          <w:sz w:val="24"/>
          <w:szCs w:val="24"/>
          <w:lang w:val="ro-RO"/>
        </w:rPr>
        <w:t>to</w:t>
      </w:r>
      <w:proofErr w:type="spellEnd"/>
      <w:r>
        <w:rPr>
          <w:sz w:val="24"/>
          <w:szCs w:val="24"/>
          <w:lang w:val="ro-RO"/>
        </w:rPr>
        <w:t xml:space="preserve"> </w:t>
      </w:r>
      <w:proofErr w:type="spellStart"/>
      <w:r>
        <w:rPr>
          <w:sz w:val="24"/>
          <w:szCs w:val="24"/>
          <w:lang w:val="ro-RO"/>
        </w:rPr>
        <w:t>delivery</w:t>
      </w:r>
      <w:proofErr w:type="spellEnd"/>
      <w:r>
        <w:rPr>
          <w:sz w:val="24"/>
          <w:szCs w:val="24"/>
          <w:lang w:val="ro-RO"/>
        </w:rPr>
        <w:t xml:space="preserve">, </w:t>
      </w:r>
      <w:proofErr w:type="spellStart"/>
      <w:r>
        <w:rPr>
          <w:sz w:val="24"/>
          <w:szCs w:val="24"/>
          <w:lang w:val="ro-RO"/>
        </w:rPr>
        <w:t>according</w:t>
      </w:r>
      <w:proofErr w:type="spellEnd"/>
      <w:r>
        <w:rPr>
          <w:sz w:val="24"/>
          <w:szCs w:val="24"/>
          <w:lang w:val="ro-RO"/>
        </w:rPr>
        <w:t xml:space="preserve"> </w:t>
      </w:r>
      <w:proofErr w:type="spellStart"/>
      <w:r>
        <w:rPr>
          <w:sz w:val="24"/>
          <w:szCs w:val="24"/>
          <w:lang w:val="ro-RO"/>
        </w:rPr>
        <w:t>to</w:t>
      </w:r>
      <w:proofErr w:type="spellEnd"/>
      <w:r>
        <w:rPr>
          <w:sz w:val="24"/>
          <w:szCs w:val="24"/>
          <w:lang w:val="ro-RO"/>
        </w:rPr>
        <w:t xml:space="preserve"> </w:t>
      </w:r>
      <w:proofErr w:type="spellStart"/>
      <w:r>
        <w:rPr>
          <w:sz w:val="24"/>
          <w:szCs w:val="24"/>
          <w:lang w:val="ro-RO"/>
        </w:rPr>
        <w:t>its</w:t>
      </w:r>
      <w:proofErr w:type="spellEnd"/>
      <w:r>
        <w:rPr>
          <w:sz w:val="24"/>
          <w:szCs w:val="24"/>
          <w:lang w:val="ro-RO"/>
        </w:rPr>
        <w:t xml:space="preserve"> </w:t>
      </w:r>
      <w:proofErr w:type="spellStart"/>
      <w:r>
        <w:rPr>
          <w:sz w:val="24"/>
          <w:szCs w:val="24"/>
          <w:lang w:val="ro-RO"/>
        </w:rPr>
        <w:t>procedures</w:t>
      </w:r>
      <w:proofErr w:type="spellEnd"/>
      <w:r>
        <w:rPr>
          <w:sz w:val="24"/>
          <w:szCs w:val="24"/>
          <w:lang w:val="ro-RO"/>
        </w:rPr>
        <w:t xml:space="preserve">. </w:t>
      </w:r>
    </w:p>
    <w:p w14:paraId="602CBC9F" w14:textId="68587FB5" w:rsidR="00D04F01" w:rsidRPr="00167DCD" w:rsidRDefault="00D04F01" w:rsidP="00A75122">
      <w:pPr>
        <w:tabs>
          <w:tab w:val="left" w:pos="720"/>
        </w:tabs>
        <w:rPr>
          <w:i/>
          <w:sz w:val="24"/>
          <w:szCs w:val="24"/>
        </w:rPr>
      </w:pPr>
    </w:p>
    <w:p w14:paraId="0805D876" w14:textId="77777777" w:rsidR="00F15CAB" w:rsidRPr="00D72BC3" w:rsidRDefault="00F15CAB">
      <w:pPr>
        <w:tabs>
          <w:tab w:val="left" w:pos="720"/>
          <w:tab w:val="left" w:pos="900"/>
        </w:tabs>
        <w:ind w:left="360"/>
        <w:rPr>
          <w:b/>
          <w:sz w:val="24"/>
          <w:szCs w:val="24"/>
          <w:lang w:val="ro-RO"/>
        </w:rPr>
      </w:pPr>
      <w:r w:rsidRPr="00D72BC3">
        <w:rPr>
          <w:b/>
          <w:sz w:val="24"/>
          <w:szCs w:val="24"/>
          <w:lang w:val="ro-RO"/>
        </w:rPr>
        <w:t>8.</w:t>
      </w:r>
      <w:r w:rsidRPr="00D72BC3">
        <w:rPr>
          <w:b/>
          <w:sz w:val="24"/>
          <w:szCs w:val="24"/>
          <w:lang w:val="ro-RO"/>
        </w:rPr>
        <w:tab/>
      </w:r>
      <w:r w:rsidR="00720867">
        <w:rPr>
          <w:b/>
          <w:i/>
          <w:sz w:val="24"/>
          <w:szCs w:val="24"/>
          <w:lang w:val="ro-RO"/>
        </w:rPr>
        <w:t xml:space="preserve">GARANȚII </w:t>
      </w:r>
      <w:r w:rsidRPr="00D72BC3">
        <w:rPr>
          <w:b/>
          <w:sz w:val="24"/>
          <w:szCs w:val="24"/>
          <w:lang w:val="ro-RO"/>
        </w:rPr>
        <w:t>/ WARRANTY</w:t>
      </w:r>
    </w:p>
    <w:p w14:paraId="30C7457F" w14:textId="288A8671" w:rsidR="00EA7E35" w:rsidRPr="0015059B" w:rsidRDefault="00EA7E35" w:rsidP="0015059B">
      <w:pPr>
        <w:ind w:firstLine="720"/>
        <w:jc w:val="both"/>
        <w:rPr>
          <w:rFonts w:eastAsia="Calibri"/>
          <w:i/>
          <w:sz w:val="24"/>
          <w:szCs w:val="24"/>
          <w:lang w:val="ro-RO"/>
        </w:rPr>
      </w:pPr>
      <w:proofErr w:type="spellStart"/>
      <w:r w:rsidRPr="0015059B">
        <w:rPr>
          <w:rFonts w:eastAsia="Calibri"/>
          <w:i/>
          <w:sz w:val="24"/>
          <w:szCs w:val="24"/>
          <w:lang w:val="ro-RO"/>
        </w:rPr>
        <w:t>Garantia</w:t>
      </w:r>
      <w:proofErr w:type="spellEnd"/>
      <w:r w:rsidRPr="0015059B">
        <w:rPr>
          <w:rFonts w:eastAsia="Calibri"/>
          <w:i/>
          <w:sz w:val="24"/>
          <w:szCs w:val="24"/>
          <w:lang w:val="ro-RO"/>
        </w:rPr>
        <w:t xml:space="preserve"> produselor va fi de </w:t>
      </w:r>
      <w:r w:rsidR="00C17436" w:rsidRPr="0015059B">
        <w:rPr>
          <w:rFonts w:eastAsia="Calibri"/>
          <w:i/>
          <w:sz w:val="24"/>
          <w:szCs w:val="24"/>
          <w:lang w:val="ro-RO"/>
        </w:rPr>
        <w:t>12</w:t>
      </w:r>
      <w:r w:rsidRPr="0015059B">
        <w:rPr>
          <w:rFonts w:eastAsia="Calibri"/>
          <w:i/>
          <w:sz w:val="24"/>
          <w:szCs w:val="24"/>
          <w:lang w:val="ro-RO"/>
        </w:rPr>
        <w:t xml:space="preserve"> luni de la </w:t>
      </w:r>
      <w:r w:rsidR="00167DCD" w:rsidRPr="0015059B">
        <w:rPr>
          <w:rFonts w:eastAsia="Calibri"/>
          <w:i/>
          <w:sz w:val="24"/>
          <w:szCs w:val="24"/>
          <w:lang w:val="ro-RO"/>
        </w:rPr>
        <w:t>livrare</w:t>
      </w:r>
      <w:r w:rsidRPr="0015059B">
        <w:rPr>
          <w:rFonts w:eastAsia="Calibri"/>
          <w:i/>
          <w:sz w:val="24"/>
          <w:szCs w:val="24"/>
          <w:lang w:val="ro-RO"/>
        </w:rPr>
        <w:t xml:space="preserve">. </w:t>
      </w:r>
      <w:r w:rsidR="00F666E7">
        <w:rPr>
          <w:rFonts w:eastAsia="Calibri"/>
          <w:i/>
          <w:sz w:val="24"/>
          <w:szCs w:val="24"/>
          <w:lang w:val="ro-RO"/>
        </w:rPr>
        <w:t>/</w:t>
      </w:r>
    </w:p>
    <w:p w14:paraId="473E7AB8" w14:textId="69CE406D" w:rsidR="00167DCD" w:rsidRPr="0015059B" w:rsidRDefault="00167DCD" w:rsidP="00AD4EC2">
      <w:pPr>
        <w:jc w:val="both"/>
        <w:rPr>
          <w:rFonts w:eastAsia="Calibri"/>
          <w:sz w:val="24"/>
          <w:szCs w:val="24"/>
          <w:lang w:val="ro-RO"/>
        </w:rPr>
      </w:pPr>
      <w:r w:rsidRPr="0015059B">
        <w:rPr>
          <w:rFonts w:eastAsia="Calibri"/>
          <w:sz w:val="24"/>
          <w:szCs w:val="24"/>
          <w:lang w:val="ro-RO"/>
        </w:rPr>
        <w:t xml:space="preserve">The </w:t>
      </w:r>
      <w:proofErr w:type="spellStart"/>
      <w:r w:rsidRPr="0015059B">
        <w:rPr>
          <w:rFonts w:eastAsia="Calibri"/>
          <w:sz w:val="24"/>
          <w:szCs w:val="24"/>
          <w:lang w:val="ro-RO"/>
        </w:rPr>
        <w:t>products</w:t>
      </w:r>
      <w:proofErr w:type="spellEnd"/>
      <w:r w:rsidRPr="0015059B">
        <w:rPr>
          <w:rFonts w:eastAsia="Calibri"/>
          <w:sz w:val="24"/>
          <w:szCs w:val="24"/>
          <w:lang w:val="ro-RO"/>
        </w:rPr>
        <w:t xml:space="preserve"> </w:t>
      </w:r>
      <w:proofErr w:type="spellStart"/>
      <w:r w:rsidRPr="0015059B">
        <w:rPr>
          <w:rFonts w:eastAsia="Calibri"/>
          <w:sz w:val="24"/>
          <w:szCs w:val="24"/>
          <w:lang w:val="ro-RO"/>
        </w:rPr>
        <w:t>warranty</w:t>
      </w:r>
      <w:proofErr w:type="spellEnd"/>
      <w:r w:rsidRPr="0015059B">
        <w:rPr>
          <w:rFonts w:eastAsia="Calibri"/>
          <w:sz w:val="24"/>
          <w:szCs w:val="24"/>
          <w:lang w:val="ro-RO"/>
        </w:rPr>
        <w:t xml:space="preserve"> </w:t>
      </w:r>
      <w:proofErr w:type="spellStart"/>
      <w:r w:rsidRPr="0015059B">
        <w:rPr>
          <w:rFonts w:eastAsia="Calibri"/>
          <w:sz w:val="24"/>
          <w:szCs w:val="24"/>
          <w:lang w:val="ro-RO"/>
        </w:rPr>
        <w:t>will</w:t>
      </w:r>
      <w:proofErr w:type="spellEnd"/>
      <w:r w:rsidRPr="0015059B">
        <w:rPr>
          <w:rFonts w:eastAsia="Calibri"/>
          <w:sz w:val="24"/>
          <w:szCs w:val="24"/>
          <w:lang w:val="ro-RO"/>
        </w:rPr>
        <w:t xml:space="preserve"> </w:t>
      </w:r>
      <w:proofErr w:type="spellStart"/>
      <w:r w:rsidRPr="0015059B">
        <w:rPr>
          <w:rFonts w:eastAsia="Calibri"/>
          <w:sz w:val="24"/>
          <w:szCs w:val="24"/>
          <w:lang w:val="ro-RO"/>
        </w:rPr>
        <w:t>be</w:t>
      </w:r>
      <w:proofErr w:type="spellEnd"/>
      <w:r w:rsidRPr="0015059B">
        <w:rPr>
          <w:rFonts w:eastAsia="Calibri"/>
          <w:sz w:val="24"/>
          <w:szCs w:val="24"/>
          <w:lang w:val="ro-RO"/>
        </w:rPr>
        <w:t xml:space="preserve"> 12 </w:t>
      </w:r>
      <w:proofErr w:type="spellStart"/>
      <w:r w:rsidRPr="0015059B">
        <w:rPr>
          <w:rFonts w:eastAsia="Calibri"/>
          <w:sz w:val="24"/>
          <w:szCs w:val="24"/>
          <w:lang w:val="ro-RO"/>
        </w:rPr>
        <w:t>months</w:t>
      </w:r>
      <w:proofErr w:type="spellEnd"/>
      <w:r w:rsidRPr="0015059B">
        <w:rPr>
          <w:rFonts w:eastAsia="Calibri"/>
          <w:sz w:val="24"/>
          <w:szCs w:val="24"/>
          <w:lang w:val="ro-RO"/>
        </w:rPr>
        <w:t xml:space="preserve"> </w:t>
      </w:r>
      <w:proofErr w:type="spellStart"/>
      <w:r w:rsidRPr="0015059B">
        <w:rPr>
          <w:rFonts w:eastAsia="Calibri"/>
          <w:sz w:val="24"/>
          <w:szCs w:val="24"/>
          <w:lang w:val="ro-RO"/>
        </w:rPr>
        <w:t>from</w:t>
      </w:r>
      <w:proofErr w:type="spellEnd"/>
      <w:r w:rsidRPr="0015059B">
        <w:rPr>
          <w:rFonts w:eastAsia="Calibri"/>
          <w:sz w:val="24"/>
          <w:szCs w:val="24"/>
          <w:lang w:val="ro-RO"/>
        </w:rPr>
        <w:t xml:space="preserve"> </w:t>
      </w:r>
      <w:proofErr w:type="spellStart"/>
      <w:r w:rsidRPr="0015059B">
        <w:rPr>
          <w:rFonts w:eastAsia="Calibri"/>
          <w:sz w:val="24"/>
          <w:szCs w:val="24"/>
          <w:lang w:val="ro-RO"/>
        </w:rPr>
        <w:t>delivery</w:t>
      </w:r>
      <w:proofErr w:type="spellEnd"/>
      <w:r w:rsidRPr="0015059B">
        <w:rPr>
          <w:rFonts w:eastAsia="Calibri"/>
          <w:sz w:val="24"/>
          <w:szCs w:val="24"/>
          <w:lang w:val="ro-RO"/>
        </w:rPr>
        <w:t>.</w:t>
      </w:r>
    </w:p>
    <w:p w14:paraId="1E181E4E" w14:textId="1E4F67A3" w:rsidR="0074493D" w:rsidRDefault="0074493D" w:rsidP="00AD4EC2">
      <w:pPr>
        <w:jc w:val="both"/>
        <w:rPr>
          <w:rFonts w:eastAsia="Calibri"/>
          <w:sz w:val="24"/>
          <w:szCs w:val="24"/>
          <w:lang w:val="ro-RO"/>
        </w:rPr>
      </w:pPr>
    </w:p>
    <w:p w14:paraId="6C1A3085" w14:textId="78ACC170" w:rsidR="00F15CAB" w:rsidRDefault="00F15CAB" w:rsidP="008E5A1C">
      <w:pPr>
        <w:tabs>
          <w:tab w:val="left" w:pos="720"/>
        </w:tabs>
        <w:ind w:left="720" w:hanging="360"/>
        <w:rPr>
          <w:b/>
          <w:i/>
          <w:sz w:val="24"/>
          <w:szCs w:val="24"/>
          <w:lang w:val="ro-RO"/>
        </w:rPr>
      </w:pPr>
      <w:r w:rsidRPr="00D72BC3">
        <w:rPr>
          <w:b/>
          <w:sz w:val="24"/>
          <w:szCs w:val="24"/>
          <w:lang w:val="ro-RO"/>
        </w:rPr>
        <w:lastRenderedPageBreak/>
        <w:t>9.</w:t>
      </w:r>
      <w:r w:rsidRPr="00D72BC3">
        <w:rPr>
          <w:b/>
          <w:sz w:val="24"/>
          <w:szCs w:val="24"/>
          <w:lang w:val="ro-RO"/>
        </w:rPr>
        <w:tab/>
      </w:r>
      <w:r w:rsidR="0015059B" w:rsidRPr="0015059B">
        <w:rPr>
          <w:b/>
          <w:i/>
          <w:sz w:val="24"/>
          <w:szCs w:val="24"/>
          <w:lang w:val="ro-RO"/>
        </w:rPr>
        <w:t>CERINȚE DE ASIGURARE A CALITĂȚII ȘI DE SECURITATE CIBERNETICĂ/ QUALITY ASSURANCE AND CYBER SECURITY REQUIREMENTS</w:t>
      </w:r>
    </w:p>
    <w:p w14:paraId="1685E7D7" w14:textId="77777777" w:rsidR="0015059B" w:rsidRPr="008B010C" w:rsidRDefault="0015059B" w:rsidP="008E5A1C">
      <w:pPr>
        <w:tabs>
          <w:tab w:val="left" w:pos="720"/>
        </w:tabs>
        <w:ind w:left="720" w:hanging="360"/>
        <w:rPr>
          <w:b/>
          <w:sz w:val="24"/>
          <w:szCs w:val="24"/>
        </w:rPr>
      </w:pPr>
    </w:p>
    <w:p w14:paraId="3197F3D1" w14:textId="496D85D6" w:rsidR="00C17436" w:rsidRPr="008B010C" w:rsidRDefault="00F15CAB" w:rsidP="006B418E">
      <w:pPr>
        <w:ind w:firstLine="720"/>
        <w:rPr>
          <w:b/>
          <w:sz w:val="24"/>
          <w:szCs w:val="24"/>
        </w:rPr>
      </w:pPr>
      <w:r w:rsidRPr="008B010C">
        <w:rPr>
          <w:b/>
          <w:sz w:val="24"/>
          <w:szCs w:val="24"/>
          <w:lang w:val="ro-RO"/>
        </w:rPr>
        <w:t>9.1</w:t>
      </w:r>
      <w:r w:rsidRPr="008B010C">
        <w:rPr>
          <w:b/>
          <w:sz w:val="24"/>
          <w:szCs w:val="24"/>
          <w:lang w:val="ro-RO"/>
        </w:rPr>
        <w:tab/>
      </w:r>
      <w:r w:rsidR="00720867" w:rsidRPr="008B010C">
        <w:rPr>
          <w:b/>
          <w:i/>
          <w:sz w:val="24"/>
          <w:szCs w:val="24"/>
          <w:lang w:val="ro-RO"/>
        </w:rPr>
        <w:t xml:space="preserve">Cerințe </w:t>
      </w:r>
      <w:r w:rsidRPr="008B010C">
        <w:rPr>
          <w:b/>
          <w:i/>
          <w:sz w:val="24"/>
          <w:szCs w:val="24"/>
          <w:lang w:val="ro-RO"/>
        </w:rPr>
        <w:t>de asigurare a</w:t>
      </w:r>
      <w:r w:rsidR="00655DFE" w:rsidRPr="008B010C">
        <w:rPr>
          <w:b/>
          <w:i/>
          <w:sz w:val="24"/>
          <w:szCs w:val="24"/>
          <w:lang w:val="ro-RO"/>
        </w:rPr>
        <w:t xml:space="preserve"> calității </w:t>
      </w:r>
      <w:r w:rsidRPr="008B010C">
        <w:rPr>
          <w:b/>
          <w:sz w:val="24"/>
          <w:szCs w:val="24"/>
          <w:lang w:val="ro-RO"/>
        </w:rPr>
        <w:t xml:space="preserve">/ </w:t>
      </w:r>
      <w:r w:rsidRPr="008B010C">
        <w:rPr>
          <w:b/>
          <w:sz w:val="24"/>
          <w:szCs w:val="24"/>
        </w:rPr>
        <w:t>Quality assurance requirements</w:t>
      </w:r>
    </w:p>
    <w:p w14:paraId="50407A74" w14:textId="2D4627D5" w:rsidR="003A2387" w:rsidRDefault="003A2387" w:rsidP="003A2387">
      <w:pPr>
        <w:tabs>
          <w:tab w:val="left" w:pos="720"/>
        </w:tabs>
        <w:ind w:right="-16"/>
        <w:jc w:val="both"/>
        <w:rPr>
          <w:rFonts w:eastAsia="Calibri"/>
          <w:i/>
          <w:sz w:val="24"/>
          <w:szCs w:val="24"/>
          <w:lang w:val="ro-RO"/>
        </w:rPr>
      </w:pPr>
      <w:r>
        <w:rPr>
          <w:rFonts w:eastAsia="Calibri"/>
          <w:i/>
          <w:sz w:val="24"/>
          <w:szCs w:val="24"/>
          <w:lang w:val="ro-RO"/>
        </w:rPr>
        <w:tab/>
      </w:r>
      <w:proofErr w:type="spellStart"/>
      <w:r>
        <w:rPr>
          <w:rFonts w:eastAsia="Calibri"/>
          <w:i/>
          <w:sz w:val="24"/>
          <w:szCs w:val="24"/>
          <w:lang w:val="ro-RO"/>
        </w:rPr>
        <w:t>Producatorul</w:t>
      </w:r>
      <w:proofErr w:type="spellEnd"/>
      <w:r>
        <w:rPr>
          <w:rFonts w:eastAsia="Calibri"/>
          <w:i/>
          <w:sz w:val="24"/>
          <w:szCs w:val="24"/>
          <w:lang w:val="ro-RO"/>
        </w:rPr>
        <w:t xml:space="preserve"> va deține Certificat ISO 9001:2015 pentru domeniul specific achiziției sau un document care demonstrează existența unui sistem de management al calității ce acoperă cerințele standardului ISO 9001:2015.</w:t>
      </w:r>
    </w:p>
    <w:p w14:paraId="7772E8CC" w14:textId="637B2147" w:rsidR="003A2387" w:rsidRDefault="003A2387" w:rsidP="003A2387">
      <w:pPr>
        <w:tabs>
          <w:tab w:val="left" w:pos="720"/>
        </w:tabs>
        <w:ind w:right="-16"/>
        <w:jc w:val="both"/>
        <w:rPr>
          <w:rFonts w:eastAsia="Calibri"/>
          <w:i/>
          <w:sz w:val="24"/>
          <w:szCs w:val="24"/>
          <w:lang w:val="ro-RO"/>
        </w:rPr>
      </w:pPr>
      <w:bookmarkStart w:id="23" w:name="OLE_LINK230"/>
      <w:bookmarkStart w:id="24" w:name="OLE_LINK229"/>
      <w:r>
        <w:rPr>
          <w:rFonts w:eastAsia="Calibri"/>
          <w:i/>
          <w:sz w:val="24"/>
          <w:szCs w:val="24"/>
          <w:lang w:val="ro-RO"/>
        </w:rPr>
        <w:tab/>
        <w:t xml:space="preserve">În cazul în care </w:t>
      </w:r>
      <w:r w:rsidR="0030546B">
        <w:rPr>
          <w:rFonts w:eastAsia="Calibri"/>
          <w:i/>
          <w:sz w:val="24"/>
          <w:szCs w:val="24"/>
          <w:lang w:val="ro-RO"/>
        </w:rPr>
        <w:t>Ofertantul</w:t>
      </w:r>
      <w:r>
        <w:rPr>
          <w:rFonts w:eastAsia="Calibri"/>
          <w:i/>
          <w:sz w:val="24"/>
          <w:szCs w:val="24"/>
          <w:lang w:val="ro-RO"/>
        </w:rPr>
        <w:t xml:space="preserve"> nu este fabricantul produselor, acesta va include în propunerea tehnică angajamentul că cerințele tehnice, de performanta și de asigurarea calității vor fi transmise, în lanț, furnizorului / fabricantului produselor și că va declara toți </w:t>
      </w:r>
      <w:proofErr w:type="spellStart"/>
      <w:r>
        <w:rPr>
          <w:rFonts w:eastAsia="Calibri"/>
          <w:i/>
          <w:sz w:val="24"/>
          <w:szCs w:val="24"/>
          <w:lang w:val="ro-RO"/>
        </w:rPr>
        <w:t>subfurnizorii</w:t>
      </w:r>
      <w:proofErr w:type="spellEnd"/>
      <w:r>
        <w:rPr>
          <w:rFonts w:eastAsia="Calibri"/>
          <w:i/>
          <w:sz w:val="24"/>
          <w:szCs w:val="24"/>
          <w:lang w:val="ro-RO"/>
        </w:rPr>
        <w:t xml:space="preserve"> de pe lanțul de subcontractare.</w:t>
      </w:r>
      <w:bookmarkEnd w:id="23"/>
      <w:bookmarkEnd w:id="24"/>
    </w:p>
    <w:p w14:paraId="26F98DBE" w14:textId="64F241F2" w:rsidR="003A2387" w:rsidRDefault="003A2387" w:rsidP="003A2387">
      <w:pPr>
        <w:tabs>
          <w:tab w:val="left" w:pos="720"/>
        </w:tabs>
        <w:ind w:right="-16"/>
        <w:jc w:val="both"/>
        <w:rPr>
          <w:rFonts w:eastAsia="Calibri"/>
          <w:i/>
          <w:sz w:val="24"/>
          <w:szCs w:val="24"/>
          <w:lang w:val="ro-RO"/>
        </w:rPr>
      </w:pPr>
      <w:r>
        <w:rPr>
          <w:rFonts w:eastAsia="Calibri"/>
          <w:i/>
          <w:sz w:val="24"/>
          <w:szCs w:val="24"/>
          <w:lang w:val="ro-RO"/>
        </w:rPr>
        <w:tab/>
      </w:r>
      <w:r w:rsidR="0030546B">
        <w:rPr>
          <w:rFonts w:eastAsia="Calibri"/>
          <w:i/>
          <w:sz w:val="24"/>
          <w:szCs w:val="24"/>
          <w:lang w:val="ro-RO"/>
        </w:rPr>
        <w:t>Ofertantul</w:t>
      </w:r>
      <w:r>
        <w:rPr>
          <w:rFonts w:eastAsia="Calibri"/>
          <w:i/>
          <w:sz w:val="24"/>
          <w:szCs w:val="24"/>
          <w:lang w:val="ro-RO"/>
        </w:rPr>
        <w:t xml:space="preserve"> va include în propunerea tehnică dovada emisă de către fabricant în numele furnizorului (în cazul în care furnizorul nu este și fabricantul produselor) prin care acesta este recunoscut ca agent economic pentru punerea pe piață a produselor sale. În cazul în care din cauza diversității producătorilor nu se poate prezenta această dovadă la faza de ofertare, ofertantul va include în propunerea tehnică un angajament de a pune la dispoziția </w:t>
      </w:r>
      <w:proofErr w:type="spellStart"/>
      <w:r>
        <w:rPr>
          <w:rFonts w:eastAsia="Calibri"/>
          <w:i/>
          <w:sz w:val="24"/>
          <w:szCs w:val="24"/>
          <w:lang w:val="ro-RO"/>
        </w:rPr>
        <w:t>Achizitiorului</w:t>
      </w:r>
      <w:proofErr w:type="spellEnd"/>
      <w:r>
        <w:rPr>
          <w:rFonts w:eastAsia="Calibri"/>
          <w:i/>
          <w:sz w:val="24"/>
          <w:szCs w:val="24"/>
          <w:lang w:val="ro-RO"/>
        </w:rPr>
        <w:t>, pe baza unei cereri scrise, documente justificative în acest sens.</w:t>
      </w:r>
    </w:p>
    <w:p w14:paraId="271B579B" w14:textId="53405E37" w:rsidR="003A2387" w:rsidRDefault="003A2387" w:rsidP="003A2387">
      <w:pPr>
        <w:tabs>
          <w:tab w:val="left" w:pos="720"/>
        </w:tabs>
        <w:ind w:right="-16"/>
        <w:jc w:val="both"/>
        <w:rPr>
          <w:rFonts w:eastAsia="Calibri"/>
          <w:i/>
          <w:sz w:val="24"/>
          <w:szCs w:val="24"/>
          <w:lang w:val="ro-RO"/>
        </w:rPr>
      </w:pPr>
      <w:r>
        <w:rPr>
          <w:rFonts w:eastAsia="Calibri"/>
          <w:i/>
          <w:sz w:val="24"/>
          <w:szCs w:val="24"/>
          <w:lang w:val="ro-RO"/>
        </w:rPr>
        <w:tab/>
        <w:t xml:space="preserve">Toate abaterile de la proiect/specificația tehnică (inclusiv parametrii de testare) identificate în procesul de fabricare și care nu pot fi </w:t>
      </w:r>
      <w:proofErr w:type="spellStart"/>
      <w:r>
        <w:rPr>
          <w:rFonts w:eastAsia="Calibri"/>
          <w:i/>
          <w:sz w:val="24"/>
          <w:szCs w:val="24"/>
          <w:lang w:val="ro-RO"/>
        </w:rPr>
        <w:t>îndepartate</w:t>
      </w:r>
      <w:proofErr w:type="spellEnd"/>
      <w:r>
        <w:rPr>
          <w:rFonts w:eastAsia="Calibri"/>
          <w:i/>
          <w:sz w:val="24"/>
          <w:szCs w:val="24"/>
          <w:lang w:val="ro-RO"/>
        </w:rPr>
        <w:t xml:space="preserve"> din produsul final, vor fi raportate la CNE </w:t>
      </w:r>
      <w:proofErr w:type="spellStart"/>
      <w:r>
        <w:rPr>
          <w:rFonts w:eastAsia="Calibri"/>
          <w:i/>
          <w:sz w:val="24"/>
          <w:szCs w:val="24"/>
          <w:lang w:val="ro-RO"/>
        </w:rPr>
        <w:t>Cernavodă</w:t>
      </w:r>
      <w:proofErr w:type="spellEnd"/>
      <w:r>
        <w:rPr>
          <w:rFonts w:eastAsia="Calibri"/>
          <w:i/>
          <w:sz w:val="24"/>
          <w:szCs w:val="24"/>
          <w:lang w:val="ro-RO"/>
        </w:rPr>
        <w:t xml:space="preserve"> pentru acceptare. Pentru documentarea și comunicarea către CNE </w:t>
      </w:r>
      <w:proofErr w:type="spellStart"/>
      <w:r>
        <w:rPr>
          <w:rFonts w:eastAsia="Calibri"/>
          <w:i/>
          <w:sz w:val="24"/>
          <w:szCs w:val="24"/>
          <w:lang w:val="ro-RO"/>
        </w:rPr>
        <w:t>Cernavodă</w:t>
      </w:r>
      <w:proofErr w:type="spellEnd"/>
      <w:r>
        <w:rPr>
          <w:rFonts w:eastAsia="Calibri"/>
          <w:i/>
          <w:sz w:val="24"/>
          <w:szCs w:val="24"/>
          <w:lang w:val="ro-RO"/>
        </w:rPr>
        <w:t xml:space="preserve"> a abaterilor în cauză, se va utiliza formularul FPC-1010 – Cerere de derogare de la proiect (DDR), ultima revizie aplicabilă.</w:t>
      </w:r>
    </w:p>
    <w:p w14:paraId="24E414C7" w14:textId="31591CEC" w:rsidR="003A2387" w:rsidRDefault="003A2387" w:rsidP="003A2387">
      <w:pPr>
        <w:tabs>
          <w:tab w:val="left" w:pos="720"/>
        </w:tabs>
        <w:ind w:right="-16"/>
        <w:jc w:val="both"/>
        <w:rPr>
          <w:rFonts w:eastAsia="Calibri"/>
          <w:i/>
          <w:sz w:val="24"/>
          <w:szCs w:val="24"/>
          <w:lang w:val="ro-RO"/>
        </w:rPr>
      </w:pPr>
      <w:r>
        <w:rPr>
          <w:rFonts w:eastAsia="Calibri"/>
          <w:i/>
          <w:sz w:val="24"/>
          <w:szCs w:val="24"/>
          <w:lang w:val="ro-RO"/>
        </w:rPr>
        <w:t>Orice deficiență sau neconformitate</w:t>
      </w:r>
      <w:r>
        <w:rPr>
          <w:rFonts w:eastAsia="Calibri"/>
          <w:i/>
          <w:color w:val="FF0000"/>
          <w:sz w:val="24"/>
          <w:szCs w:val="24"/>
          <w:lang w:val="ro-RO"/>
        </w:rPr>
        <w:t xml:space="preserve"> </w:t>
      </w:r>
      <w:r>
        <w:rPr>
          <w:rFonts w:eastAsia="Calibri"/>
          <w:i/>
          <w:sz w:val="24"/>
          <w:szCs w:val="24"/>
          <w:lang w:val="ro-RO"/>
        </w:rPr>
        <w:t>identificată în timpul fabricării produsului trebuie raportată către CNE.</w:t>
      </w:r>
    </w:p>
    <w:p w14:paraId="13EC85CC" w14:textId="2C6C76AE" w:rsidR="003A2387" w:rsidRDefault="003A2387" w:rsidP="003A2387">
      <w:pPr>
        <w:tabs>
          <w:tab w:val="left" w:pos="720"/>
        </w:tabs>
        <w:ind w:right="-16"/>
        <w:jc w:val="both"/>
        <w:rPr>
          <w:rFonts w:eastAsia="Calibri"/>
          <w:i/>
          <w:sz w:val="24"/>
          <w:szCs w:val="24"/>
          <w:lang w:val="ro-RO"/>
        </w:rPr>
      </w:pPr>
      <w:r>
        <w:rPr>
          <w:rFonts w:eastAsia="Calibri"/>
          <w:i/>
          <w:sz w:val="24"/>
          <w:szCs w:val="24"/>
          <w:lang w:val="ro-RO"/>
        </w:rPr>
        <w:tab/>
      </w:r>
      <w:r w:rsidRPr="007E0D71">
        <w:rPr>
          <w:rFonts w:eastAsia="Calibri"/>
          <w:i/>
          <w:sz w:val="24"/>
          <w:szCs w:val="24"/>
          <w:lang w:val="ro-RO"/>
        </w:rPr>
        <w:t>Orice deficiență sau neconformitate identificată ulterior livrării la categoria de produse asociate prezentului contract sau pe alte produse realizate în condiții identice</w:t>
      </w:r>
      <w:r>
        <w:rPr>
          <w:rFonts w:eastAsia="Calibri"/>
          <w:i/>
          <w:sz w:val="24"/>
          <w:szCs w:val="24"/>
          <w:lang w:val="ro-RO"/>
        </w:rPr>
        <w:t xml:space="preserve"> și </w:t>
      </w:r>
      <w:r w:rsidRPr="007E0D71">
        <w:rPr>
          <w:rFonts w:eastAsia="Calibri"/>
          <w:i/>
          <w:sz w:val="24"/>
          <w:szCs w:val="24"/>
          <w:lang w:val="ro-RO"/>
        </w:rPr>
        <w:t>care se poate manifesta</w:t>
      </w:r>
      <w:r>
        <w:rPr>
          <w:rFonts w:eastAsia="Calibri"/>
          <w:i/>
          <w:sz w:val="24"/>
          <w:szCs w:val="24"/>
          <w:lang w:val="ro-RO"/>
        </w:rPr>
        <w:t xml:space="preserve"> și </w:t>
      </w:r>
      <w:r w:rsidRPr="007E0D71">
        <w:rPr>
          <w:rFonts w:eastAsia="Calibri"/>
          <w:i/>
          <w:sz w:val="24"/>
          <w:szCs w:val="24"/>
          <w:lang w:val="ro-RO"/>
        </w:rPr>
        <w:t xml:space="preserve">la acestea, se va raporta către CNE </w:t>
      </w:r>
      <w:proofErr w:type="spellStart"/>
      <w:r w:rsidRPr="007E0D71">
        <w:rPr>
          <w:rFonts w:eastAsia="Calibri"/>
          <w:i/>
          <w:sz w:val="24"/>
          <w:szCs w:val="24"/>
          <w:lang w:val="ro-RO"/>
        </w:rPr>
        <w:t>Cernavodă</w:t>
      </w:r>
      <w:proofErr w:type="spellEnd"/>
      <w:r w:rsidRPr="007E0D71">
        <w:rPr>
          <w:rFonts w:eastAsia="Calibri"/>
          <w:i/>
          <w:sz w:val="24"/>
          <w:szCs w:val="24"/>
          <w:lang w:val="ro-RO"/>
        </w:rPr>
        <w:t xml:space="preserve"> pe toată durata de viață a acestora. Raportarea va cuprinde</w:t>
      </w:r>
      <w:r>
        <w:rPr>
          <w:rFonts w:eastAsia="Calibri"/>
          <w:i/>
          <w:sz w:val="24"/>
          <w:szCs w:val="24"/>
          <w:lang w:val="ro-RO"/>
        </w:rPr>
        <w:t xml:space="preserve"> și </w:t>
      </w:r>
      <w:proofErr w:type="spellStart"/>
      <w:r w:rsidRPr="007E0D71">
        <w:rPr>
          <w:rFonts w:eastAsia="Calibri"/>
          <w:i/>
          <w:sz w:val="24"/>
          <w:szCs w:val="24"/>
          <w:lang w:val="ro-RO"/>
        </w:rPr>
        <w:t>solutiile</w:t>
      </w:r>
      <w:proofErr w:type="spellEnd"/>
      <w:r w:rsidRPr="007E0D71">
        <w:rPr>
          <w:rFonts w:eastAsia="Calibri"/>
          <w:i/>
          <w:sz w:val="24"/>
          <w:szCs w:val="24"/>
          <w:lang w:val="ro-RO"/>
        </w:rPr>
        <w:t xml:space="preserve"> de rezolvare a neconformităților în cauză, pentru a preîntâmpina apariția situațiilor care pot conduce la afectarea securității nucleare a sistemelor / instalației în care au fost montate produsele.</w:t>
      </w:r>
    </w:p>
    <w:p w14:paraId="2CACA3B6" w14:textId="07C69CB9" w:rsidR="003A2387" w:rsidRDefault="003A2387" w:rsidP="003A2387">
      <w:pPr>
        <w:ind w:right="-16" w:firstLine="720"/>
        <w:jc w:val="both"/>
        <w:rPr>
          <w:i/>
          <w:color w:val="000000"/>
          <w:sz w:val="24"/>
          <w:szCs w:val="24"/>
          <w:lang w:val="ro-RO"/>
        </w:rPr>
      </w:pPr>
      <w:r>
        <w:rPr>
          <w:i/>
          <w:color w:val="000000"/>
          <w:sz w:val="24"/>
          <w:szCs w:val="24"/>
          <w:lang w:val="ro-RO"/>
        </w:rPr>
        <w:t>Orice deficiență sau neconformitate identificată în perioada de garanție menționată în capitolul 8, se va soluționa prin remedierea defectelor sau înlocuirea produselor, inclusiv cele aferente transportului la și de la furnizor, respectând cerințele stipulate în capitolul 5, respectiv capitolul 9.</w:t>
      </w:r>
    </w:p>
    <w:p w14:paraId="35160AC3" w14:textId="77777777" w:rsidR="003A2387" w:rsidRDefault="003A2387" w:rsidP="003A2387">
      <w:pPr>
        <w:spacing w:after="120"/>
        <w:ind w:right="-16" w:firstLine="720"/>
        <w:jc w:val="both"/>
        <w:rPr>
          <w:rFonts w:eastAsia="Calibri"/>
          <w:i/>
          <w:sz w:val="24"/>
          <w:szCs w:val="24"/>
          <w:lang w:val="ro-RO"/>
        </w:rPr>
      </w:pPr>
      <w:r>
        <w:rPr>
          <w:rFonts w:eastAsia="Calibri"/>
          <w:i/>
          <w:sz w:val="24"/>
          <w:szCs w:val="24"/>
          <w:lang w:val="ro-RO"/>
        </w:rPr>
        <w:t xml:space="preserve">Pentru detectarea și prevenirea furnizării de produse suspecte a fi </w:t>
      </w:r>
      <w:proofErr w:type="spellStart"/>
      <w:r>
        <w:rPr>
          <w:rFonts w:eastAsia="Calibri"/>
          <w:i/>
          <w:sz w:val="24"/>
          <w:szCs w:val="24"/>
          <w:lang w:val="ro-RO"/>
        </w:rPr>
        <w:t>contrafacute</w:t>
      </w:r>
      <w:proofErr w:type="spellEnd"/>
      <w:r>
        <w:rPr>
          <w:rFonts w:eastAsia="Calibri"/>
          <w:i/>
          <w:sz w:val="24"/>
          <w:szCs w:val="24"/>
          <w:lang w:val="ro-RO"/>
        </w:rPr>
        <w:t xml:space="preserve"> sau frauduloase, furnizorul </w:t>
      </w:r>
      <w:r>
        <w:rPr>
          <w:rFonts w:eastAsia="Calibri"/>
          <w:b/>
          <w:i/>
          <w:sz w:val="24"/>
          <w:szCs w:val="24"/>
          <w:u w:val="single"/>
          <w:lang w:val="ro-RO"/>
        </w:rPr>
        <w:t>(care nu este fabricantul produselor)</w:t>
      </w:r>
      <w:r>
        <w:rPr>
          <w:rFonts w:eastAsia="Calibri"/>
          <w:i/>
          <w:sz w:val="24"/>
          <w:szCs w:val="24"/>
          <w:lang w:val="ro-RO"/>
        </w:rPr>
        <w:t xml:space="preserve"> trebuie:</w:t>
      </w:r>
    </w:p>
    <w:p w14:paraId="29A7B9A0" w14:textId="77777777" w:rsidR="003A2387" w:rsidRDefault="003A2387" w:rsidP="003A2387">
      <w:pPr>
        <w:tabs>
          <w:tab w:val="left" w:pos="454"/>
        </w:tabs>
        <w:spacing w:after="120"/>
        <w:ind w:left="270" w:right="-16" w:hanging="270"/>
        <w:jc w:val="both"/>
        <w:rPr>
          <w:rFonts w:eastAsia="Calibri"/>
          <w:i/>
          <w:sz w:val="24"/>
          <w:szCs w:val="24"/>
          <w:lang w:val="ro-RO"/>
        </w:rPr>
      </w:pPr>
      <w:r>
        <w:rPr>
          <w:rFonts w:eastAsia="Calibri"/>
          <w:i/>
          <w:sz w:val="24"/>
          <w:szCs w:val="24"/>
          <w:lang w:val="ro-RO"/>
        </w:rPr>
        <w:t>-</w:t>
      </w:r>
      <w:r>
        <w:rPr>
          <w:rFonts w:eastAsia="Calibri"/>
          <w:i/>
          <w:sz w:val="24"/>
          <w:szCs w:val="24"/>
          <w:lang w:val="ro-RO"/>
        </w:rPr>
        <w:tab/>
        <w:t xml:space="preserve">să transmită, nealterate la fabricant, cerințele din documentația de </w:t>
      </w:r>
      <w:proofErr w:type="spellStart"/>
      <w:r>
        <w:rPr>
          <w:rFonts w:eastAsia="Calibri"/>
          <w:i/>
          <w:sz w:val="24"/>
          <w:szCs w:val="24"/>
          <w:lang w:val="ro-RO"/>
        </w:rPr>
        <w:t>achizitie</w:t>
      </w:r>
      <w:proofErr w:type="spellEnd"/>
      <w:r>
        <w:rPr>
          <w:rFonts w:eastAsia="Calibri"/>
          <w:i/>
          <w:sz w:val="24"/>
          <w:szCs w:val="24"/>
          <w:lang w:val="ro-RO"/>
        </w:rPr>
        <w:t>:</w:t>
      </w:r>
    </w:p>
    <w:p w14:paraId="22890059" w14:textId="5DA402EB" w:rsidR="003A2387" w:rsidRDefault="003A2387" w:rsidP="003A2387">
      <w:pPr>
        <w:tabs>
          <w:tab w:val="left" w:pos="750"/>
        </w:tabs>
        <w:ind w:left="1080" w:right="-14" w:hanging="690"/>
        <w:jc w:val="both"/>
        <w:rPr>
          <w:rFonts w:eastAsia="Calibri"/>
          <w:i/>
          <w:sz w:val="24"/>
          <w:szCs w:val="24"/>
          <w:lang w:val="ro-RO"/>
        </w:rPr>
      </w:pPr>
      <w:r>
        <w:rPr>
          <w:rFonts w:eastAsia="Calibri"/>
          <w:i/>
          <w:sz w:val="24"/>
          <w:szCs w:val="24"/>
          <w:lang w:val="ro-RO"/>
        </w:rPr>
        <w:t>•</w:t>
      </w:r>
      <w:r>
        <w:rPr>
          <w:rFonts w:eastAsia="Calibri"/>
          <w:i/>
          <w:sz w:val="24"/>
          <w:szCs w:val="24"/>
          <w:lang w:val="ro-RO"/>
        </w:rPr>
        <w:tab/>
        <w:t>cerințele tehnice (cap. 3, cap. 7, cap. 13 din DD);</w:t>
      </w:r>
    </w:p>
    <w:p w14:paraId="7CDF2C45" w14:textId="77777777" w:rsidR="003A2387" w:rsidRDefault="003A2387" w:rsidP="003A2387">
      <w:pPr>
        <w:tabs>
          <w:tab w:val="left" w:pos="750"/>
        </w:tabs>
        <w:ind w:left="810" w:right="-14" w:hanging="420"/>
        <w:jc w:val="both"/>
        <w:rPr>
          <w:rFonts w:eastAsia="Calibri"/>
          <w:i/>
          <w:sz w:val="24"/>
          <w:szCs w:val="24"/>
          <w:lang w:val="ro-RO"/>
        </w:rPr>
      </w:pPr>
      <w:r>
        <w:rPr>
          <w:rFonts w:eastAsia="Calibri"/>
          <w:i/>
          <w:sz w:val="24"/>
          <w:szCs w:val="24"/>
          <w:lang w:val="ro-RO"/>
        </w:rPr>
        <w:t>•    cerințele de asigurarea calității, inclusiv cele referitoare la calificarea fabricantului pentru reperele cu clasă de calitate;</w:t>
      </w:r>
    </w:p>
    <w:p w14:paraId="18B26062" w14:textId="77777777" w:rsidR="003A2387" w:rsidRDefault="003A2387" w:rsidP="003A2387">
      <w:pPr>
        <w:tabs>
          <w:tab w:val="left" w:pos="750"/>
        </w:tabs>
        <w:ind w:left="810" w:right="-14" w:hanging="420"/>
        <w:jc w:val="both"/>
        <w:rPr>
          <w:rFonts w:eastAsia="Calibri"/>
          <w:i/>
          <w:sz w:val="24"/>
          <w:szCs w:val="24"/>
          <w:lang w:val="ro-RO"/>
        </w:rPr>
      </w:pPr>
      <w:r>
        <w:rPr>
          <w:rFonts w:eastAsia="Calibri"/>
          <w:i/>
          <w:sz w:val="24"/>
          <w:szCs w:val="24"/>
          <w:lang w:val="ro-RO"/>
        </w:rPr>
        <w:t>•</w:t>
      </w:r>
      <w:r>
        <w:rPr>
          <w:rFonts w:eastAsia="Calibri"/>
          <w:i/>
          <w:sz w:val="24"/>
          <w:szCs w:val="24"/>
          <w:lang w:val="ro-RO"/>
        </w:rPr>
        <w:tab/>
        <w:t>cerințe de administrare a contractului, inclusiv privind planul de calitate și cele referitoare la inspecția la sursă pentru reperele cu clasă de calitate.</w:t>
      </w:r>
    </w:p>
    <w:p w14:paraId="0E285942" w14:textId="77777777" w:rsidR="003A2387" w:rsidRDefault="003A2387" w:rsidP="00EC64BC">
      <w:pPr>
        <w:spacing w:after="120"/>
        <w:ind w:left="360" w:right="-16" w:hanging="360"/>
        <w:jc w:val="both"/>
        <w:rPr>
          <w:rFonts w:eastAsia="Calibri"/>
          <w:i/>
          <w:sz w:val="24"/>
          <w:szCs w:val="24"/>
          <w:lang w:val="ro-RO"/>
        </w:rPr>
      </w:pPr>
      <w:r>
        <w:rPr>
          <w:rFonts w:eastAsia="Calibri"/>
          <w:i/>
          <w:sz w:val="24"/>
          <w:szCs w:val="24"/>
          <w:lang w:val="ro-RO"/>
        </w:rPr>
        <w:t>-</w:t>
      </w:r>
      <w:r>
        <w:rPr>
          <w:rFonts w:eastAsia="Calibri"/>
          <w:i/>
          <w:sz w:val="24"/>
          <w:szCs w:val="24"/>
          <w:lang w:val="ro-RO"/>
        </w:rPr>
        <w:tab/>
        <w:t xml:space="preserve">să verifice dacă fabricantul </w:t>
      </w:r>
      <w:proofErr w:type="spellStart"/>
      <w:r>
        <w:rPr>
          <w:rFonts w:eastAsia="Calibri"/>
          <w:i/>
          <w:sz w:val="24"/>
          <w:szCs w:val="24"/>
          <w:lang w:val="ro-RO"/>
        </w:rPr>
        <w:t>şi</w:t>
      </w:r>
      <w:proofErr w:type="spellEnd"/>
      <w:r>
        <w:rPr>
          <w:rFonts w:eastAsia="Calibri"/>
          <w:i/>
          <w:sz w:val="24"/>
          <w:szCs w:val="24"/>
          <w:lang w:val="ro-RO"/>
        </w:rPr>
        <w:t xml:space="preserve">-a evaluat și calificat </w:t>
      </w:r>
      <w:proofErr w:type="spellStart"/>
      <w:r>
        <w:rPr>
          <w:rFonts w:eastAsia="Calibri"/>
          <w:i/>
          <w:sz w:val="24"/>
          <w:szCs w:val="24"/>
          <w:lang w:val="ro-RO"/>
        </w:rPr>
        <w:t>subfurnizorii</w:t>
      </w:r>
      <w:proofErr w:type="spellEnd"/>
      <w:r>
        <w:rPr>
          <w:rFonts w:eastAsia="Calibri"/>
          <w:i/>
          <w:sz w:val="24"/>
          <w:szCs w:val="24"/>
          <w:lang w:val="ro-RO"/>
        </w:rPr>
        <w:t xml:space="preserve"> de produse </w:t>
      </w:r>
      <w:proofErr w:type="spellStart"/>
      <w:r>
        <w:rPr>
          <w:rFonts w:eastAsia="Calibri"/>
          <w:i/>
          <w:sz w:val="24"/>
          <w:szCs w:val="24"/>
          <w:lang w:val="ro-RO"/>
        </w:rPr>
        <w:t>şi</w:t>
      </w:r>
      <w:proofErr w:type="spellEnd"/>
      <w:r>
        <w:rPr>
          <w:rFonts w:eastAsia="Calibri"/>
          <w:i/>
          <w:sz w:val="24"/>
          <w:szCs w:val="24"/>
          <w:lang w:val="ro-RO"/>
        </w:rPr>
        <w:t xml:space="preserve"> servicii;</w:t>
      </w:r>
    </w:p>
    <w:p w14:paraId="3CF501A8" w14:textId="77777777" w:rsidR="003A2387" w:rsidRDefault="003A2387" w:rsidP="00EC64BC">
      <w:pPr>
        <w:spacing w:after="120"/>
        <w:ind w:left="360" w:right="-16" w:hanging="360"/>
        <w:jc w:val="both"/>
        <w:rPr>
          <w:rFonts w:eastAsia="Calibri"/>
          <w:i/>
          <w:sz w:val="24"/>
          <w:szCs w:val="24"/>
          <w:lang w:val="ro-RO"/>
        </w:rPr>
      </w:pPr>
      <w:r>
        <w:rPr>
          <w:rFonts w:eastAsia="Calibri"/>
          <w:i/>
          <w:sz w:val="24"/>
          <w:szCs w:val="24"/>
          <w:lang w:val="ro-RO"/>
        </w:rPr>
        <w:t>-</w:t>
      </w:r>
      <w:r>
        <w:rPr>
          <w:rFonts w:eastAsia="Calibri"/>
          <w:i/>
          <w:sz w:val="24"/>
          <w:szCs w:val="24"/>
          <w:lang w:val="ro-RO"/>
        </w:rPr>
        <w:tab/>
        <w:t xml:space="preserve">să verifice dacă documentele de livrare: Certificat de Conformitate, </w:t>
      </w:r>
      <w:proofErr w:type="spellStart"/>
      <w:r>
        <w:rPr>
          <w:rFonts w:eastAsia="Calibri"/>
          <w:i/>
          <w:sz w:val="24"/>
          <w:szCs w:val="24"/>
          <w:lang w:val="ro-RO"/>
        </w:rPr>
        <w:t>History</w:t>
      </w:r>
      <w:proofErr w:type="spellEnd"/>
      <w:r>
        <w:rPr>
          <w:rFonts w:eastAsia="Calibri"/>
          <w:i/>
          <w:sz w:val="24"/>
          <w:szCs w:val="24"/>
          <w:lang w:val="ro-RO"/>
        </w:rPr>
        <w:t xml:space="preserve"> File,  Certificat de garanție, Raport de testare 2.2, Certificat de inspecție 3.1, conform SR EN ISO 10204, Raport de testare al materialelor certificate (CMTR) etc. după caz, aferente produselor sunt corespunzătoare;</w:t>
      </w:r>
    </w:p>
    <w:p w14:paraId="1E4D6B37" w14:textId="77777777" w:rsidR="003A2387" w:rsidRDefault="003A2387" w:rsidP="00EC64BC">
      <w:pPr>
        <w:spacing w:after="120"/>
        <w:ind w:left="360" w:right="-16" w:hanging="360"/>
        <w:jc w:val="both"/>
        <w:rPr>
          <w:rFonts w:eastAsia="Calibri"/>
          <w:i/>
          <w:sz w:val="24"/>
          <w:szCs w:val="24"/>
          <w:lang w:val="ro-RO"/>
        </w:rPr>
      </w:pPr>
      <w:r>
        <w:rPr>
          <w:rFonts w:eastAsia="Calibri"/>
          <w:i/>
          <w:sz w:val="24"/>
          <w:szCs w:val="24"/>
          <w:lang w:val="ro-RO"/>
        </w:rPr>
        <w:t>-</w:t>
      </w:r>
      <w:r>
        <w:rPr>
          <w:rFonts w:eastAsia="Calibri"/>
          <w:i/>
          <w:sz w:val="24"/>
          <w:szCs w:val="24"/>
          <w:lang w:val="ro-RO"/>
        </w:rPr>
        <w:tab/>
        <w:t xml:space="preserve">să verifice dacă fabricanții dețin o procedură sau proces documentat care să prevină utilizarea produselor </w:t>
      </w:r>
      <w:proofErr w:type="spellStart"/>
      <w:r>
        <w:rPr>
          <w:rFonts w:eastAsia="Calibri"/>
          <w:i/>
          <w:sz w:val="24"/>
          <w:szCs w:val="24"/>
          <w:lang w:val="ro-RO"/>
        </w:rPr>
        <w:t>contrafacute</w:t>
      </w:r>
      <w:proofErr w:type="spellEnd"/>
      <w:r>
        <w:rPr>
          <w:rFonts w:eastAsia="Calibri"/>
          <w:i/>
          <w:sz w:val="24"/>
          <w:szCs w:val="24"/>
          <w:lang w:val="ro-RO"/>
        </w:rPr>
        <w:t>, frauduloase sau suspecte;</w:t>
      </w:r>
    </w:p>
    <w:p w14:paraId="1B16E703" w14:textId="77777777" w:rsidR="003A2387" w:rsidRDefault="003A2387" w:rsidP="00EC64BC">
      <w:pPr>
        <w:spacing w:after="120"/>
        <w:ind w:left="360" w:right="-16" w:hanging="360"/>
        <w:jc w:val="both"/>
        <w:rPr>
          <w:rFonts w:eastAsia="Calibri"/>
          <w:i/>
          <w:sz w:val="24"/>
          <w:szCs w:val="24"/>
          <w:lang w:val="ro-RO"/>
        </w:rPr>
      </w:pPr>
      <w:r>
        <w:rPr>
          <w:rFonts w:eastAsia="Calibri"/>
          <w:i/>
          <w:sz w:val="24"/>
          <w:szCs w:val="24"/>
          <w:lang w:val="ro-RO"/>
        </w:rPr>
        <w:t>-</w:t>
      </w:r>
      <w:r>
        <w:rPr>
          <w:rFonts w:eastAsia="Calibri"/>
          <w:i/>
          <w:sz w:val="24"/>
          <w:szCs w:val="24"/>
          <w:lang w:val="ro-RO"/>
        </w:rPr>
        <w:tab/>
        <w:t xml:space="preserve">să transmită la cererea Entității contractante o copie a procedurii sau a procesului documentat, cu măsurile pentru detectarea și tratarea produselor </w:t>
      </w:r>
      <w:proofErr w:type="spellStart"/>
      <w:r>
        <w:rPr>
          <w:rFonts w:eastAsia="Calibri"/>
          <w:i/>
          <w:sz w:val="24"/>
          <w:szCs w:val="24"/>
          <w:lang w:val="ro-RO"/>
        </w:rPr>
        <w:t>contrafacute</w:t>
      </w:r>
      <w:proofErr w:type="spellEnd"/>
      <w:r>
        <w:rPr>
          <w:rFonts w:eastAsia="Calibri"/>
          <w:i/>
          <w:sz w:val="24"/>
          <w:szCs w:val="24"/>
          <w:lang w:val="ro-RO"/>
        </w:rPr>
        <w:t>, frauduloase sau suspecte;</w:t>
      </w:r>
    </w:p>
    <w:p w14:paraId="58A9233F" w14:textId="77777777" w:rsidR="003A2387" w:rsidRDefault="003A2387" w:rsidP="00EC64BC">
      <w:pPr>
        <w:spacing w:after="120"/>
        <w:ind w:left="360" w:right="-16" w:hanging="360"/>
        <w:jc w:val="both"/>
        <w:rPr>
          <w:rFonts w:eastAsia="Calibri"/>
          <w:i/>
          <w:sz w:val="24"/>
          <w:szCs w:val="24"/>
          <w:lang w:val="ro-RO"/>
        </w:rPr>
      </w:pPr>
      <w:r>
        <w:rPr>
          <w:rFonts w:eastAsia="Calibri"/>
          <w:i/>
          <w:sz w:val="24"/>
          <w:szCs w:val="24"/>
          <w:lang w:val="ro-RO"/>
        </w:rPr>
        <w:lastRenderedPageBreak/>
        <w:t>-</w:t>
      </w:r>
      <w:r>
        <w:rPr>
          <w:rFonts w:eastAsia="Calibri"/>
          <w:i/>
          <w:sz w:val="24"/>
          <w:szCs w:val="24"/>
          <w:lang w:val="ro-RO"/>
        </w:rPr>
        <w:tab/>
        <w:t xml:space="preserve">să comunice Entității contractante orice informație legată de produse </w:t>
      </w:r>
      <w:proofErr w:type="spellStart"/>
      <w:r>
        <w:rPr>
          <w:rFonts w:eastAsia="Calibri"/>
          <w:i/>
          <w:sz w:val="24"/>
          <w:szCs w:val="24"/>
          <w:lang w:val="ro-RO"/>
        </w:rPr>
        <w:t>contrafacute</w:t>
      </w:r>
      <w:proofErr w:type="spellEnd"/>
      <w:r>
        <w:rPr>
          <w:rFonts w:eastAsia="Calibri"/>
          <w:i/>
          <w:sz w:val="24"/>
          <w:szCs w:val="24"/>
          <w:lang w:val="ro-RO"/>
        </w:rPr>
        <w:t xml:space="preserve"> sau frauduloase identificate;</w:t>
      </w:r>
    </w:p>
    <w:p w14:paraId="69771289" w14:textId="2725D296" w:rsidR="003A2387" w:rsidRDefault="003A2387" w:rsidP="00EC64BC">
      <w:pPr>
        <w:ind w:left="360" w:right="-16" w:hanging="360"/>
        <w:jc w:val="both"/>
        <w:rPr>
          <w:i/>
          <w:color w:val="000000"/>
          <w:sz w:val="24"/>
          <w:szCs w:val="24"/>
          <w:lang w:val="ro-RO"/>
        </w:rPr>
      </w:pPr>
      <w:r>
        <w:rPr>
          <w:rFonts w:eastAsia="Calibri"/>
          <w:i/>
          <w:sz w:val="24"/>
          <w:szCs w:val="24"/>
          <w:lang w:val="ro-RO"/>
        </w:rPr>
        <w:t xml:space="preserve">- </w:t>
      </w:r>
      <w:r w:rsidR="00EC64BC">
        <w:rPr>
          <w:rFonts w:eastAsia="Calibri"/>
          <w:i/>
          <w:sz w:val="24"/>
          <w:szCs w:val="24"/>
          <w:lang w:val="ro-RO"/>
        </w:rPr>
        <w:t xml:space="preserve">  </w:t>
      </w:r>
      <w:r>
        <w:rPr>
          <w:rFonts w:eastAsia="Calibri"/>
          <w:i/>
          <w:sz w:val="24"/>
          <w:szCs w:val="24"/>
          <w:lang w:val="ro-RO"/>
        </w:rPr>
        <w:t>să impună ca în lanțul de achiziție să se utilizeze numai reprezentanți / distribuitori autorizați recunoscuți de către fabricanții originali ai componentelor/ subansamblurilor/ materialelor.</w:t>
      </w:r>
    </w:p>
    <w:p w14:paraId="4F1C27CC" w14:textId="19CEC62C" w:rsidR="00EC64BC" w:rsidRDefault="00EC64BC" w:rsidP="00EC64BC">
      <w:pPr>
        <w:ind w:right="-16"/>
        <w:jc w:val="both"/>
        <w:rPr>
          <w:i/>
          <w:color w:val="000000"/>
          <w:sz w:val="24"/>
          <w:szCs w:val="24"/>
          <w:lang w:val="ro-RO"/>
        </w:rPr>
      </w:pPr>
    </w:p>
    <w:p w14:paraId="517F67CE" w14:textId="77777777" w:rsidR="00EC64BC" w:rsidRDefault="00EC64BC" w:rsidP="00EC64BC">
      <w:pPr>
        <w:spacing w:after="120"/>
        <w:ind w:right="-16" w:firstLine="720"/>
        <w:jc w:val="both"/>
        <w:rPr>
          <w:rFonts w:eastAsia="Calibri"/>
          <w:i/>
          <w:sz w:val="24"/>
          <w:szCs w:val="24"/>
          <w:lang w:val="ro-RO"/>
        </w:rPr>
      </w:pPr>
      <w:r>
        <w:rPr>
          <w:rFonts w:eastAsia="Calibri"/>
          <w:i/>
          <w:sz w:val="24"/>
          <w:szCs w:val="24"/>
          <w:lang w:val="ro-RO"/>
        </w:rPr>
        <w:t xml:space="preserve">Pentru detectarea și prevenirea furnizării de produse suspecte a fi </w:t>
      </w:r>
      <w:proofErr w:type="spellStart"/>
      <w:r>
        <w:rPr>
          <w:rFonts w:eastAsia="Calibri"/>
          <w:i/>
          <w:sz w:val="24"/>
          <w:szCs w:val="24"/>
          <w:lang w:val="ro-RO"/>
        </w:rPr>
        <w:t>contrafacute</w:t>
      </w:r>
      <w:proofErr w:type="spellEnd"/>
      <w:r>
        <w:rPr>
          <w:rFonts w:eastAsia="Calibri"/>
          <w:i/>
          <w:sz w:val="24"/>
          <w:szCs w:val="24"/>
          <w:lang w:val="ro-RO"/>
        </w:rPr>
        <w:t xml:space="preserve"> sau frauduloase, furnizorul </w:t>
      </w:r>
      <w:r>
        <w:rPr>
          <w:rFonts w:eastAsia="Calibri"/>
          <w:b/>
          <w:i/>
          <w:sz w:val="24"/>
          <w:szCs w:val="24"/>
          <w:u w:val="single"/>
          <w:lang w:val="ro-RO"/>
        </w:rPr>
        <w:t>(care este fabricantul produselor)</w:t>
      </w:r>
      <w:r>
        <w:rPr>
          <w:rFonts w:eastAsia="Calibri"/>
          <w:i/>
          <w:sz w:val="24"/>
          <w:szCs w:val="24"/>
          <w:lang w:val="ro-RO"/>
        </w:rPr>
        <w:t xml:space="preserve"> trebuie:</w:t>
      </w:r>
    </w:p>
    <w:p w14:paraId="1FBE257A" w14:textId="77777777" w:rsidR="00EC64BC" w:rsidRDefault="00EC64BC" w:rsidP="00EC64BC">
      <w:pPr>
        <w:spacing w:after="120"/>
        <w:ind w:left="270" w:right="-16" w:hanging="270"/>
        <w:jc w:val="both"/>
        <w:rPr>
          <w:rFonts w:eastAsia="Calibri"/>
          <w:i/>
          <w:sz w:val="24"/>
          <w:szCs w:val="24"/>
          <w:lang w:val="ro-RO"/>
        </w:rPr>
      </w:pPr>
      <w:r>
        <w:rPr>
          <w:rFonts w:eastAsia="Calibri"/>
          <w:i/>
          <w:sz w:val="24"/>
          <w:szCs w:val="24"/>
          <w:lang w:val="ro-RO"/>
        </w:rPr>
        <w:t xml:space="preserve"> -</w:t>
      </w:r>
      <w:r>
        <w:rPr>
          <w:rFonts w:eastAsia="Calibri"/>
          <w:i/>
          <w:sz w:val="24"/>
          <w:szCs w:val="24"/>
          <w:lang w:val="ro-RO"/>
        </w:rPr>
        <w:tab/>
        <w:t xml:space="preserve">să evalueze </w:t>
      </w:r>
      <w:proofErr w:type="spellStart"/>
      <w:r>
        <w:rPr>
          <w:rFonts w:eastAsia="Calibri"/>
          <w:i/>
          <w:sz w:val="24"/>
          <w:szCs w:val="24"/>
          <w:lang w:val="ro-RO"/>
        </w:rPr>
        <w:t>şi</w:t>
      </w:r>
      <w:proofErr w:type="spellEnd"/>
      <w:r>
        <w:rPr>
          <w:rFonts w:eastAsia="Calibri"/>
          <w:i/>
          <w:sz w:val="24"/>
          <w:szCs w:val="24"/>
          <w:lang w:val="ro-RO"/>
        </w:rPr>
        <w:t xml:space="preserve"> să califice </w:t>
      </w:r>
      <w:proofErr w:type="spellStart"/>
      <w:r>
        <w:rPr>
          <w:rFonts w:eastAsia="Calibri"/>
          <w:i/>
          <w:sz w:val="24"/>
          <w:szCs w:val="24"/>
          <w:lang w:val="ro-RO"/>
        </w:rPr>
        <w:t>subfurnizorii</w:t>
      </w:r>
      <w:proofErr w:type="spellEnd"/>
      <w:r>
        <w:rPr>
          <w:rFonts w:eastAsia="Calibri"/>
          <w:i/>
          <w:sz w:val="24"/>
          <w:szCs w:val="24"/>
          <w:lang w:val="ro-RO"/>
        </w:rPr>
        <w:t xml:space="preserve"> de produse </w:t>
      </w:r>
      <w:proofErr w:type="spellStart"/>
      <w:r>
        <w:rPr>
          <w:rFonts w:eastAsia="Calibri"/>
          <w:i/>
          <w:sz w:val="24"/>
          <w:szCs w:val="24"/>
          <w:lang w:val="ro-RO"/>
        </w:rPr>
        <w:t>şi</w:t>
      </w:r>
      <w:proofErr w:type="spellEnd"/>
      <w:r>
        <w:rPr>
          <w:rFonts w:eastAsia="Calibri"/>
          <w:i/>
          <w:sz w:val="24"/>
          <w:szCs w:val="24"/>
          <w:lang w:val="ro-RO"/>
        </w:rPr>
        <w:t xml:space="preserve"> servicii;</w:t>
      </w:r>
    </w:p>
    <w:p w14:paraId="1F289000" w14:textId="77777777" w:rsidR="00EC64BC" w:rsidRDefault="00EC64BC" w:rsidP="00EC64BC">
      <w:pPr>
        <w:spacing w:after="120"/>
        <w:ind w:left="270" w:right="-16" w:hanging="270"/>
        <w:jc w:val="both"/>
        <w:rPr>
          <w:rFonts w:eastAsia="Calibri"/>
          <w:i/>
          <w:sz w:val="24"/>
          <w:szCs w:val="24"/>
          <w:lang w:val="ro-RO"/>
        </w:rPr>
      </w:pPr>
      <w:r>
        <w:rPr>
          <w:rFonts w:eastAsia="Calibri"/>
          <w:i/>
          <w:sz w:val="24"/>
          <w:szCs w:val="24"/>
          <w:lang w:val="ro-RO"/>
        </w:rPr>
        <w:t xml:space="preserve"> -</w:t>
      </w:r>
      <w:r>
        <w:rPr>
          <w:rFonts w:eastAsia="Calibri"/>
          <w:i/>
          <w:sz w:val="24"/>
          <w:szCs w:val="24"/>
          <w:lang w:val="ro-RO"/>
        </w:rPr>
        <w:tab/>
        <w:t xml:space="preserve">să verifice dacă documentele de livrare, după caz: Certificat de conformitate, </w:t>
      </w:r>
      <w:proofErr w:type="spellStart"/>
      <w:r>
        <w:rPr>
          <w:rFonts w:eastAsia="Calibri"/>
          <w:i/>
          <w:sz w:val="24"/>
          <w:szCs w:val="24"/>
          <w:lang w:val="ro-RO"/>
        </w:rPr>
        <w:t>History</w:t>
      </w:r>
      <w:proofErr w:type="spellEnd"/>
      <w:r>
        <w:rPr>
          <w:rFonts w:eastAsia="Calibri"/>
          <w:i/>
          <w:sz w:val="24"/>
          <w:szCs w:val="24"/>
          <w:lang w:val="ro-RO"/>
        </w:rPr>
        <w:t xml:space="preserve"> File, Certificat de </w:t>
      </w:r>
      <w:proofErr w:type="spellStart"/>
      <w:r>
        <w:rPr>
          <w:rFonts w:eastAsia="Calibri"/>
          <w:i/>
          <w:sz w:val="24"/>
          <w:szCs w:val="24"/>
          <w:lang w:val="ro-RO"/>
        </w:rPr>
        <w:t>garantie</w:t>
      </w:r>
      <w:proofErr w:type="spellEnd"/>
      <w:r>
        <w:rPr>
          <w:rFonts w:eastAsia="Calibri"/>
          <w:i/>
          <w:sz w:val="24"/>
          <w:szCs w:val="24"/>
          <w:lang w:val="ro-RO"/>
        </w:rPr>
        <w:t xml:space="preserve">, Raport de testare 2.2, Certificat de </w:t>
      </w:r>
      <w:proofErr w:type="spellStart"/>
      <w:r>
        <w:rPr>
          <w:rFonts w:eastAsia="Calibri"/>
          <w:i/>
          <w:sz w:val="24"/>
          <w:szCs w:val="24"/>
          <w:lang w:val="ro-RO"/>
        </w:rPr>
        <w:t>inspectie</w:t>
      </w:r>
      <w:proofErr w:type="spellEnd"/>
      <w:r>
        <w:rPr>
          <w:rFonts w:eastAsia="Calibri"/>
          <w:i/>
          <w:sz w:val="24"/>
          <w:szCs w:val="24"/>
          <w:lang w:val="ro-RO"/>
        </w:rPr>
        <w:t xml:space="preserve"> 3.1, conform SR EN ISO 10204, Raport de testare al materialelor certificate (CMTR) etc. după caz, aferente produselor sau serviciilor subcontractate sunt corespunzătoare;</w:t>
      </w:r>
    </w:p>
    <w:p w14:paraId="37A78063" w14:textId="0637318F" w:rsidR="00EC64BC" w:rsidRDefault="00EC64BC" w:rsidP="00EC64BC">
      <w:pPr>
        <w:spacing w:after="120"/>
        <w:ind w:left="270" w:right="-16" w:hanging="270"/>
        <w:jc w:val="both"/>
        <w:rPr>
          <w:rFonts w:eastAsia="Calibri"/>
          <w:i/>
          <w:sz w:val="24"/>
          <w:szCs w:val="24"/>
          <w:lang w:val="ro-RO"/>
        </w:rPr>
      </w:pPr>
      <w:r>
        <w:rPr>
          <w:rFonts w:eastAsia="Calibri"/>
          <w:i/>
          <w:sz w:val="24"/>
          <w:szCs w:val="24"/>
          <w:lang w:val="ro-RO"/>
        </w:rPr>
        <w:t xml:space="preserve">-  să dețină o procedură sau proces documentat care să prevină utilizarea produselor </w:t>
      </w:r>
      <w:proofErr w:type="spellStart"/>
      <w:r>
        <w:rPr>
          <w:rFonts w:eastAsia="Calibri"/>
          <w:i/>
          <w:sz w:val="24"/>
          <w:szCs w:val="24"/>
          <w:lang w:val="ro-RO"/>
        </w:rPr>
        <w:t>contrafacute</w:t>
      </w:r>
      <w:proofErr w:type="spellEnd"/>
      <w:r>
        <w:rPr>
          <w:rFonts w:eastAsia="Calibri"/>
          <w:i/>
          <w:sz w:val="24"/>
          <w:szCs w:val="24"/>
          <w:lang w:val="ro-RO"/>
        </w:rPr>
        <w:t>, frauduloase sau suspecte;</w:t>
      </w:r>
    </w:p>
    <w:p w14:paraId="2FF519DA" w14:textId="0E74EAFB" w:rsidR="00EC64BC" w:rsidRDefault="00EC64BC" w:rsidP="00EC64BC">
      <w:pPr>
        <w:spacing w:after="120"/>
        <w:ind w:left="270" w:right="-16" w:hanging="270"/>
        <w:jc w:val="both"/>
        <w:rPr>
          <w:rFonts w:eastAsia="Calibri"/>
          <w:i/>
          <w:sz w:val="24"/>
          <w:szCs w:val="24"/>
          <w:lang w:val="ro-RO"/>
        </w:rPr>
      </w:pPr>
      <w:r>
        <w:rPr>
          <w:rFonts w:eastAsia="Calibri"/>
          <w:i/>
          <w:sz w:val="24"/>
          <w:szCs w:val="24"/>
          <w:lang w:val="ro-RO"/>
        </w:rPr>
        <w:t>-</w:t>
      </w:r>
      <w:r>
        <w:rPr>
          <w:rFonts w:eastAsia="Calibri"/>
          <w:i/>
          <w:sz w:val="24"/>
          <w:szCs w:val="24"/>
          <w:lang w:val="ro-RO"/>
        </w:rPr>
        <w:tab/>
        <w:t xml:space="preserve">să transmită la cererea Entității contractante o copie a procedurii sau a procesului documentat, cu măsurile pentru detectarea și tratarea produselor </w:t>
      </w:r>
      <w:proofErr w:type="spellStart"/>
      <w:r>
        <w:rPr>
          <w:rFonts w:eastAsia="Calibri"/>
          <w:i/>
          <w:sz w:val="24"/>
          <w:szCs w:val="24"/>
          <w:lang w:val="ro-RO"/>
        </w:rPr>
        <w:t>contrafacute</w:t>
      </w:r>
      <w:proofErr w:type="spellEnd"/>
      <w:r>
        <w:rPr>
          <w:rFonts w:eastAsia="Calibri"/>
          <w:i/>
          <w:sz w:val="24"/>
          <w:szCs w:val="24"/>
          <w:lang w:val="ro-RO"/>
        </w:rPr>
        <w:t>, frauduloase sau suspecte;</w:t>
      </w:r>
    </w:p>
    <w:p w14:paraId="68ED8966" w14:textId="36676338" w:rsidR="00EC64BC" w:rsidRDefault="00EC64BC" w:rsidP="00EC64BC">
      <w:pPr>
        <w:spacing w:after="120"/>
        <w:ind w:left="270" w:right="-16" w:hanging="270"/>
        <w:jc w:val="both"/>
        <w:rPr>
          <w:rFonts w:eastAsia="Calibri"/>
          <w:i/>
          <w:sz w:val="24"/>
          <w:szCs w:val="24"/>
          <w:lang w:val="ro-RO"/>
        </w:rPr>
      </w:pPr>
      <w:r>
        <w:rPr>
          <w:rFonts w:eastAsia="Calibri"/>
          <w:i/>
          <w:sz w:val="24"/>
          <w:szCs w:val="24"/>
          <w:lang w:val="ro-RO"/>
        </w:rPr>
        <w:t>-</w:t>
      </w:r>
      <w:r>
        <w:rPr>
          <w:rFonts w:eastAsia="Calibri"/>
          <w:i/>
          <w:sz w:val="24"/>
          <w:szCs w:val="24"/>
          <w:lang w:val="ro-RO"/>
        </w:rPr>
        <w:tab/>
        <w:t xml:space="preserve">să comunice Entității contractante orice informație legată de produse </w:t>
      </w:r>
      <w:proofErr w:type="spellStart"/>
      <w:r>
        <w:rPr>
          <w:rFonts w:eastAsia="Calibri"/>
          <w:i/>
          <w:sz w:val="24"/>
          <w:szCs w:val="24"/>
          <w:lang w:val="ro-RO"/>
        </w:rPr>
        <w:t>contrafacute</w:t>
      </w:r>
      <w:proofErr w:type="spellEnd"/>
      <w:r>
        <w:rPr>
          <w:rFonts w:eastAsia="Calibri"/>
          <w:i/>
          <w:sz w:val="24"/>
          <w:szCs w:val="24"/>
          <w:lang w:val="ro-RO"/>
        </w:rPr>
        <w:t xml:space="preserve"> sau frauduloase identificate;</w:t>
      </w:r>
    </w:p>
    <w:p w14:paraId="2C953E1B" w14:textId="6E238678" w:rsidR="00EC64BC" w:rsidRDefault="00EC64BC" w:rsidP="00EC64BC">
      <w:pPr>
        <w:tabs>
          <w:tab w:val="left" w:pos="360"/>
        </w:tabs>
        <w:ind w:left="270" w:right="-16" w:hanging="270"/>
        <w:jc w:val="both"/>
        <w:rPr>
          <w:rFonts w:eastAsia="Calibri"/>
          <w:i/>
          <w:sz w:val="24"/>
          <w:szCs w:val="24"/>
          <w:lang w:val="ro-RO"/>
        </w:rPr>
      </w:pPr>
      <w:r>
        <w:rPr>
          <w:rFonts w:eastAsia="Calibri"/>
          <w:i/>
          <w:sz w:val="24"/>
          <w:szCs w:val="24"/>
          <w:lang w:val="ro-RO"/>
        </w:rPr>
        <w:t>-  să impună ca în lanțul de achiziție să se utilizeze numai reprezentanți/distribuitori autorizați recunoscuți de către fabricanții originali ai componentelor/subansamblurilor/materialelor.</w:t>
      </w:r>
    </w:p>
    <w:p w14:paraId="63EA8E72" w14:textId="77777777" w:rsidR="00EC64BC" w:rsidRPr="00EC64BC" w:rsidRDefault="00EC64BC" w:rsidP="00EC64BC">
      <w:pPr>
        <w:tabs>
          <w:tab w:val="left" w:pos="360"/>
        </w:tabs>
        <w:ind w:left="270" w:right="-16" w:hanging="270"/>
        <w:jc w:val="both"/>
        <w:rPr>
          <w:rFonts w:eastAsia="Calibri"/>
          <w:i/>
          <w:sz w:val="24"/>
          <w:szCs w:val="24"/>
          <w:lang w:val="ro-RO"/>
        </w:rPr>
      </w:pPr>
    </w:p>
    <w:p w14:paraId="5811C6C7" w14:textId="31D62213" w:rsidR="003A2387" w:rsidRDefault="00EC64BC" w:rsidP="00EC64BC">
      <w:pPr>
        <w:tabs>
          <w:tab w:val="left" w:pos="270"/>
        </w:tabs>
        <w:spacing w:line="276" w:lineRule="auto"/>
        <w:ind w:right="-16"/>
        <w:jc w:val="both"/>
        <w:rPr>
          <w:rFonts w:eastAsia="Calibri"/>
          <w:i/>
          <w:sz w:val="24"/>
          <w:szCs w:val="24"/>
          <w:lang w:val="ro-RO"/>
        </w:rPr>
      </w:pPr>
      <w:r>
        <w:rPr>
          <w:i/>
          <w:sz w:val="24"/>
          <w:szCs w:val="24"/>
          <w:lang w:val="ro-RO"/>
        </w:rPr>
        <w:tab/>
      </w:r>
      <w:r>
        <w:rPr>
          <w:i/>
          <w:sz w:val="24"/>
          <w:szCs w:val="24"/>
          <w:lang w:val="ro-RO"/>
        </w:rPr>
        <w:tab/>
        <w:t xml:space="preserve">Se va preciza în clar în oferta daca, în procesul de </w:t>
      </w:r>
      <w:proofErr w:type="spellStart"/>
      <w:r>
        <w:rPr>
          <w:i/>
          <w:sz w:val="24"/>
          <w:szCs w:val="24"/>
          <w:lang w:val="ro-RO"/>
        </w:rPr>
        <w:t>fabricatie</w:t>
      </w:r>
      <w:proofErr w:type="spellEnd"/>
      <w:r>
        <w:rPr>
          <w:i/>
          <w:sz w:val="24"/>
          <w:szCs w:val="24"/>
          <w:lang w:val="ro-RO"/>
        </w:rPr>
        <w:t xml:space="preserve"> se </w:t>
      </w:r>
      <w:proofErr w:type="spellStart"/>
      <w:r>
        <w:rPr>
          <w:i/>
          <w:sz w:val="24"/>
          <w:szCs w:val="24"/>
          <w:lang w:val="ro-RO"/>
        </w:rPr>
        <w:t>utilizeaza</w:t>
      </w:r>
      <w:proofErr w:type="spellEnd"/>
      <w:r>
        <w:rPr>
          <w:i/>
          <w:sz w:val="24"/>
          <w:szCs w:val="24"/>
          <w:lang w:val="ro-RO"/>
        </w:rPr>
        <w:t xml:space="preserve"> / nu </w:t>
      </w:r>
      <w:proofErr w:type="spellStart"/>
      <w:r>
        <w:rPr>
          <w:i/>
          <w:sz w:val="24"/>
          <w:szCs w:val="24"/>
          <w:lang w:val="ro-RO"/>
        </w:rPr>
        <w:t>utilizeaza</w:t>
      </w:r>
      <w:proofErr w:type="spellEnd"/>
      <w:r>
        <w:rPr>
          <w:i/>
          <w:sz w:val="24"/>
          <w:szCs w:val="24"/>
          <w:lang w:val="ro-RO"/>
        </w:rPr>
        <w:t xml:space="preserve"> procesul de dedicare integral sau pe anumite etape. În situația în care </w:t>
      </w:r>
      <w:proofErr w:type="spellStart"/>
      <w:r>
        <w:rPr>
          <w:i/>
          <w:sz w:val="24"/>
          <w:szCs w:val="24"/>
          <w:lang w:val="ro-RO"/>
        </w:rPr>
        <w:t>fabricatia</w:t>
      </w:r>
      <w:proofErr w:type="spellEnd"/>
      <w:r>
        <w:rPr>
          <w:i/>
          <w:sz w:val="24"/>
          <w:szCs w:val="24"/>
          <w:lang w:val="ro-RO"/>
        </w:rPr>
        <w:t xml:space="preserve"> produsului </w:t>
      </w:r>
      <w:proofErr w:type="spellStart"/>
      <w:r>
        <w:rPr>
          <w:i/>
          <w:sz w:val="24"/>
          <w:szCs w:val="24"/>
          <w:lang w:val="ro-RO"/>
        </w:rPr>
        <w:t>contine</w:t>
      </w:r>
      <w:proofErr w:type="spellEnd"/>
      <w:r>
        <w:rPr>
          <w:i/>
          <w:sz w:val="24"/>
          <w:szCs w:val="24"/>
          <w:lang w:val="ro-RO"/>
        </w:rPr>
        <w:t xml:space="preserve"> și etape în care se aplica procesul de dedicare, în oferta se vor detalia metodele utilizate în procesul de dedicare și </w:t>
      </w:r>
      <w:proofErr w:type="spellStart"/>
      <w:r>
        <w:rPr>
          <w:i/>
          <w:sz w:val="24"/>
          <w:szCs w:val="24"/>
          <w:lang w:val="ro-RO"/>
        </w:rPr>
        <w:t>modalitatile</w:t>
      </w:r>
      <w:proofErr w:type="spellEnd"/>
      <w:r>
        <w:rPr>
          <w:i/>
          <w:sz w:val="24"/>
          <w:szCs w:val="24"/>
          <w:lang w:val="ro-RO"/>
        </w:rPr>
        <w:t xml:space="preserve"> de </w:t>
      </w:r>
      <w:proofErr w:type="spellStart"/>
      <w:r>
        <w:rPr>
          <w:i/>
          <w:sz w:val="24"/>
          <w:szCs w:val="24"/>
          <w:lang w:val="ro-RO"/>
        </w:rPr>
        <w:t>esantionare</w:t>
      </w:r>
      <w:proofErr w:type="spellEnd"/>
      <w:r>
        <w:rPr>
          <w:i/>
          <w:sz w:val="24"/>
          <w:szCs w:val="24"/>
          <w:lang w:val="ro-RO"/>
        </w:rPr>
        <w:t xml:space="preserve"> / testare / verificare aplicate . Prin oferta se va confirma angajamentul ca PC / ITP se va transmite </w:t>
      </w:r>
      <w:proofErr w:type="spellStart"/>
      <w:r>
        <w:rPr>
          <w:i/>
          <w:sz w:val="24"/>
          <w:szCs w:val="24"/>
          <w:lang w:val="ro-RO"/>
        </w:rPr>
        <w:t>insotit</w:t>
      </w:r>
      <w:proofErr w:type="spellEnd"/>
      <w:r>
        <w:rPr>
          <w:i/>
          <w:sz w:val="24"/>
          <w:szCs w:val="24"/>
          <w:lang w:val="ro-RO"/>
        </w:rPr>
        <w:t xml:space="preserve"> de procedurile aplicabile, inclusiv de planurile de dedicare aferente, daca se aplica. /</w:t>
      </w:r>
    </w:p>
    <w:p w14:paraId="54A69FE3" w14:textId="77777777" w:rsidR="003A2387" w:rsidRDefault="003A2387" w:rsidP="003A2387">
      <w:pPr>
        <w:tabs>
          <w:tab w:val="left" w:pos="1260"/>
        </w:tabs>
        <w:ind w:right="-16"/>
        <w:jc w:val="both"/>
        <w:rPr>
          <w:rFonts w:eastAsia="Calibri"/>
          <w:sz w:val="24"/>
          <w:szCs w:val="24"/>
          <w:lang w:val="ro-RO"/>
        </w:rPr>
      </w:pPr>
      <w:r>
        <w:rPr>
          <w:rFonts w:eastAsia="Calibri"/>
          <w:sz w:val="24"/>
          <w:szCs w:val="24"/>
          <w:lang w:val="ro-RO"/>
        </w:rPr>
        <w:t xml:space="preserve">The </w:t>
      </w:r>
      <w:proofErr w:type="spellStart"/>
      <w:r>
        <w:rPr>
          <w:rFonts w:eastAsia="Calibri"/>
          <w:sz w:val="24"/>
          <w:szCs w:val="24"/>
          <w:lang w:val="ro-RO"/>
        </w:rPr>
        <w:t>manufacturer</w:t>
      </w:r>
      <w:proofErr w:type="spellEnd"/>
      <w:r>
        <w:rPr>
          <w:rFonts w:eastAsia="Calibri"/>
          <w:sz w:val="24"/>
          <w:szCs w:val="24"/>
          <w:lang w:val="ro-RO"/>
        </w:rPr>
        <w:t xml:space="preserve"> </w:t>
      </w:r>
      <w:proofErr w:type="spellStart"/>
      <w:r>
        <w:rPr>
          <w:rFonts w:eastAsia="Calibri"/>
          <w:sz w:val="24"/>
          <w:szCs w:val="24"/>
          <w:lang w:val="ro-RO"/>
        </w:rPr>
        <w:t>will</w:t>
      </w:r>
      <w:proofErr w:type="spellEnd"/>
      <w:r>
        <w:rPr>
          <w:rFonts w:eastAsia="Calibri"/>
          <w:sz w:val="24"/>
          <w:szCs w:val="24"/>
          <w:lang w:val="ro-RO"/>
        </w:rPr>
        <w:t xml:space="preserve"> </w:t>
      </w:r>
      <w:proofErr w:type="spellStart"/>
      <w:r>
        <w:rPr>
          <w:rFonts w:eastAsia="Calibri"/>
          <w:sz w:val="24"/>
          <w:szCs w:val="24"/>
          <w:lang w:val="ro-RO"/>
        </w:rPr>
        <w:t>hold</w:t>
      </w:r>
      <w:proofErr w:type="spellEnd"/>
      <w:r>
        <w:rPr>
          <w:rFonts w:eastAsia="Calibri"/>
          <w:sz w:val="24"/>
          <w:szCs w:val="24"/>
          <w:lang w:val="ro-RO"/>
        </w:rPr>
        <w:t xml:space="preserve"> an ISO 9001:2015 Certificate for </w:t>
      </w:r>
      <w:proofErr w:type="spellStart"/>
      <w:r>
        <w:rPr>
          <w:rFonts w:eastAsia="Calibri"/>
          <w:sz w:val="24"/>
          <w:szCs w:val="24"/>
          <w:lang w:val="ro-RO"/>
        </w:rPr>
        <w:t>the</w:t>
      </w:r>
      <w:proofErr w:type="spellEnd"/>
      <w:r>
        <w:rPr>
          <w:rFonts w:eastAsia="Calibri"/>
          <w:sz w:val="24"/>
          <w:szCs w:val="24"/>
          <w:lang w:val="ro-RO"/>
        </w:rPr>
        <w:t xml:space="preserve"> specific </w:t>
      </w:r>
      <w:proofErr w:type="spellStart"/>
      <w:r>
        <w:rPr>
          <w:rFonts w:eastAsia="Calibri"/>
          <w:sz w:val="24"/>
          <w:szCs w:val="24"/>
          <w:lang w:val="ro-RO"/>
        </w:rPr>
        <w:t>field</w:t>
      </w:r>
      <w:proofErr w:type="spellEnd"/>
      <w:r>
        <w:rPr>
          <w:rFonts w:eastAsia="Calibri"/>
          <w:sz w:val="24"/>
          <w:szCs w:val="24"/>
          <w:lang w:val="ro-RO"/>
        </w:rPr>
        <w:t xml:space="preserve"> of </w:t>
      </w:r>
      <w:proofErr w:type="spellStart"/>
      <w:r>
        <w:rPr>
          <w:rFonts w:eastAsia="Calibri"/>
          <w:sz w:val="24"/>
          <w:szCs w:val="24"/>
          <w:lang w:val="ro-RO"/>
        </w:rPr>
        <w:t>purchase</w:t>
      </w:r>
      <w:proofErr w:type="spellEnd"/>
      <w:r>
        <w:rPr>
          <w:rFonts w:eastAsia="Calibri"/>
          <w:sz w:val="24"/>
          <w:szCs w:val="24"/>
          <w:lang w:val="ro-RO"/>
        </w:rPr>
        <w:t xml:space="preserve"> or a document </w:t>
      </w:r>
      <w:proofErr w:type="spellStart"/>
      <w:r>
        <w:rPr>
          <w:rFonts w:eastAsia="Calibri"/>
          <w:sz w:val="24"/>
          <w:szCs w:val="24"/>
          <w:lang w:val="ro-RO"/>
        </w:rPr>
        <w:t>that</w:t>
      </w:r>
      <w:proofErr w:type="spellEnd"/>
      <w:r>
        <w:rPr>
          <w:rFonts w:eastAsia="Calibri"/>
          <w:sz w:val="24"/>
          <w:szCs w:val="24"/>
          <w:lang w:val="ro-RO"/>
        </w:rPr>
        <w:t xml:space="preserve"> </w:t>
      </w:r>
      <w:proofErr w:type="spellStart"/>
      <w:r>
        <w:rPr>
          <w:rFonts w:eastAsia="Calibri"/>
          <w:sz w:val="24"/>
          <w:szCs w:val="24"/>
          <w:lang w:val="ro-RO"/>
        </w:rPr>
        <w:t>demonstrates</w:t>
      </w:r>
      <w:proofErr w:type="spellEnd"/>
      <w:r>
        <w:rPr>
          <w:rFonts w:eastAsia="Calibri"/>
          <w:sz w:val="24"/>
          <w:szCs w:val="24"/>
          <w:lang w:val="ro-RO"/>
        </w:rPr>
        <w:t xml:space="preserve"> </w:t>
      </w:r>
      <w:proofErr w:type="spellStart"/>
      <w:r>
        <w:rPr>
          <w:rFonts w:eastAsia="Calibri"/>
          <w:sz w:val="24"/>
          <w:szCs w:val="24"/>
          <w:lang w:val="ro-RO"/>
        </w:rPr>
        <w:t>the</w:t>
      </w:r>
      <w:proofErr w:type="spellEnd"/>
      <w:r>
        <w:rPr>
          <w:rFonts w:eastAsia="Calibri"/>
          <w:sz w:val="24"/>
          <w:szCs w:val="24"/>
          <w:lang w:val="ro-RO"/>
        </w:rPr>
        <w:t xml:space="preserve"> </w:t>
      </w:r>
      <w:proofErr w:type="spellStart"/>
      <w:r>
        <w:rPr>
          <w:rFonts w:eastAsia="Calibri"/>
          <w:sz w:val="24"/>
          <w:szCs w:val="24"/>
          <w:lang w:val="ro-RO"/>
        </w:rPr>
        <w:t>existence</w:t>
      </w:r>
      <w:proofErr w:type="spellEnd"/>
      <w:r>
        <w:rPr>
          <w:rFonts w:eastAsia="Calibri"/>
          <w:sz w:val="24"/>
          <w:szCs w:val="24"/>
          <w:lang w:val="ro-RO"/>
        </w:rPr>
        <w:t xml:space="preserve"> of a quality management </w:t>
      </w:r>
      <w:proofErr w:type="spellStart"/>
      <w:r>
        <w:rPr>
          <w:rFonts w:eastAsia="Calibri"/>
          <w:sz w:val="24"/>
          <w:szCs w:val="24"/>
          <w:lang w:val="ro-RO"/>
        </w:rPr>
        <w:t>system</w:t>
      </w:r>
      <w:proofErr w:type="spellEnd"/>
      <w:r>
        <w:rPr>
          <w:rFonts w:eastAsia="Calibri"/>
          <w:sz w:val="24"/>
          <w:szCs w:val="24"/>
          <w:lang w:val="ro-RO"/>
        </w:rPr>
        <w:t xml:space="preserve"> </w:t>
      </w:r>
      <w:proofErr w:type="spellStart"/>
      <w:r>
        <w:rPr>
          <w:rFonts w:eastAsia="Calibri"/>
          <w:sz w:val="24"/>
          <w:szCs w:val="24"/>
          <w:lang w:val="ro-RO"/>
        </w:rPr>
        <w:t>that</w:t>
      </w:r>
      <w:proofErr w:type="spellEnd"/>
      <w:r>
        <w:rPr>
          <w:rFonts w:eastAsia="Calibri"/>
          <w:sz w:val="24"/>
          <w:szCs w:val="24"/>
          <w:lang w:val="ro-RO"/>
        </w:rPr>
        <w:t xml:space="preserve"> </w:t>
      </w:r>
      <w:proofErr w:type="spellStart"/>
      <w:r>
        <w:rPr>
          <w:rFonts w:eastAsia="Calibri"/>
          <w:sz w:val="24"/>
          <w:szCs w:val="24"/>
          <w:lang w:val="ro-RO"/>
        </w:rPr>
        <w:t>covers</w:t>
      </w:r>
      <w:proofErr w:type="spellEnd"/>
      <w:r>
        <w:rPr>
          <w:rFonts w:eastAsia="Calibri"/>
          <w:sz w:val="24"/>
          <w:szCs w:val="24"/>
          <w:lang w:val="ro-RO"/>
        </w:rPr>
        <w:t xml:space="preserve"> </w:t>
      </w:r>
      <w:proofErr w:type="spellStart"/>
      <w:r>
        <w:rPr>
          <w:rFonts w:eastAsia="Calibri"/>
          <w:sz w:val="24"/>
          <w:szCs w:val="24"/>
          <w:lang w:val="ro-RO"/>
        </w:rPr>
        <w:t>the</w:t>
      </w:r>
      <w:proofErr w:type="spellEnd"/>
      <w:r>
        <w:rPr>
          <w:rFonts w:eastAsia="Calibri"/>
          <w:sz w:val="24"/>
          <w:szCs w:val="24"/>
          <w:lang w:val="ro-RO"/>
        </w:rPr>
        <w:t xml:space="preserve"> </w:t>
      </w:r>
      <w:proofErr w:type="spellStart"/>
      <w:r>
        <w:rPr>
          <w:rFonts w:eastAsia="Calibri"/>
          <w:sz w:val="24"/>
          <w:szCs w:val="24"/>
          <w:lang w:val="ro-RO"/>
        </w:rPr>
        <w:t>requirements</w:t>
      </w:r>
      <w:proofErr w:type="spellEnd"/>
      <w:r>
        <w:rPr>
          <w:rFonts w:eastAsia="Calibri"/>
          <w:sz w:val="24"/>
          <w:szCs w:val="24"/>
          <w:lang w:val="ro-RO"/>
        </w:rPr>
        <w:t xml:space="preserve"> of </w:t>
      </w:r>
      <w:proofErr w:type="spellStart"/>
      <w:r>
        <w:rPr>
          <w:rFonts w:eastAsia="Calibri"/>
          <w:sz w:val="24"/>
          <w:szCs w:val="24"/>
          <w:lang w:val="ro-RO"/>
        </w:rPr>
        <w:t>the</w:t>
      </w:r>
      <w:proofErr w:type="spellEnd"/>
      <w:r>
        <w:rPr>
          <w:rFonts w:eastAsia="Calibri"/>
          <w:sz w:val="24"/>
          <w:szCs w:val="24"/>
          <w:lang w:val="ro-RO"/>
        </w:rPr>
        <w:t xml:space="preserve"> ISO 9001:2015 standard.</w:t>
      </w:r>
    </w:p>
    <w:p w14:paraId="472E9A06" w14:textId="57F85308" w:rsidR="003A2387" w:rsidRDefault="003A2387" w:rsidP="003A2387">
      <w:pPr>
        <w:jc w:val="both"/>
        <w:rPr>
          <w:rFonts w:eastAsia="Calibri"/>
          <w:sz w:val="24"/>
          <w:szCs w:val="24"/>
          <w:lang w:val="ro-RO"/>
        </w:rPr>
      </w:pPr>
      <w:proofErr w:type="spellStart"/>
      <w:r>
        <w:rPr>
          <w:rFonts w:eastAsia="Calibri"/>
          <w:sz w:val="24"/>
          <w:szCs w:val="24"/>
          <w:lang w:val="ro-RO"/>
        </w:rPr>
        <w:t>If</w:t>
      </w:r>
      <w:proofErr w:type="spellEnd"/>
      <w:r>
        <w:rPr>
          <w:rFonts w:eastAsia="Calibri"/>
          <w:sz w:val="24"/>
          <w:szCs w:val="24"/>
          <w:lang w:val="ro-RO"/>
        </w:rPr>
        <w:t xml:space="preserve"> </w:t>
      </w:r>
      <w:proofErr w:type="spellStart"/>
      <w:r>
        <w:rPr>
          <w:rFonts w:eastAsia="Calibri"/>
          <w:sz w:val="24"/>
          <w:szCs w:val="24"/>
          <w:lang w:val="ro-RO"/>
        </w:rPr>
        <w:t>the</w:t>
      </w:r>
      <w:proofErr w:type="spellEnd"/>
      <w:r>
        <w:rPr>
          <w:rFonts w:eastAsia="Calibri"/>
          <w:sz w:val="24"/>
          <w:szCs w:val="24"/>
          <w:lang w:val="ro-RO"/>
        </w:rPr>
        <w:t xml:space="preserve"> </w:t>
      </w:r>
      <w:proofErr w:type="spellStart"/>
      <w:r w:rsidR="0030546B">
        <w:rPr>
          <w:rFonts w:eastAsia="Calibri"/>
          <w:sz w:val="24"/>
          <w:szCs w:val="24"/>
          <w:lang w:val="ro-RO"/>
        </w:rPr>
        <w:t>Tenderer</w:t>
      </w:r>
      <w:proofErr w:type="spellEnd"/>
      <w:r>
        <w:rPr>
          <w:rFonts w:eastAsia="Calibri"/>
          <w:sz w:val="24"/>
          <w:szCs w:val="24"/>
          <w:lang w:val="ro-RO"/>
        </w:rPr>
        <w:t xml:space="preserve"> </w:t>
      </w:r>
      <w:proofErr w:type="spellStart"/>
      <w:r>
        <w:rPr>
          <w:rFonts w:eastAsia="Calibri"/>
          <w:sz w:val="24"/>
          <w:szCs w:val="24"/>
          <w:lang w:val="ro-RO"/>
        </w:rPr>
        <w:t>is</w:t>
      </w:r>
      <w:proofErr w:type="spellEnd"/>
      <w:r>
        <w:rPr>
          <w:rFonts w:eastAsia="Calibri"/>
          <w:sz w:val="24"/>
          <w:szCs w:val="24"/>
          <w:lang w:val="ro-RO"/>
        </w:rPr>
        <w:t xml:space="preserve"> </w:t>
      </w:r>
      <w:proofErr w:type="spellStart"/>
      <w:r>
        <w:rPr>
          <w:rFonts w:eastAsia="Calibri"/>
          <w:sz w:val="24"/>
          <w:szCs w:val="24"/>
          <w:lang w:val="ro-RO"/>
        </w:rPr>
        <w:t>not</w:t>
      </w:r>
      <w:proofErr w:type="spellEnd"/>
      <w:r>
        <w:rPr>
          <w:rFonts w:eastAsia="Calibri"/>
          <w:sz w:val="24"/>
          <w:szCs w:val="24"/>
          <w:lang w:val="ro-RO"/>
        </w:rPr>
        <w:t xml:space="preserve"> </w:t>
      </w:r>
      <w:proofErr w:type="spellStart"/>
      <w:r>
        <w:rPr>
          <w:rFonts w:eastAsia="Calibri"/>
          <w:sz w:val="24"/>
          <w:szCs w:val="24"/>
          <w:lang w:val="ro-RO"/>
        </w:rPr>
        <w:t>the</w:t>
      </w:r>
      <w:proofErr w:type="spellEnd"/>
      <w:r>
        <w:rPr>
          <w:rFonts w:eastAsia="Calibri"/>
          <w:sz w:val="24"/>
          <w:szCs w:val="24"/>
          <w:lang w:val="ro-RO"/>
        </w:rPr>
        <w:t xml:space="preserve"> </w:t>
      </w:r>
      <w:proofErr w:type="spellStart"/>
      <w:r>
        <w:rPr>
          <w:rFonts w:eastAsia="Calibri"/>
          <w:sz w:val="24"/>
          <w:szCs w:val="24"/>
          <w:lang w:val="ro-RO"/>
        </w:rPr>
        <w:t>manufacturer</w:t>
      </w:r>
      <w:proofErr w:type="spellEnd"/>
      <w:r>
        <w:rPr>
          <w:rFonts w:eastAsia="Calibri"/>
          <w:sz w:val="24"/>
          <w:szCs w:val="24"/>
          <w:lang w:val="ro-RO"/>
        </w:rPr>
        <w:t xml:space="preserve"> of </w:t>
      </w:r>
      <w:proofErr w:type="spellStart"/>
      <w:r>
        <w:rPr>
          <w:rFonts w:eastAsia="Calibri"/>
          <w:sz w:val="24"/>
          <w:szCs w:val="24"/>
          <w:lang w:val="ro-RO"/>
        </w:rPr>
        <w:t>the</w:t>
      </w:r>
      <w:proofErr w:type="spellEnd"/>
      <w:r>
        <w:rPr>
          <w:rFonts w:eastAsia="Calibri"/>
          <w:sz w:val="24"/>
          <w:szCs w:val="24"/>
          <w:lang w:val="ro-RO"/>
        </w:rPr>
        <w:t xml:space="preserve"> </w:t>
      </w:r>
      <w:proofErr w:type="spellStart"/>
      <w:r>
        <w:rPr>
          <w:rFonts w:eastAsia="Calibri"/>
          <w:sz w:val="24"/>
          <w:szCs w:val="24"/>
          <w:lang w:val="ro-RO"/>
        </w:rPr>
        <w:t>products</w:t>
      </w:r>
      <w:proofErr w:type="spellEnd"/>
      <w:r>
        <w:rPr>
          <w:rFonts w:eastAsia="Calibri"/>
          <w:sz w:val="24"/>
          <w:szCs w:val="24"/>
          <w:lang w:val="ro-RO"/>
        </w:rPr>
        <w:t xml:space="preserve">, </w:t>
      </w:r>
      <w:proofErr w:type="spellStart"/>
      <w:r>
        <w:rPr>
          <w:rFonts w:eastAsia="Calibri"/>
          <w:sz w:val="24"/>
          <w:szCs w:val="24"/>
          <w:lang w:val="ro-RO"/>
        </w:rPr>
        <w:t>he</w:t>
      </w:r>
      <w:proofErr w:type="spellEnd"/>
      <w:r>
        <w:rPr>
          <w:rFonts w:eastAsia="Calibri"/>
          <w:sz w:val="24"/>
          <w:szCs w:val="24"/>
          <w:lang w:val="ro-RO"/>
        </w:rPr>
        <w:t xml:space="preserve"> </w:t>
      </w:r>
      <w:proofErr w:type="spellStart"/>
      <w:r>
        <w:rPr>
          <w:rFonts w:eastAsia="Calibri"/>
          <w:sz w:val="24"/>
          <w:szCs w:val="24"/>
          <w:lang w:val="ro-RO"/>
        </w:rPr>
        <w:t>will</w:t>
      </w:r>
      <w:proofErr w:type="spellEnd"/>
      <w:r>
        <w:rPr>
          <w:rFonts w:eastAsia="Calibri"/>
          <w:sz w:val="24"/>
          <w:szCs w:val="24"/>
          <w:lang w:val="ro-RO"/>
        </w:rPr>
        <w:t xml:space="preserve"> include in </w:t>
      </w:r>
      <w:proofErr w:type="spellStart"/>
      <w:r>
        <w:rPr>
          <w:rFonts w:eastAsia="Calibri"/>
          <w:sz w:val="24"/>
          <w:szCs w:val="24"/>
          <w:lang w:val="ro-RO"/>
        </w:rPr>
        <w:t>the</w:t>
      </w:r>
      <w:proofErr w:type="spellEnd"/>
      <w:r>
        <w:rPr>
          <w:rFonts w:eastAsia="Calibri"/>
          <w:sz w:val="24"/>
          <w:szCs w:val="24"/>
          <w:lang w:val="ro-RO"/>
        </w:rPr>
        <w:t xml:space="preserve"> </w:t>
      </w:r>
      <w:proofErr w:type="spellStart"/>
      <w:r>
        <w:rPr>
          <w:rFonts w:eastAsia="Calibri"/>
          <w:sz w:val="24"/>
          <w:szCs w:val="24"/>
          <w:lang w:val="ro-RO"/>
        </w:rPr>
        <w:t>technical</w:t>
      </w:r>
      <w:proofErr w:type="spellEnd"/>
      <w:r>
        <w:rPr>
          <w:rFonts w:eastAsia="Calibri"/>
          <w:sz w:val="24"/>
          <w:szCs w:val="24"/>
          <w:lang w:val="ro-RO"/>
        </w:rPr>
        <w:t xml:space="preserve"> </w:t>
      </w:r>
      <w:proofErr w:type="spellStart"/>
      <w:r>
        <w:rPr>
          <w:rFonts w:eastAsia="Calibri"/>
          <w:sz w:val="24"/>
          <w:szCs w:val="24"/>
          <w:lang w:val="ro-RO"/>
        </w:rPr>
        <w:t>proposal</w:t>
      </w:r>
      <w:proofErr w:type="spellEnd"/>
      <w:r>
        <w:rPr>
          <w:rFonts w:eastAsia="Calibri"/>
          <w:sz w:val="24"/>
          <w:szCs w:val="24"/>
          <w:lang w:val="ro-RO"/>
        </w:rPr>
        <w:t xml:space="preserve"> </w:t>
      </w:r>
      <w:proofErr w:type="spellStart"/>
      <w:r>
        <w:rPr>
          <w:rFonts w:eastAsia="Calibri"/>
          <w:sz w:val="24"/>
          <w:szCs w:val="24"/>
          <w:lang w:val="ro-RO"/>
        </w:rPr>
        <w:t>the</w:t>
      </w:r>
      <w:proofErr w:type="spellEnd"/>
      <w:r>
        <w:rPr>
          <w:rFonts w:eastAsia="Calibri"/>
          <w:sz w:val="24"/>
          <w:szCs w:val="24"/>
          <w:lang w:val="ro-RO"/>
        </w:rPr>
        <w:t xml:space="preserve"> </w:t>
      </w:r>
      <w:proofErr w:type="spellStart"/>
      <w:r>
        <w:rPr>
          <w:rFonts w:eastAsia="Calibri"/>
          <w:sz w:val="24"/>
          <w:szCs w:val="24"/>
          <w:lang w:val="ro-RO"/>
        </w:rPr>
        <w:t>commitment</w:t>
      </w:r>
      <w:proofErr w:type="spellEnd"/>
      <w:r>
        <w:rPr>
          <w:rFonts w:eastAsia="Calibri"/>
          <w:sz w:val="24"/>
          <w:szCs w:val="24"/>
          <w:lang w:val="ro-RO"/>
        </w:rPr>
        <w:t xml:space="preserve"> </w:t>
      </w:r>
      <w:proofErr w:type="spellStart"/>
      <w:r>
        <w:rPr>
          <w:rFonts w:eastAsia="Calibri"/>
          <w:sz w:val="24"/>
          <w:szCs w:val="24"/>
          <w:lang w:val="ro-RO"/>
        </w:rPr>
        <w:t>that</w:t>
      </w:r>
      <w:proofErr w:type="spellEnd"/>
      <w:r>
        <w:rPr>
          <w:rFonts w:eastAsia="Calibri"/>
          <w:sz w:val="24"/>
          <w:szCs w:val="24"/>
          <w:lang w:val="ro-RO"/>
        </w:rPr>
        <w:t xml:space="preserve"> </w:t>
      </w:r>
      <w:proofErr w:type="spellStart"/>
      <w:r>
        <w:rPr>
          <w:rFonts w:eastAsia="Calibri"/>
          <w:sz w:val="24"/>
          <w:szCs w:val="24"/>
          <w:lang w:val="ro-RO"/>
        </w:rPr>
        <w:t>the</w:t>
      </w:r>
      <w:proofErr w:type="spellEnd"/>
      <w:r>
        <w:rPr>
          <w:rFonts w:eastAsia="Calibri"/>
          <w:sz w:val="24"/>
          <w:szCs w:val="24"/>
          <w:lang w:val="ro-RO"/>
        </w:rPr>
        <w:t xml:space="preserve"> quality </w:t>
      </w:r>
      <w:proofErr w:type="spellStart"/>
      <w:r>
        <w:rPr>
          <w:rFonts w:eastAsia="Calibri"/>
          <w:sz w:val="24"/>
          <w:szCs w:val="24"/>
          <w:lang w:val="ro-RO"/>
        </w:rPr>
        <w:t>assurance</w:t>
      </w:r>
      <w:proofErr w:type="spellEnd"/>
      <w:r>
        <w:rPr>
          <w:rFonts w:eastAsia="Calibri"/>
          <w:sz w:val="24"/>
          <w:szCs w:val="24"/>
          <w:lang w:val="ro-RO"/>
        </w:rPr>
        <w:t xml:space="preserve"> </w:t>
      </w:r>
      <w:proofErr w:type="spellStart"/>
      <w:r>
        <w:rPr>
          <w:rFonts w:eastAsia="Calibri"/>
          <w:sz w:val="24"/>
          <w:szCs w:val="24"/>
          <w:lang w:val="ro-RO"/>
        </w:rPr>
        <w:t>requirements</w:t>
      </w:r>
      <w:proofErr w:type="spellEnd"/>
      <w:r>
        <w:rPr>
          <w:rFonts w:eastAsia="Calibri"/>
          <w:sz w:val="24"/>
          <w:szCs w:val="24"/>
          <w:lang w:val="ro-RO"/>
        </w:rPr>
        <w:t xml:space="preserve"> </w:t>
      </w:r>
      <w:proofErr w:type="spellStart"/>
      <w:r>
        <w:rPr>
          <w:rFonts w:eastAsia="Calibri"/>
          <w:sz w:val="24"/>
          <w:szCs w:val="24"/>
          <w:lang w:val="ro-RO"/>
        </w:rPr>
        <w:t>will</w:t>
      </w:r>
      <w:proofErr w:type="spellEnd"/>
      <w:r>
        <w:rPr>
          <w:rFonts w:eastAsia="Calibri"/>
          <w:sz w:val="24"/>
          <w:szCs w:val="24"/>
          <w:lang w:val="ro-RO"/>
        </w:rPr>
        <w:t xml:space="preserve"> </w:t>
      </w:r>
      <w:proofErr w:type="spellStart"/>
      <w:r>
        <w:rPr>
          <w:rFonts w:eastAsia="Calibri"/>
          <w:sz w:val="24"/>
          <w:szCs w:val="24"/>
          <w:lang w:val="ro-RO"/>
        </w:rPr>
        <w:t>be</w:t>
      </w:r>
      <w:proofErr w:type="spellEnd"/>
      <w:r>
        <w:rPr>
          <w:rFonts w:eastAsia="Calibri"/>
          <w:sz w:val="24"/>
          <w:szCs w:val="24"/>
          <w:lang w:val="ro-RO"/>
        </w:rPr>
        <w:t xml:space="preserve"> </w:t>
      </w:r>
      <w:proofErr w:type="spellStart"/>
      <w:r>
        <w:rPr>
          <w:rFonts w:eastAsia="Calibri"/>
          <w:sz w:val="24"/>
          <w:szCs w:val="24"/>
          <w:lang w:val="ro-RO"/>
        </w:rPr>
        <w:t>transmitted</w:t>
      </w:r>
      <w:proofErr w:type="spellEnd"/>
      <w:r>
        <w:rPr>
          <w:rFonts w:eastAsia="Calibri"/>
          <w:sz w:val="24"/>
          <w:szCs w:val="24"/>
          <w:lang w:val="ro-RO"/>
        </w:rPr>
        <w:t xml:space="preserve">, in </w:t>
      </w:r>
      <w:proofErr w:type="spellStart"/>
      <w:r>
        <w:rPr>
          <w:rFonts w:eastAsia="Calibri"/>
          <w:sz w:val="24"/>
          <w:szCs w:val="24"/>
          <w:lang w:val="ro-RO"/>
        </w:rPr>
        <w:t>the</w:t>
      </w:r>
      <w:proofErr w:type="spellEnd"/>
      <w:r>
        <w:rPr>
          <w:rFonts w:eastAsia="Calibri"/>
          <w:sz w:val="24"/>
          <w:szCs w:val="24"/>
          <w:lang w:val="ro-RO"/>
        </w:rPr>
        <w:t xml:space="preserve"> </w:t>
      </w:r>
      <w:proofErr w:type="spellStart"/>
      <w:r>
        <w:rPr>
          <w:rFonts w:eastAsia="Calibri"/>
          <w:sz w:val="24"/>
          <w:szCs w:val="24"/>
          <w:lang w:val="ro-RO"/>
        </w:rPr>
        <w:t>chain</w:t>
      </w:r>
      <w:proofErr w:type="spellEnd"/>
      <w:r>
        <w:rPr>
          <w:rFonts w:eastAsia="Calibri"/>
          <w:sz w:val="24"/>
          <w:szCs w:val="24"/>
          <w:lang w:val="ro-RO"/>
        </w:rPr>
        <w:t xml:space="preserve">, </w:t>
      </w:r>
      <w:proofErr w:type="spellStart"/>
      <w:r>
        <w:rPr>
          <w:rFonts w:eastAsia="Calibri"/>
          <w:sz w:val="24"/>
          <w:szCs w:val="24"/>
          <w:lang w:val="ro-RO"/>
        </w:rPr>
        <w:t>to</w:t>
      </w:r>
      <w:proofErr w:type="spellEnd"/>
      <w:r>
        <w:rPr>
          <w:rFonts w:eastAsia="Calibri"/>
          <w:sz w:val="24"/>
          <w:szCs w:val="24"/>
          <w:lang w:val="ro-RO"/>
        </w:rPr>
        <w:t xml:space="preserve"> </w:t>
      </w:r>
      <w:proofErr w:type="spellStart"/>
      <w:r>
        <w:rPr>
          <w:rFonts w:eastAsia="Calibri"/>
          <w:sz w:val="24"/>
          <w:szCs w:val="24"/>
          <w:lang w:val="ro-RO"/>
        </w:rPr>
        <w:t>the</w:t>
      </w:r>
      <w:proofErr w:type="spellEnd"/>
      <w:r>
        <w:rPr>
          <w:rFonts w:eastAsia="Calibri"/>
          <w:sz w:val="24"/>
          <w:szCs w:val="24"/>
          <w:lang w:val="ro-RO"/>
        </w:rPr>
        <w:t xml:space="preserve"> </w:t>
      </w:r>
      <w:proofErr w:type="spellStart"/>
      <w:r>
        <w:rPr>
          <w:rFonts w:eastAsia="Calibri"/>
          <w:sz w:val="24"/>
          <w:szCs w:val="24"/>
          <w:lang w:val="ro-RO"/>
        </w:rPr>
        <w:t>supplier</w:t>
      </w:r>
      <w:proofErr w:type="spellEnd"/>
      <w:r>
        <w:rPr>
          <w:rFonts w:eastAsia="Calibri"/>
          <w:sz w:val="24"/>
          <w:szCs w:val="24"/>
          <w:lang w:val="ro-RO"/>
        </w:rPr>
        <w:t xml:space="preserve"> / </w:t>
      </w:r>
      <w:proofErr w:type="spellStart"/>
      <w:r>
        <w:rPr>
          <w:rFonts w:eastAsia="Calibri"/>
          <w:sz w:val="24"/>
          <w:szCs w:val="24"/>
          <w:lang w:val="ro-RO"/>
        </w:rPr>
        <w:t>manufacturer</w:t>
      </w:r>
      <w:proofErr w:type="spellEnd"/>
      <w:r>
        <w:rPr>
          <w:rFonts w:eastAsia="Calibri"/>
          <w:sz w:val="24"/>
          <w:szCs w:val="24"/>
          <w:lang w:val="ro-RO"/>
        </w:rPr>
        <w:t xml:space="preserve"> of </w:t>
      </w:r>
      <w:proofErr w:type="spellStart"/>
      <w:r>
        <w:rPr>
          <w:rFonts w:eastAsia="Calibri"/>
          <w:sz w:val="24"/>
          <w:szCs w:val="24"/>
          <w:lang w:val="ro-RO"/>
        </w:rPr>
        <w:t>the</w:t>
      </w:r>
      <w:proofErr w:type="spellEnd"/>
      <w:r>
        <w:rPr>
          <w:rFonts w:eastAsia="Calibri"/>
          <w:sz w:val="24"/>
          <w:szCs w:val="24"/>
          <w:lang w:val="ro-RO"/>
        </w:rPr>
        <w:t xml:space="preserve"> </w:t>
      </w:r>
      <w:proofErr w:type="spellStart"/>
      <w:r>
        <w:rPr>
          <w:rFonts w:eastAsia="Calibri"/>
          <w:sz w:val="24"/>
          <w:szCs w:val="24"/>
          <w:lang w:val="ro-RO"/>
        </w:rPr>
        <w:t>products</w:t>
      </w:r>
      <w:proofErr w:type="spellEnd"/>
      <w:r>
        <w:rPr>
          <w:rFonts w:eastAsia="Calibri"/>
          <w:sz w:val="24"/>
          <w:szCs w:val="24"/>
          <w:lang w:val="ro-RO"/>
        </w:rPr>
        <w:t xml:space="preserve"> </w:t>
      </w:r>
      <w:proofErr w:type="spellStart"/>
      <w:r>
        <w:rPr>
          <w:rFonts w:eastAsia="Calibri"/>
          <w:sz w:val="24"/>
          <w:szCs w:val="24"/>
          <w:lang w:val="ro-RO"/>
        </w:rPr>
        <w:t>and</w:t>
      </w:r>
      <w:proofErr w:type="spellEnd"/>
      <w:r>
        <w:rPr>
          <w:rFonts w:eastAsia="Calibri"/>
          <w:sz w:val="24"/>
          <w:szCs w:val="24"/>
          <w:lang w:val="ro-RO"/>
        </w:rPr>
        <w:t xml:space="preserve"> </w:t>
      </w:r>
      <w:proofErr w:type="spellStart"/>
      <w:r>
        <w:rPr>
          <w:rFonts w:eastAsia="Calibri"/>
          <w:sz w:val="24"/>
          <w:szCs w:val="24"/>
          <w:lang w:val="ro-RO"/>
        </w:rPr>
        <w:t>that</w:t>
      </w:r>
      <w:proofErr w:type="spellEnd"/>
      <w:r>
        <w:rPr>
          <w:rFonts w:eastAsia="Calibri"/>
          <w:sz w:val="24"/>
          <w:szCs w:val="24"/>
          <w:lang w:val="ro-RO"/>
        </w:rPr>
        <w:t xml:space="preserve"> </w:t>
      </w:r>
      <w:proofErr w:type="spellStart"/>
      <w:r>
        <w:rPr>
          <w:rFonts w:eastAsia="Calibri"/>
          <w:sz w:val="24"/>
          <w:szCs w:val="24"/>
          <w:lang w:val="ro-RO"/>
        </w:rPr>
        <w:t>he</w:t>
      </w:r>
      <w:proofErr w:type="spellEnd"/>
      <w:r>
        <w:rPr>
          <w:rFonts w:eastAsia="Calibri"/>
          <w:sz w:val="24"/>
          <w:szCs w:val="24"/>
          <w:lang w:val="ro-RO"/>
        </w:rPr>
        <w:t xml:space="preserve"> </w:t>
      </w:r>
      <w:proofErr w:type="spellStart"/>
      <w:r>
        <w:rPr>
          <w:rFonts w:eastAsia="Calibri"/>
          <w:sz w:val="24"/>
          <w:szCs w:val="24"/>
          <w:lang w:val="ro-RO"/>
        </w:rPr>
        <w:t>will</w:t>
      </w:r>
      <w:proofErr w:type="spellEnd"/>
      <w:r>
        <w:rPr>
          <w:rFonts w:eastAsia="Calibri"/>
          <w:sz w:val="24"/>
          <w:szCs w:val="24"/>
          <w:lang w:val="ro-RO"/>
        </w:rPr>
        <w:t xml:space="preserve"> declare </w:t>
      </w:r>
      <w:proofErr w:type="spellStart"/>
      <w:r>
        <w:rPr>
          <w:rFonts w:eastAsia="Calibri"/>
          <w:sz w:val="24"/>
          <w:szCs w:val="24"/>
          <w:lang w:val="ro-RO"/>
        </w:rPr>
        <w:t>all</w:t>
      </w:r>
      <w:proofErr w:type="spellEnd"/>
      <w:r>
        <w:rPr>
          <w:rFonts w:eastAsia="Calibri"/>
          <w:sz w:val="24"/>
          <w:szCs w:val="24"/>
          <w:lang w:val="ro-RO"/>
        </w:rPr>
        <w:t xml:space="preserve"> </w:t>
      </w:r>
      <w:proofErr w:type="spellStart"/>
      <w:r>
        <w:rPr>
          <w:rFonts w:eastAsia="Calibri"/>
          <w:sz w:val="24"/>
          <w:szCs w:val="24"/>
          <w:lang w:val="ro-RO"/>
        </w:rPr>
        <w:t>the</w:t>
      </w:r>
      <w:proofErr w:type="spellEnd"/>
      <w:r>
        <w:rPr>
          <w:rFonts w:eastAsia="Calibri"/>
          <w:sz w:val="24"/>
          <w:szCs w:val="24"/>
          <w:lang w:val="ro-RO"/>
        </w:rPr>
        <w:t xml:space="preserve"> sub-</w:t>
      </w:r>
      <w:proofErr w:type="spellStart"/>
      <w:r>
        <w:rPr>
          <w:rFonts w:eastAsia="Calibri"/>
          <w:sz w:val="24"/>
          <w:szCs w:val="24"/>
          <w:lang w:val="ro-RO"/>
        </w:rPr>
        <w:t>suppliers</w:t>
      </w:r>
      <w:proofErr w:type="spellEnd"/>
      <w:r>
        <w:rPr>
          <w:rFonts w:eastAsia="Calibri"/>
          <w:sz w:val="24"/>
          <w:szCs w:val="24"/>
          <w:lang w:val="ro-RO"/>
        </w:rPr>
        <w:t xml:space="preserve"> in </w:t>
      </w:r>
      <w:proofErr w:type="spellStart"/>
      <w:r>
        <w:rPr>
          <w:rFonts w:eastAsia="Calibri"/>
          <w:sz w:val="24"/>
          <w:szCs w:val="24"/>
          <w:lang w:val="ro-RO"/>
        </w:rPr>
        <w:t>the</w:t>
      </w:r>
      <w:proofErr w:type="spellEnd"/>
      <w:r>
        <w:rPr>
          <w:rFonts w:eastAsia="Calibri"/>
          <w:sz w:val="24"/>
          <w:szCs w:val="24"/>
          <w:lang w:val="ro-RO"/>
        </w:rPr>
        <w:t xml:space="preserve"> </w:t>
      </w:r>
      <w:proofErr w:type="spellStart"/>
      <w:r>
        <w:rPr>
          <w:rFonts w:eastAsia="Calibri"/>
          <w:sz w:val="24"/>
          <w:szCs w:val="24"/>
          <w:lang w:val="ro-RO"/>
        </w:rPr>
        <w:t>subcontracting</w:t>
      </w:r>
      <w:proofErr w:type="spellEnd"/>
      <w:r>
        <w:rPr>
          <w:rFonts w:eastAsia="Calibri"/>
          <w:sz w:val="24"/>
          <w:szCs w:val="24"/>
          <w:lang w:val="ro-RO"/>
        </w:rPr>
        <w:t xml:space="preserve"> </w:t>
      </w:r>
      <w:proofErr w:type="spellStart"/>
      <w:r>
        <w:rPr>
          <w:rFonts w:eastAsia="Calibri"/>
          <w:sz w:val="24"/>
          <w:szCs w:val="24"/>
          <w:lang w:val="ro-RO"/>
        </w:rPr>
        <w:t>chain</w:t>
      </w:r>
      <w:proofErr w:type="spellEnd"/>
      <w:r>
        <w:rPr>
          <w:rFonts w:eastAsia="Calibri"/>
          <w:sz w:val="24"/>
          <w:szCs w:val="24"/>
          <w:lang w:val="ro-RO"/>
        </w:rPr>
        <w:t>.</w:t>
      </w:r>
    </w:p>
    <w:p w14:paraId="6A6A61AB" w14:textId="484FA330" w:rsidR="0084414B" w:rsidRDefault="003A2387" w:rsidP="003A2387">
      <w:pPr>
        <w:jc w:val="both"/>
        <w:rPr>
          <w:sz w:val="24"/>
          <w:szCs w:val="24"/>
        </w:rPr>
      </w:pPr>
      <w:r w:rsidRPr="003A2387">
        <w:rPr>
          <w:sz w:val="24"/>
          <w:szCs w:val="24"/>
        </w:rPr>
        <w:t xml:space="preserve">The </w:t>
      </w:r>
      <w:r w:rsidR="0030546B">
        <w:rPr>
          <w:sz w:val="24"/>
          <w:szCs w:val="24"/>
        </w:rPr>
        <w:t>Tenderer</w:t>
      </w:r>
      <w:r w:rsidRPr="003A2387">
        <w:rPr>
          <w:sz w:val="24"/>
          <w:szCs w:val="24"/>
        </w:rPr>
        <w:t xml:space="preserve"> will include in the technical proposal the proof issued by the manufacturer on behalf of the supplier (if the supplier is not the manufacturer of the products) by which it is recognized as an economic agent for selling its products on the market. If, due to the diversity of manufacturers, this proof cannot be presented at the bidding stage, the tenderer will include in the technical proposal a commitment to make available to the Purchaser, based on a written request, supporting documents in this regard.</w:t>
      </w:r>
    </w:p>
    <w:p w14:paraId="6D5E8C0B" w14:textId="410C964B" w:rsidR="003A2387" w:rsidRDefault="003A2387" w:rsidP="003A2387">
      <w:pPr>
        <w:jc w:val="both"/>
        <w:rPr>
          <w:b/>
          <w:sz w:val="24"/>
          <w:szCs w:val="24"/>
        </w:rPr>
      </w:pPr>
      <w:r>
        <w:object w:dxaOrig="9810" w:dyaOrig="1104" w14:anchorId="574304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6pt;height:55.7pt" o:ole="">
            <v:imagedata r:id="rId8" o:title=""/>
          </v:shape>
          <o:OLEObject Type="Embed" ProgID="Word.Document.12" ShapeID="_x0000_i1025" DrawAspect="Content" ObjectID="_1804939936" r:id="rId9">
            <o:FieldCodes>\s</o:FieldCodes>
          </o:OLEObject>
        </w:object>
      </w:r>
    </w:p>
    <w:p w14:paraId="3A864897" w14:textId="58883554" w:rsidR="003A2387" w:rsidRDefault="003A2387" w:rsidP="003A2387">
      <w:pPr>
        <w:jc w:val="both"/>
        <w:rPr>
          <w:rFonts w:eastAsia="Calibri"/>
          <w:sz w:val="24"/>
          <w:szCs w:val="24"/>
          <w:lang w:val="ro-RO"/>
        </w:rPr>
      </w:pPr>
      <w:proofErr w:type="spellStart"/>
      <w:r>
        <w:rPr>
          <w:rFonts w:eastAsia="Calibri"/>
          <w:sz w:val="24"/>
          <w:szCs w:val="24"/>
          <w:lang w:val="ro-RO"/>
        </w:rPr>
        <w:t>Any</w:t>
      </w:r>
      <w:proofErr w:type="spellEnd"/>
      <w:r>
        <w:rPr>
          <w:rFonts w:eastAsia="Calibri"/>
          <w:sz w:val="24"/>
          <w:szCs w:val="24"/>
          <w:lang w:val="ro-RO"/>
        </w:rPr>
        <w:t xml:space="preserve"> </w:t>
      </w:r>
      <w:proofErr w:type="spellStart"/>
      <w:r>
        <w:rPr>
          <w:rFonts w:eastAsia="Calibri"/>
          <w:sz w:val="24"/>
          <w:szCs w:val="24"/>
          <w:lang w:val="ro-RO"/>
        </w:rPr>
        <w:t>deficiency</w:t>
      </w:r>
      <w:proofErr w:type="spellEnd"/>
      <w:r>
        <w:rPr>
          <w:rFonts w:eastAsia="Calibri"/>
          <w:sz w:val="24"/>
          <w:szCs w:val="24"/>
          <w:lang w:val="ro-RO"/>
        </w:rPr>
        <w:t xml:space="preserve"> or non-</w:t>
      </w:r>
      <w:proofErr w:type="spellStart"/>
      <w:r>
        <w:rPr>
          <w:rFonts w:eastAsia="Calibri"/>
          <w:sz w:val="24"/>
          <w:szCs w:val="24"/>
          <w:lang w:val="ro-RO"/>
        </w:rPr>
        <w:t>conformity</w:t>
      </w:r>
      <w:proofErr w:type="spellEnd"/>
      <w:r>
        <w:rPr>
          <w:rFonts w:eastAsia="Calibri"/>
          <w:sz w:val="24"/>
          <w:szCs w:val="24"/>
          <w:lang w:val="ro-RO"/>
        </w:rPr>
        <w:t xml:space="preserve"> </w:t>
      </w:r>
      <w:proofErr w:type="spellStart"/>
      <w:r>
        <w:rPr>
          <w:rFonts w:eastAsia="Calibri"/>
          <w:sz w:val="24"/>
          <w:szCs w:val="24"/>
          <w:lang w:val="ro-RO"/>
        </w:rPr>
        <w:t>identified</w:t>
      </w:r>
      <w:proofErr w:type="spellEnd"/>
      <w:r>
        <w:rPr>
          <w:rFonts w:eastAsia="Calibri"/>
          <w:sz w:val="24"/>
          <w:szCs w:val="24"/>
          <w:lang w:val="ro-RO"/>
        </w:rPr>
        <w:t xml:space="preserve"> </w:t>
      </w:r>
      <w:proofErr w:type="spellStart"/>
      <w:r>
        <w:rPr>
          <w:rFonts w:eastAsia="Calibri"/>
          <w:sz w:val="24"/>
          <w:szCs w:val="24"/>
          <w:lang w:val="ro-RO"/>
        </w:rPr>
        <w:t>during</w:t>
      </w:r>
      <w:proofErr w:type="spellEnd"/>
      <w:r>
        <w:rPr>
          <w:rFonts w:eastAsia="Calibri"/>
          <w:sz w:val="24"/>
          <w:szCs w:val="24"/>
          <w:lang w:val="ro-RO"/>
        </w:rPr>
        <w:t xml:space="preserve"> </w:t>
      </w:r>
      <w:proofErr w:type="spellStart"/>
      <w:r>
        <w:rPr>
          <w:rFonts w:eastAsia="Calibri"/>
          <w:sz w:val="24"/>
          <w:szCs w:val="24"/>
          <w:lang w:val="ro-RO"/>
        </w:rPr>
        <w:t>the</w:t>
      </w:r>
      <w:proofErr w:type="spellEnd"/>
      <w:r>
        <w:rPr>
          <w:rFonts w:eastAsia="Calibri"/>
          <w:sz w:val="24"/>
          <w:szCs w:val="24"/>
          <w:lang w:val="ro-RO"/>
        </w:rPr>
        <w:t xml:space="preserve"> </w:t>
      </w:r>
      <w:proofErr w:type="spellStart"/>
      <w:r>
        <w:rPr>
          <w:rFonts w:eastAsia="Calibri"/>
          <w:sz w:val="24"/>
          <w:szCs w:val="24"/>
          <w:lang w:val="ro-RO"/>
        </w:rPr>
        <w:t>manufacture</w:t>
      </w:r>
      <w:proofErr w:type="spellEnd"/>
      <w:r>
        <w:rPr>
          <w:rFonts w:eastAsia="Calibri"/>
          <w:sz w:val="24"/>
          <w:szCs w:val="24"/>
          <w:lang w:val="ro-RO"/>
        </w:rPr>
        <w:t xml:space="preserve"> of </w:t>
      </w:r>
      <w:proofErr w:type="spellStart"/>
      <w:r>
        <w:rPr>
          <w:rFonts w:eastAsia="Calibri"/>
          <w:sz w:val="24"/>
          <w:szCs w:val="24"/>
          <w:lang w:val="ro-RO"/>
        </w:rPr>
        <w:t>the</w:t>
      </w:r>
      <w:proofErr w:type="spellEnd"/>
      <w:r>
        <w:rPr>
          <w:rFonts w:eastAsia="Calibri"/>
          <w:sz w:val="24"/>
          <w:szCs w:val="24"/>
          <w:lang w:val="ro-RO"/>
        </w:rPr>
        <w:t xml:space="preserve"> product must </w:t>
      </w:r>
      <w:proofErr w:type="spellStart"/>
      <w:r>
        <w:rPr>
          <w:rFonts w:eastAsia="Calibri"/>
          <w:sz w:val="24"/>
          <w:szCs w:val="24"/>
          <w:lang w:val="ro-RO"/>
        </w:rPr>
        <w:t>be</w:t>
      </w:r>
      <w:proofErr w:type="spellEnd"/>
      <w:r>
        <w:rPr>
          <w:rFonts w:eastAsia="Calibri"/>
          <w:sz w:val="24"/>
          <w:szCs w:val="24"/>
          <w:lang w:val="ro-RO"/>
        </w:rPr>
        <w:t xml:space="preserve"> </w:t>
      </w:r>
      <w:proofErr w:type="spellStart"/>
      <w:r>
        <w:rPr>
          <w:rFonts w:eastAsia="Calibri"/>
          <w:sz w:val="24"/>
          <w:szCs w:val="24"/>
          <w:lang w:val="ro-RO"/>
        </w:rPr>
        <w:t>reported</w:t>
      </w:r>
      <w:proofErr w:type="spellEnd"/>
      <w:r>
        <w:rPr>
          <w:rFonts w:eastAsia="Calibri"/>
          <w:sz w:val="24"/>
          <w:szCs w:val="24"/>
          <w:lang w:val="ro-RO"/>
        </w:rPr>
        <w:t xml:space="preserve"> </w:t>
      </w:r>
      <w:proofErr w:type="spellStart"/>
      <w:r>
        <w:rPr>
          <w:rFonts w:eastAsia="Calibri"/>
          <w:sz w:val="24"/>
          <w:szCs w:val="24"/>
          <w:lang w:val="ro-RO"/>
        </w:rPr>
        <w:t>to</w:t>
      </w:r>
      <w:proofErr w:type="spellEnd"/>
      <w:r>
        <w:rPr>
          <w:rFonts w:eastAsia="Calibri"/>
          <w:sz w:val="24"/>
          <w:szCs w:val="24"/>
          <w:lang w:val="ro-RO"/>
        </w:rPr>
        <w:t xml:space="preserve"> CNE.</w:t>
      </w:r>
    </w:p>
    <w:p w14:paraId="12889E82" w14:textId="77777777" w:rsidR="003A2387" w:rsidRDefault="003A2387" w:rsidP="003A2387">
      <w:pPr>
        <w:ind w:right="-16"/>
        <w:jc w:val="both"/>
        <w:rPr>
          <w:rFonts w:eastAsia="Calibri"/>
          <w:sz w:val="24"/>
          <w:szCs w:val="24"/>
          <w:lang w:val="ro-RO"/>
        </w:rPr>
      </w:pPr>
      <w:proofErr w:type="spellStart"/>
      <w:r>
        <w:rPr>
          <w:rFonts w:eastAsia="Calibri"/>
          <w:sz w:val="24"/>
          <w:szCs w:val="24"/>
          <w:lang w:val="ro-RO"/>
        </w:rPr>
        <w:t>Any</w:t>
      </w:r>
      <w:proofErr w:type="spellEnd"/>
      <w:r>
        <w:rPr>
          <w:rFonts w:eastAsia="Calibri"/>
          <w:sz w:val="24"/>
          <w:szCs w:val="24"/>
          <w:lang w:val="ro-RO"/>
        </w:rPr>
        <w:t xml:space="preserve"> </w:t>
      </w:r>
      <w:proofErr w:type="spellStart"/>
      <w:r>
        <w:rPr>
          <w:rFonts w:eastAsia="Calibri"/>
          <w:sz w:val="24"/>
          <w:szCs w:val="24"/>
          <w:lang w:val="ro-RO"/>
        </w:rPr>
        <w:t>deficiency</w:t>
      </w:r>
      <w:proofErr w:type="spellEnd"/>
      <w:r>
        <w:rPr>
          <w:rFonts w:eastAsia="Calibri"/>
          <w:sz w:val="24"/>
          <w:szCs w:val="24"/>
          <w:lang w:val="ro-RO"/>
        </w:rPr>
        <w:t xml:space="preserve"> or non-</w:t>
      </w:r>
      <w:proofErr w:type="spellStart"/>
      <w:r>
        <w:rPr>
          <w:rFonts w:eastAsia="Calibri"/>
          <w:sz w:val="24"/>
          <w:szCs w:val="24"/>
          <w:lang w:val="ro-RO"/>
        </w:rPr>
        <w:t>conformity</w:t>
      </w:r>
      <w:proofErr w:type="spellEnd"/>
      <w:r>
        <w:rPr>
          <w:rFonts w:eastAsia="Calibri"/>
          <w:sz w:val="24"/>
          <w:szCs w:val="24"/>
          <w:lang w:val="ro-RO"/>
        </w:rPr>
        <w:t xml:space="preserve"> </w:t>
      </w:r>
      <w:proofErr w:type="spellStart"/>
      <w:r>
        <w:rPr>
          <w:rFonts w:eastAsia="Calibri"/>
          <w:sz w:val="24"/>
          <w:szCs w:val="24"/>
          <w:lang w:val="ro-RO"/>
        </w:rPr>
        <w:t>identified</w:t>
      </w:r>
      <w:proofErr w:type="spellEnd"/>
      <w:r>
        <w:rPr>
          <w:rFonts w:eastAsia="Calibri"/>
          <w:sz w:val="24"/>
          <w:szCs w:val="24"/>
          <w:lang w:val="ro-RO"/>
        </w:rPr>
        <w:t xml:space="preserve"> </w:t>
      </w:r>
      <w:proofErr w:type="spellStart"/>
      <w:r>
        <w:rPr>
          <w:rFonts w:eastAsia="Calibri"/>
          <w:sz w:val="24"/>
          <w:szCs w:val="24"/>
          <w:lang w:val="ro-RO"/>
        </w:rPr>
        <w:t>after</w:t>
      </w:r>
      <w:proofErr w:type="spellEnd"/>
      <w:r>
        <w:rPr>
          <w:rFonts w:eastAsia="Calibri"/>
          <w:sz w:val="24"/>
          <w:szCs w:val="24"/>
          <w:lang w:val="ro-RO"/>
        </w:rPr>
        <w:t xml:space="preserve"> </w:t>
      </w:r>
      <w:proofErr w:type="spellStart"/>
      <w:r>
        <w:rPr>
          <w:rFonts w:eastAsia="Calibri"/>
          <w:sz w:val="24"/>
          <w:szCs w:val="24"/>
          <w:lang w:val="ro-RO"/>
        </w:rPr>
        <w:t>delivery</w:t>
      </w:r>
      <w:proofErr w:type="spellEnd"/>
      <w:r>
        <w:rPr>
          <w:rFonts w:eastAsia="Calibri"/>
          <w:sz w:val="24"/>
          <w:szCs w:val="24"/>
          <w:lang w:val="ro-RO"/>
        </w:rPr>
        <w:t xml:space="preserve"> in </w:t>
      </w:r>
      <w:proofErr w:type="spellStart"/>
      <w:r>
        <w:rPr>
          <w:rFonts w:eastAsia="Calibri"/>
          <w:sz w:val="24"/>
          <w:szCs w:val="24"/>
          <w:lang w:val="ro-RO"/>
        </w:rPr>
        <w:t>the</w:t>
      </w:r>
      <w:proofErr w:type="spellEnd"/>
      <w:r>
        <w:rPr>
          <w:rFonts w:eastAsia="Calibri"/>
          <w:sz w:val="24"/>
          <w:szCs w:val="24"/>
          <w:lang w:val="ro-RO"/>
        </w:rPr>
        <w:t xml:space="preserve"> </w:t>
      </w:r>
      <w:proofErr w:type="spellStart"/>
      <w:r>
        <w:rPr>
          <w:rFonts w:eastAsia="Calibri"/>
          <w:sz w:val="24"/>
          <w:szCs w:val="24"/>
          <w:lang w:val="ro-RO"/>
        </w:rPr>
        <w:t>category</w:t>
      </w:r>
      <w:proofErr w:type="spellEnd"/>
      <w:r>
        <w:rPr>
          <w:rFonts w:eastAsia="Calibri"/>
          <w:sz w:val="24"/>
          <w:szCs w:val="24"/>
          <w:lang w:val="ro-RO"/>
        </w:rPr>
        <w:t xml:space="preserve"> of </w:t>
      </w:r>
      <w:proofErr w:type="spellStart"/>
      <w:r>
        <w:rPr>
          <w:rFonts w:eastAsia="Calibri"/>
          <w:sz w:val="24"/>
          <w:szCs w:val="24"/>
          <w:lang w:val="ro-RO"/>
        </w:rPr>
        <w:t>products</w:t>
      </w:r>
      <w:proofErr w:type="spellEnd"/>
      <w:r>
        <w:rPr>
          <w:rFonts w:eastAsia="Calibri"/>
          <w:sz w:val="24"/>
          <w:szCs w:val="24"/>
          <w:lang w:val="ro-RO"/>
        </w:rPr>
        <w:t xml:space="preserve"> </w:t>
      </w:r>
      <w:proofErr w:type="spellStart"/>
      <w:r>
        <w:rPr>
          <w:rFonts w:eastAsia="Calibri"/>
          <w:sz w:val="24"/>
          <w:szCs w:val="24"/>
          <w:lang w:val="ro-RO"/>
        </w:rPr>
        <w:t>associated</w:t>
      </w:r>
      <w:proofErr w:type="spellEnd"/>
      <w:r>
        <w:rPr>
          <w:rFonts w:eastAsia="Calibri"/>
          <w:sz w:val="24"/>
          <w:szCs w:val="24"/>
          <w:lang w:val="ro-RO"/>
        </w:rPr>
        <w:t xml:space="preserve"> </w:t>
      </w:r>
      <w:proofErr w:type="spellStart"/>
      <w:r>
        <w:rPr>
          <w:rFonts w:eastAsia="Calibri"/>
          <w:sz w:val="24"/>
          <w:szCs w:val="24"/>
          <w:lang w:val="ro-RO"/>
        </w:rPr>
        <w:t>with</w:t>
      </w:r>
      <w:proofErr w:type="spellEnd"/>
      <w:r>
        <w:rPr>
          <w:rFonts w:eastAsia="Calibri"/>
          <w:sz w:val="24"/>
          <w:szCs w:val="24"/>
          <w:lang w:val="ro-RO"/>
        </w:rPr>
        <w:t xml:space="preserve"> </w:t>
      </w:r>
      <w:proofErr w:type="spellStart"/>
      <w:r>
        <w:rPr>
          <w:rFonts w:eastAsia="Calibri"/>
          <w:sz w:val="24"/>
          <w:szCs w:val="24"/>
          <w:lang w:val="ro-RO"/>
        </w:rPr>
        <w:t>this</w:t>
      </w:r>
      <w:proofErr w:type="spellEnd"/>
      <w:r>
        <w:rPr>
          <w:rFonts w:eastAsia="Calibri"/>
          <w:sz w:val="24"/>
          <w:szCs w:val="24"/>
          <w:lang w:val="ro-RO"/>
        </w:rPr>
        <w:t xml:space="preserve"> contract or on </w:t>
      </w:r>
      <w:proofErr w:type="spellStart"/>
      <w:r>
        <w:rPr>
          <w:rFonts w:eastAsia="Calibri"/>
          <w:sz w:val="24"/>
          <w:szCs w:val="24"/>
          <w:lang w:val="ro-RO"/>
        </w:rPr>
        <w:t>other</w:t>
      </w:r>
      <w:proofErr w:type="spellEnd"/>
      <w:r>
        <w:rPr>
          <w:rFonts w:eastAsia="Calibri"/>
          <w:sz w:val="24"/>
          <w:szCs w:val="24"/>
          <w:lang w:val="ro-RO"/>
        </w:rPr>
        <w:t xml:space="preserve"> </w:t>
      </w:r>
      <w:proofErr w:type="spellStart"/>
      <w:r>
        <w:rPr>
          <w:rFonts w:eastAsia="Calibri"/>
          <w:sz w:val="24"/>
          <w:szCs w:val="24"/>
          <w:lang w:val="ro-RO"/>
        </w:rPr>
        <w:t>products</w:t>
      </w:r>
      <w:proofErr w:type="spellEnd"/>
      <w:r>
        <w:rPr>
          <w:rFonts w:eastAsia="Calibri"/>
          <w:sz w:val="24"/>
          <w:szCs w:val="24"/>
          <w:lang w:val="ro-RO"/>
        </w:rPr>
        <w:t xml:space="preserve"> made </w:t>
      </w:r>
      <w:proofErr w:type="spellStart"/>
      <w:r>
        <w:rPr>
          <w:rFonts w:eastAsia="Calibri"/>
          <w:sz w:val="24"/>
          <w:szCs w:val="24"/>
          <w:lang w:val="ro-RO"/>
        </w:rPr>
        <w:t>under</w:t>
      </w:r>
      <w:proofErr w:type="spellEnd"/>
      <w:r>
        <w:rPr>
          <w:rFonts w:eastAsia="Calibri"/>
          <w:sz w:val="24"/>
          <w:szCs w:val="24"/>
          <w:lang w:val="ro-RO"/>
        </w:rPr>
        <w:t xml:space="preserve"> </w:t>
      </w:r>
      <w:proofErr w:type="spellStart"/>
      <w:r>
        <w:rPr>
          <w:rFonts w:eastAsia="Calibri"/>
          <w:sz w:val="24"/>
          <w:szCs w:val="24"/>
          <w:lang w:val="ro-RO"/>
        </w:rPr>
        <w:t>identical</w:t>
      </w:r>
      <w:proofErr w:type="spellEnd"/>
      <w:r>
        <w:rPr>
          <w:rFonts w:eastAsia="Calibri"/>
          <w:sz w:val="24"/>
          <w:szCs w:val="24"/>
          <w:lang w:val="ro-RO"/>
        </w:rPr>
        <w:t xml:space="preserve"> </w:t>
      </w:r>
      <w:proofErr w:type="spellStart"/>
      <w:r>
        <w:rPr>
          <w:rFonts w:eastAsia="Calibri"/>
          <w:sz w:val="24"/>
          <w:szCs w:val="24"/>
          <w:lang w:val="ro-RO"/>
        </w:rPr>
        <w:t>conditions</w:t>
      </w:r>
      <w:proofErr w:type="spellEnd"/>
      <w:r>
        <w:rPr>
          <w:rFonts w:eastAsia="Calibri"/>
          <w:sz w:val="24"/>
          <w:szCs w:val="24"/>
          <w:lang w:val="ro-RO"/>
        </w:rPr>
        <w:t xml:space="preserve"> </w:t>
      </w:r>
      <w:proofErr w:type="spellStart"/>
      <w:r>
        <w:rPr>
          <w:rFonts w:eastAsia="Calibri"/>
          <w:sz w:val="24"/>
          <w:szCs w:val="24"/>
          <w:lang w:val="ro-RO"/>
        </w:rPr>
        <w:t>and</w:t>
      </w:r>
      <w:proofErr w:type="spellEnd"/>
      <w:r>
        <w:rPr>
          <w:rFonts w:eastAsia="Calibri"/>
          <w:sz w:val="24"/>
          <w:szCs w:val="24"/>
          <w:lang w:val="ro-RO"/>
        </w:rPr>
        <w:t xml:space="preserve"> </w:t>
      </w:r>
      <w:proofErr w:type="spellStart"/>
      <w:r>
        <w:rPr>
          <w:rFonts w:eastAsia="Calibri"/>
          <w:sz w:val="24"/>
          <w:szCs w:val="24"/>
          <w:lang w:val="ro-RO"/>
        </w:rPr>
        <w:t>which</w:t>
      </w:r>
      <w:proofErr w:type="spellEnd"/>
      <w:r>
        <w:rPr>
          <w:rFonts w:eastAsia="Calibri"/>
          <w:sz w:val="24"/>
          <w:szCs w:val="24"/>
          <w:lang w:val="ro-RO"/>
        </w:rPr>
        <w:t xml:space="preserve"> </w:t>
      </w:r>
      <w:proofErr w:type="spellStart"/>
      <w:r>
        <w:rPr>
          <w:rFonts w:eastAsia="Calibri"/>
          <w:sz w:val="24"/>
          <w:szCs w:val="24"/>
          <w:lang w:val="ro-RO"/>
        </w:rPr>
        <w:t>may</w:t>
      </w:r>
      <w:proofErr w:type="spellEnd"/>
      <w:r>
        <w:rPr>
          <w:rFonts w:eastAsia="Calibri"/>
          <w:sz w:val="24"/>
          <w:szCs w:val="24"/>
          <w:lang w:val="ro-RO"/>
        </w:rPr>
        <w:t xml:space="preserve"> </w:t>
      </w:r>
      <w:proofErr w:type="spellStart"/>
      <w:r>
        <w:rPr>
          <w:rFonts w:eastAsia="Calibri"/>
          <w:sz w:val="24"/>
          <w:szCs w:val="24"/>
          <w:lang w:val="ro-RO"/>
        </w:rPr>
        <w:t>also</w:t>
      </w:r>
      <w:proofErr w:type="spellEnd"/>
      <w:r>
        <w:rPr>
          <w:rFonts w:eastAsia="Calibri"/>
          <w:sz w:val="24"/>
          <w:szCs w:val="24"/>
          <w:lang w:val="ro-RO"/>
        </w:rPr>
        <w:t xml:space="preserve"> </w:t>
      </w:r>
      <w:proofErr w:type="spellStart"/>
      <w:r>
        <w:rPr>
          <w:rFonts w:eastAsia="Calibri"/>
          <w:sz w:val="24"/>
          <w:szCs w:val="24"/>
          <w:lang w:val="ro-RO"/>
        </w:rPr>
        <w:t>occur</w:t>
      </w:r>
      <w:proofErr w:type="spellEnd"/>
      <w:r>
        <w:rPr>
          <w:rFonts w:eastAsia="Calibri"/>
          <w:sz w:val="24"/>
          <w:szCs w:val="24"/>
          <w:lang w:val="ro-RO"/>
        </w:rPr>
        <w:t xml:space="preserve"> in </w:t>
      </w:r>
      <w:proofErr w:type="spellStart"/>
      <w:r>
        <w:rPr>
          <w:rFonts w:eastAsia="Calibri"/>
          <w:sz w:val="24"/>
          <w:szCs w:val="24"/>
          <w:lang w:val="ro-RO"/>
        </w:rPr>
        <w:t>these</w:t>
      </w:r>
      <w:proofErr w:type="spellEnd"/>
      <w:r>
        <w:rPr>
          <w:rFonts w:eastAsia="Calibri"/>
          <w:sz w:val="24"/>
          <w:szCs w:val="24"/>
          <w:lang w:val="ro-RO"/>
        </w:rPr>
        <w:t xml:space="preserve">, </w:t>
      </w:r>
      <w:proofErr w:type="spellStart"/>
      <w:r>
        <w:rPr>
          <w:rFonts w:eastAsia="Calibri"/>
          <w:sz w:val="24"/>
          <w:szCs w:val="24"/>
          <w:lang w:val="ro-RO"/>
        </w:rPr>
        <w:lastRenderedPageBreak/>
        <w:t>will</w:t>
      </w:r>
      <w:proofErr w:type="spellEnd"/>
      <w:r>
        <w:rPr>
          <w:rFonts w:eastAsia="Calibri"/>
          <w:sz w:val="24"/>
          <w:szCs w:val="24"/>
          <w:lang w:val="ro-RO"/>
        </w:rPr>
        <w:t xml:space="preserve"> </w:t>
      </w:r>
      <w:proofErr w:type="spellStart"/>
      <w:r>
        <w:rPr>
          <w:rFonts w:eastAsia="Calibri"/>
          <w:sz w:val="24"/>
          <w:szCs w:val="24"/>
          <w:lang w:val="ro-RO"/>
        </w:rPr>
        <w:t>be</w:t>
      </w:r>
      <w:proofErr w:type="spellEnd"/>
      <w:r>
        <w:rPr>
          <w:rFonts w:eastAsia="Calibri"/>
          <w:sz w:val="24"/>
          <w:szCs w:val="24"/>
          <w:lang w:val="ro-RO"/>
        </w:rPr>
        <w:t xml:space="preserve"> </w:t>
      </w:r>
      <w:proofErr w:type="spellStart"/>
      <w:r>
        <w:rPr>
          <w:rFonts w:eastAsia="Calibri"/>
          <w:sz w:val="24"/>
          <w:szCs w:val="24"/>
          <w:lang w:val="ro-RO"/>
        </w:rPr>
        <w:t>reported</w:t>
      </w:r>
      <w:proofErr w:type="spellEnd"/>
      <w:r>
        <w:rPr>
          <w:rFonts w:eastAsia="Calibri"/>
          <w:sz w:val="24"/>
          <w:szCs w:val="24"/>
          <w:lang w:val="ro-RO"/>
        </w:rPr>
        <w:t xml:space="preserve"> </w:t>
      </w:r>
      <w:proofErr w:type="spellStart"/>
      <w:r>
        <w:rPr>
          <w:rFonts w:eastAsia="Calibri"/>
          <w:sz w:val="24"/>
          <w:szCs w:val="24"/>
          <w:lang w:val="ro-RO"/>
        </w:rPr>
        <w:t>to</w:t>
      </w:r>
      <w:proofErr w:type="spellEnd"/>
      <w:r>
        <w:rPr>
          <w:rFonts w:eastAsia="Calibri"/>
          <w:sz w:val="24"/>
          <w:szCs w:val="24"/>
          <w:lang w:val="ro-RO"/>
        </w:rPr>
        <w:t xml:space="preserve"> CNE </w:t>
      </w:r>
      <w:proofErr w:type="spellStart"/>
      <w:r>
        <w:rPr>
          <w:rFonts w:eastAsia="Calibri"/>
          <w:sz w:val="24"/>
          <w:szCs w:val="24"/>
          <w:lang w:val="ro-RO"/>
        </w:rPr>
        <w:t>Cernavodă</w:t>
      </w:r>
      <w:proofErr w:type="spellEnd"/>
      <w:r>
        <w:rPr>
          <w:rFonts w:eastAsia="Calibri"/>
          <w:sz w:val="24"/>
          <w:szCs w:val="24"/>
          <w:lang w:val="ro-RO"/>
        </w:rPr>
        <w:t xml:space="preserve"> </w:t>
      </w:r>
      <w:proofErr w:type="spellStart"/>
      <w:r>
        <w:rPr>
          <w:rFonts w:eastAsia="Calibri"/>
          <w:sz w:val="24"/>
          <w:szCs w:val="24"/>
          <w:lang w:val="ro-RO"/>
        </w:rPr>
        <w:t>throughout</w:t>
      </w:r>
      <w:proofErr w:type="spellEnd"/>
      <w:r>
        <w:rPr>
          <w:rFonts w:eastAsia="Calibri"/>
          <w:sz w:val="24"/>
          <w:szCs w:val="24"/>
          <w:lang w:val="ro-RO"/>
        </w:rPr>
        <w:t xml:space="preserve"> </w:t>
      </w:r>
      <w:proofErr w:type="spellStart"/>
      <w:r>
        <w:rPr>
          <w:rFonts w:eastAsia="Calibri"/>
          <w:sz w:val="24"/>
          <w:szCs w:val="24"/>
          <w:lang w:val="ro-RO"/>
        </w:rPr>
        <w:t>their</w:t>
      </w:r>
      <w:proofErr w:type="spellEnd"/>
      <w:r>
        <w:rPr>
          <w:rFonts w:eastAsia="Calibri"/>
          <w:sz w:val="24"/>
          <w:szCs w:val="24"/>
          <w:lang w:val="ro-RO"/>
        </w:rPr>
        <w:t xml:space="preserve"> </w:t>
      </w:r>
      <w:proofErr w:type="spellStart"/>
      <w:r>
        <w:rPr>
          <w:rFonts w:eastAsia="Calibri"/>
          <w:sz w:val="24"/>
          <w:szCs w:val="24"/>
          <w:lang w:val="ro-RO"/>
        </w:rPr>
        <w:t>lifetime</w:t>
      </w:r>
      <w:proofErr w:type="spellEnd"/>
      <w:r>
        <w:rPr>
          <w:rFonts w:eastAsia="Calibri"/>
          <w:sz w:val="24"/>
          <w:szCs w:val="24"/>
          <w:lang w:val="ro-RO"/>
        </w:rPr>
        <w:t xml:space="preserve">. The </w:t>
      </w:r>
      <w:proofErr w:type="spellStart"/>
      <w:r>
        <w:rPr>
          <w:rFonts w:eastAsia="Calibri"/>
          <w:sz w:val="24"/>
          <w:szCs w:val="24"/>
          <w:lang w:val="ro-RO"/>
        </w:rPr>
        <w:t>reporting</w:t>
      </w:r>
      <w:proofErr w:type="spellEnd"/>
      <w:r>
        <w:rPr>
          <w:rFonts w:eastAsia="Calibri"/>
          <w:sz w:val="24"/>
          <w:szCs w:val="24"/>
          <w:lang w:val="ro-RO"/>
        </w:rPr>
        <w:t xml:space="preserve"> </w:t>
      </w:r>
      <w:proofErr w:type="spellStart"/>
      <w:r>
        <w:rPr>
          <w:rFonts w:eastAsia="Calibri"/>
          <w:sz w:val="24"/>
          <w:szCs w:val="24"/>
          <w:lang w:val="ro-RO"/>
        </w:rPr>
        <w:t>will</w:t>
      </w:r>
      <w:proofErr w:type="spellEnd"/>
      <w:r>
        <w:rPr>
          <w:rFonts w:eastAsia="Calibri"/>
          <w:sz w:val="24"/>
          <w:szCs w:val="24"/>
          <w:lang w:val="ro-RO"/>
        </w:rPr>
        <w:t xml:space="preserve"> </w:t>
      </w:r>
      <w:proofErr w:type="spellStart"/>
      <w:r>
        <w:rPr>
          <w:rFonts w:eastAsia="Calibri"/>
          <w:sz w:val="24"/>
          <w:szCs w:val="24"/>
          <w:lang w:val="ro-RO"/>
        </w:rPr>
        <w:t>also</w:t>
      </w:r>
      <w:proofErr w:type="spellEnd"/>
      <w:r>
        <w:rPr>
          <w:rFonts w:eastAsia="Calibri"/>
          <w:sz w:val="24"/>
          <w:szCs w:val="24"/>
          <w:lang w:val="ro-RO"/>
        </w:rPr>
        <w:t xml:space="preserve"> include </w:t>
      </w:r>
      <w:proofErr w:type="spellStart"/>
      <w:r>
        <w:rPr>
          <w:rFonts w:eastAsia="Calibri"/>
          <w:sz w:val="24"/>
          <w:szCs w:val="24"/>
          <w:lang w:val="ro-RO"/>
        </w:rPr>
        <w:t>the</w:t>
      </w:r>
      <w:proofErr w:type="spellEnd"/>
      <w:r>
        <w:rPr>
          <w:rFonts w:eastAsia="Calibri"/>
          <w:sz w:val="24"/>
          <w:szCs w:val="24"/>
          <w:lang w:val="ro-RO"/>
        </w:rPr>
        <w:t xml:space="preserve"> </w:t>
      </w:r>
      <w:proofErr w:type="spellStart"/>
      <w:r>
        <w:rPr>
          <w:rFonts w:eastAsia="Calibri"/>
          <w:sz w:val="24"/>
          <w:szCs w:val="24"/>
          <w:lang w:val="ro-RO"/>
        </w:rPr>
        <w:t>solutions</w:t>
      </w:r>
      <w:proofErr w:type="spellEnd"/>
      <w:r>
        <w:rPr>
          <w:rFonts w:eastAsia="Calibri"/>
          <w:sz w:val="24"/>
          <w:szCs w:val="24"/>
          <w:lang w:val="ro-RO"/>
        </w:rPr>
        <w:t xml:space="preserve"> </w:t>
      </w:r>
      <w:proofErr w:type="spellStart"/>
      <w:r>
        <w:rPr>
          <w:rFonts w:eastAsia="Calibri"/>
          <w:sz w:val="24"/>
          <w:szCs w:val="24"/>
          <w:lang w:val="ro-RO"/>
        </w:rPr>
        <w:t>to</w:t>
      </w:r>
      <w:proofErr w:type="spellEnd"/>
      <w:r>
        <w:rPr>
          <w:rFonts w:eastAsia="Calibri"/>
          <w:sz w:val="24"/>
          <w:szCs w:val="24"/>
          <w:lang w:val="ro-RO"/>
        </w:rPr>
        <w:t xml:space="preserve"> </w:t>
      </w:r>
      <w:proofErr w:type="spellStart"/>
      <w:r>
        <w:rPr>
          <w:rFonts w:eastAsia="Calibri"/>
          <w:sz w:val="24"/>
          <w:szCs w:val="24"/>
          <w:lang w:val="ro-RO"/>
        </w:rPr>
        <w:t>resolve</w:t>
      </w:r>
      <w:proofErr w:type="spellEnd"/>
      <w:r>
        <w:rPr>
          <w:rFonts w:eastAsia="Calibri"/>
          <w:sz w:val="24"/>
          <w:szCs w:val="24"/>
          <w:lang w:val="ro-RO"/>
        </w:rPr>
        <w:t xml:space="preserve"> </w:t>
      </w:r>
      <w:proofErr w:type="spellStart"/>
      <w:r>
        <w:rPr>
          <w:rFonts w:eastAsia="Calibri"/>
          <w:sz w:val="24"/>
          <w:szCs w:val="24"/>
          <w:lang w:val="ro-RO"/>
        </w:rPr>
        <w:t>the</w:t>
      </w:r>
      <w:proofErr w:type="spellEnd"/>
      <w:r>
        <w:rPr>
          <w:rFonts w:eastAsia="Calibri"/>
          <w:sz w:val="24"/>
          <w:szCs w:val="24"/>
          <w:lang w:val="ro-RO"/>
        </w:rPr>
        <w:t xml:space="preserve"> non-</w:t>
      </w:r>
      <w:proofErr w:type="spellStart"/>
      <w:r>
        <w:rPr>
          <w:rFonts w:eastAsia="Calibri"/>
          <w:sz w:val="24"/>
          <w:szCs w:val="24"/>
          <w:lang w:val="ro-RO"/>
        </w:rPr>
        <w:t>conformities</w:t>
      </w:r>
      <w:proofErr w:type="spellEnd"/>
      <w:r>
        <w:rPr>
          <w:rFonts w:eastAsia="Calibri"/>
          <w:sz w:val="24"/>
          <w:szCs w:val="24"/>
          <w:lang w:val="ro-RO"/>
        </w:rPr>
        <w:t xml:space="preserve"> in </w:t>
      </w:r>
      <w:proofErr w:type="spellStart"/>
      <w:r>
        <w:rPr>
          <w:rFonts w:eastAsia="Calibri"/>
          <w:sz w:val="24"/>
          <w:szCs w:val="24"/>
          <w:lang w:val="ro-RO"/>
        </w:rPr>
        <w:t>question</w:t>
      </w:r>
      <w:proofErr w:type="spellEnd"/>
      <w:r>
        <w:rPr>
          <w:rFonts w:eastAsia="Calibri"/>
          <w:sz w:val="24"/>
          <w:szCs w:val="24"/>
          <w:lang w:val="ro-RO"/>
        </w:rPr>
        <w:t xml:space="preserve">, in </w:t>
      </w:r>
      <w:proofErr w:type="spellStart"/>
      <w:r>
        <w:rPr>
          <w:rFonts w:eastAsia="Calibri"/>
          <w:sz w:val="24"/>
          <w:szCs w:val="24"/>
          <w:lang w:val="ro-RO"/>
        </w:rPr>
        <w:t>order</w:t>
      </w:r>
      <w:proofErr w:type="spellEnd"/>
      <w:r>
        <w:rPr>
          <w:rFonts w:eastAsia="Calibri"/>
          <w:sz w:val="24"/>
          <w:szCs w:val="24"/>
          <w:lang w:val="ro-RO"/>
        </w:rPr>
        <w:t xml:space="preserve"> </w:t>
      </w:r>
      <w:proofErr w:type="spellStart"/>
      <w:r>
        <w:rPr>
          <w:rFonts w:eastAsia="Calibri"/>
          <w:sz w:val="24"/>
          <w:szCs w:val="24"/>
          <w:lang w:val="ro-RO"/>
        </w:rPr>
        <w:t>to</w:t>
      </w:r>
      <w:proofErr w:type="spellEnd"/>
      <w:r>
        <w:rPr>
          <w:rFonts w:eastAsia="Calibri"/>
          <w:sz w:val="24"/>
          <w:szCs w:val="24"/>
          <w:lang w:val="ro-RO"/>
        </w:rPr>
        <w:t xml:space="preserve"> </w:t>
      </w:r>
      <w:proofErr w:type="spellStart"/>
      <w:r>
        <w:rPr>
          <w:rFonts w:eastAsia="Calibri"/>
          <w:sz w:val="24"/>
          <w:szCs w:val="24"/>
          <w:lang w:val="ro-RO"/>
        </w:rPr>
        <w:t>prevent</w:t>
      </w:r>
      <w:proofErr w:type="spellEnd"/>
      <w:r>
        <w:rPr>
          <w:rFonts w:eastAsia="Calibri"/>
          <w:sz w:val="24"/>
          <w:szCs w:val="24"/>
          <w:lang w:val="ro-RO"/>
        </w:rPr>
        <w:t xml:space="preserve"> </w:t>
      </w:r>
      <w:proofErr w:type="spellStart"/>
      <w:r>
        <w:rPr>
          <w:rFonts w:eastAsia="Calibri"/>
          <w:sz w:val="24"/>
          <w:szCs w:val="24"/>
          <w:lang w:val="ro-RO"/>
        </w:rPr>
        <w:t>the</w:t>
      </w:r>
      <w:proofErr w:type="spellEnd"/>
      <w:r>
        <w:rPr>
          <w:rFonts w:eastAsia="Calibri"/>
          <w:sz w:val="24"/>
          <w:szCs w:val="24"/>
          <w:lang w:val="ro-RO"/>
        </w:rPr>
        <w:t xml:space="preserve"> </w:t>
      </w:r>
      <w:proofErr w:type="spellStart"/>
      <w:r>
        <w:rPr>
          <w:rFonts w:eastAsia="Calibri"/>
          <w:sz w:val="24"/>
          <w:szCs w:val="24"/>
          <w:lang w:val="ro-RO"/>
        </w:rPr>
        <w:t>occurrence</w:t>
      </w:r>
      <w:proofErr w:type="spellEnd"/>
      <w:r>
        <w:rPr>
          <w:rFonts w:eastAsia="Calibri"/>
          <w:sz w:val="24"/>
          <w:szCs w:val="24"/>
          <w:lang w:val="ro-RO"/>
        </w:rPr>
        <w:t xml:space="preserve"> of </w:t>
      </w:r>
      <w:proofErr w:type="spellStart"/>
      <w:r>
        <w:rPr>
          <w:rFonts w:eastAsia="Calibri"/>
          <w:sz w:val="24"/>
          <w:szCs w:val="24"/>
          <w:lang w:val="ro-RO"/>
        </w:rPr>
        <w:t>situations</w:t>
      </w:r>
      <w:proofErr w:type="spellEnd"/>
      <w:r>
        <w:rPr>
          <w:rFonts w:eastAsia="Calibri"/>
          <w:sz w:val="24"/>
          <w:szCs w:val="24"/>
          <w:lang w:val="ro-RO"/>
        </w:rPr>
        <w:t xml:space="preserve"> </w:t>
      </w:r>
      <w:proofErr w:type="spellStart"/>
      <w:r>
        <w:rPr>
          <w:rFonts w:eastAsia="Calibri"/>
          <w:sz w:val="24"/>
          <w:szCs w:val="24"/>
          <w:lang w:val="ro-RO"/>
        </w:rPr>
        <w:t>that</w:t>
      </w:r>
      <w:proofErr w:type="spellEnd"/>
      <w:r>
        <w:rPr>
          <w:rFonts w:eastAsia="Calibri"/>
          <w:sz w:val="24"/>
          <w:szCs w:val="24"/>
          <w:lang w:val="ro-RO"/>
        </w:rPr>
        <w:t xml:space="preserve"> </w:t>
      </w:r>
      <w:proofErr w:type="spellStart"/>
      <w:r>
        <w:rPr>
          <w:rFonts w:eastAsia="Calibri"/>
          <w:sz w:val="24"/>
          <w:szCs w:val="24"/>
          <w:lang w:val="ro-RO"/>
        </w:rPr>
        <w:t>may</w:t>
      </w:r>
      <w:proofErr w:type="spellEnd"/>
      <w:r>
        <w:rPr>
          <w:rFonts w:eastAsia="Calibri"/>
          <w:sz w:val="24"/>
          <w:szCs w:val="24"/>
          <w:lang w:val="ro-RO"/>
        </w:rPr>
        <w:t xml:space="preserve"> </w:t>
      </w:r>
      <w:proofErr w:type="spellStart"/>
      <w:r>
        <w:rPr>
          <w:rFonts w:eastAsia="Calibri"/>
          <w:sz w:val="24"/>
          <w:szCs w:val="24"/>
          <w:lang w:val="ro-RO"/>
        </w:rPr>
        <w:t>lead</w:t>
      </w:r>
      <w:proofErr w:type="spellEnd"/>
      <w:r>
        <w:rPr>
          <w:rFonts w:eastAsia="Calibri"/>
          <w:sz w:val="24"/>
          <w:szCs w:val="24"/>
          <w:lang w:val="ro-RO"/>
        </w:rPr>
        <w:t xml:space="preserve"> </w:t>
      </w:r>
      <w:proofErr w:type="spellStart"/>
      <w:r>
        <w:rPr>
          <w:rFonts w:eastAsia="Calibri"/>
          <w:sz w:val="24"/>
          <w:szCs w:val="24"/>
          <w:lang w:val="ro-RO"/>
        </w:rPr>
        <w:t>to</w:t>
      </w:r>
      <w:proofErr w:type="spellEnd"/>
      <w:r>
        <w:rPr>
          <w:rFonts w:eastAsia="Calibri"/>
          <w:sz w:val="24"/>
          <w:szCs w:val="24"/>
          <w:lang w:val="ro-RO"/>
        </w:rPr>
        <w:t xml:space="preserve"> </w:t>
      </w:r>
      <w:proofErr w:type="spellStart"/>
      <w:r>
        <w:rPr>
          <w:rFonts w:eastAsia="Calibri"/>
          <w:sz w:val="24"/>
          <w:szCs w:val="24"/>
          <w:lang w:val="ro-RO"/>
        </w:rPr>
        <w:t>affecting</w:t>
      </w:r>
      <w:proofErr w:type="spellEnd"/>
      <w:r>
        <w:rPr>
          <w:rFonts w:eastAsia="Calibri"/>
          <w:sz w:val="24"/>
          <w:szCs w:val="24"/>
          <w:lang w:val="ro-RO"/>
        </w:rPr>
        <w:t xml:space="preserve"> </w:t>
      </w:r>
      <w:proofErr w:type="spellStart"/>
      <w:r>
        <w:rPr>
          <w:rFonts w:eastAsia="Calibri"/>
          <w:sz w:val="24"/>
          <w:szCs w:val="24"/>
          <w:lang w:val="ro-RO"/>
        </w:rPr>
        <w:t>the</w:t>
      </w:r>
      <w:proofErr w:type="spellEnd"/>
      <w:r>
        <w:rPr>
          <w:rFonts w:eastAsia="Calibri"/>
          <w:sz w:val="24"/>
          <w:szCs w:val="24"/>
          <w:lang w:val="ro-RO"/>
        </w:rPr>
        <w:t xml:space="preserve"> nuclear </w:t>
      </w:r>
      <w:proofErr w:type="spellStart"/>
      <w:r>
        <w:rPr>
          <w:rFonts w:eastAsia="Calibri"/>
          <w:sz w:val="24"/>
          <w:szCs w:val="24"/>
          <w:lang w:val="ro-RO"/>
        </w:rPr>
        <w:t>safety</w:t>
      </w:r>
      <w:proofErr w:type="spellEnd"/>
      <w:r>
        <w:rPr>
          <w:rFonts w:eastAsia="Calibri"/>
          <w:sz w:val="24"/>
          <w:szCs w:val="24"/>
          <w:lang w:val="ro-RO"/>
        </w:rPr>
        <w:t xml:space="preserve"> of </w:t>
      </w:r>
      <w:proofErr w:type="spellStart"/>
      <w:r>
        <w:rPr>
          <w:rFonts w:eastAsia="Calibri"/>
          <w:sz w:val="24"/>
          <w:szCs w:val="24"/>
          <w:lang w:val="ro-RO"/>
        </w:rPr>
        <w:t>the</w:t>
      </w:r>
      <w:proofErr w:type="spellEnd"/>
      <w:r>
        <w:rPr>
          <w:rFonts w:eastAsia="Calibri"/>
          <w:sz w:val="24"/>
          <w:szCs w:val="24"/>
          <w:lang w:val="ro-RO"/>
        </w:rPr>
        <w:t xml:space="preserve"> </w:t>
      </w:r>
      <w:proofErr w:type="spellStart"/>
      <w:r>
        <w:rPr>
          <w:rFonts w:eastAsia="Calibri"/>
          <w:sz w:val="24"/>
          <w:szCs w:val="24"/>
          <w:lang w:val="ro-RO"/>
        </w:rPr>
        <w:t>systems</w:t>
      </w:r>
      <w:proofErr w:type="spellEnd"/>
      <w:r>
        <w:rPr>
          <w:rFonts w:eastAsia="Calibri"/>
          <w:sz w:val="24"/>
          <w:szCs w:val="24"/>
          <w:lang w:val="ro-RO"/>
        </w:rPr>
        <w:t>/</w:t>
      </w:r>
      <w:proofErr w:type="spellStart"/>
      <w:r>
        <w:rPr>
          <w:rFonts w:eastAsia="Calibri"/>
          <w:sz w:val="24"/>
          <w:szCs w:val="24"/>
          <w:lang w:val="ro-RO"/>
        </w:rPr>
        <w:t>installation</w:t>
      </w:r>
      <w:proofErr w:type="spellEnd"/>
      <w:r>
        <w:rPr>
          <w:rFonts w:eastAsia="Calibri"/>
          <w:sz w:val="24"/>
          <w:szCs w:val="24"/>
          <w:lang w:val="ro-RO"/>
        </w:rPr>
        <w:t xml:space="preserve"> </w:t>
      </w:r>
      <w:proofErr w:type="spellStart"/>
      <w:r>
        <w:rPr>
          <w:rFonts w:eastAsia="Calibri"/>
          <w:sz w:val="24"/>
          <w:szCs w:val="24"/>
          <w:lang w:val="ro-RO"/>
        </w:rPr>
        <w:t>where</w:t>
      </w:r>
      <w:proofErr w:type="spellEnd"/>
      <w:r>
        <w:rPr>
          <w:rFonts w:eastAsia="Calibri"/>
          <w:sz w:val="24"/>
          <w:szCs w:val="24"/>
          <w:lang w:val="ro-RO"/>
        </w:rPr>
        <w:t xml:space="preserve"> </w:t>
      </w:r>
      <w:proofErr w:type="spellStart"/>
      <w:r>
        <w:rPr>
          <w:rFonts w:eastAsia="Calibri"/>
          <w:sz w:val="24"/>
          <w:szCs w:val="24"/>
          <w:lang w:val="ro-RO"/>
        </w:rPr>
        <w:t>the</w:t>
      </w:r>
      <w:proofErr w:type="spellEnd"/>
      <w:r>
        <w:rPr>
          <w:rFonts w:eastAsia="Calibri"/>
          <w:sz w:val="24"/>
          <w:szCs w:val="24"/>
          <w:lang w:val="ro-RO"/>
        </w:rPr>
        <w:t xml:space="preserve"> </w:t>
      </w:r>
      <w:proofErr w:type="spellStart"/>
      <w:r>
        <w:rPr>
          <w:rFonts w:eastAsia="Calibri"/>
          <w:sz w:val="24"/>
          <w:szCs w:val="24"/>
          <w:lang w:val="ro-RO"/>
        </w:rPr>
        <w:t>products</w:t>
      </w:r>
      <w:proofErr w:type="spellEnd"/>
      <w:r>
        <w:rPr>
          <w:rFonts w:eastAsia="Calibri"/>
          <w:sz w:val="24"/>
          <w:szCs w:val="24"/>
          <w:lang w:val="ro-RO"/>
        </w:rPr>
        <w:t xml:space="preserve"> </w:t>
      </w:r>
      <w:proofErr w:type="spellStart"/>
      <w:r>
        <w:rPr>
          <w:rFonts w:eastAsia="Calibri"/>
          <w:sz w:val="24"/>
          <w:szCs w:val="24"/>
          <w:lang w:val="ro-RO"/>
        </w:rPr>
        <w:t>were</w:t>
      </w:r>
      <w:proofErr w:type="spellEnd"/>
      <w:r>
        <w:rPr>
          <w:rFonts w:eastAsia="Calibri"/>
          <w:sz w:val="24"/>
          <w:szCs w:val="24"/>
          <w:lang w:val="ro-RO"/>
        </w:rPr>
        <w:t xml:space="preserve"> </w:t>
      </w:r>
      <w:proofErr w:type="spellStart"/>
      <w:r>
        <w:rPr>
          <w:rFonts w:eastAsia="Calibri"/>
          <w:sz w:val="24"/>
          <w:szCs w:val="24"/>
          <w:lang w:val="ro-RO"/>
        </w:rPr>
        <w:t>installed</w:t>
      </w:r>
      <w:proofErr w:type="spellEnd"/>
      <w:r>
        <w:rPr>
          <w:rFonts w:eastAsia="Calibri"/>
          <w:sz w:val="24"/>
          <w:szCs w:val="24"/>
          <w:lang w:val="ro-RO"/>
        </w:rPr>
        <w:t>.</w:t>
      </w:r>
    </w:p>
    <w:p w14:paraId="30E0E2E5" w14:textId="77777777" w:rsidR="003A2387" w:rsidRDefault="003A2387" w:rsidP="003A2387">
      <w:pPr>
        <w:ind w:right="-16"/>
        <w:jc w:val="both"/>
        <w:rPr>
          <w:rFonts w:eastAsia="Calibri"/>
          <w:i/>
          <w:sz w:val="24"/>
          <w:szCs w:val="24"/>
          <w:lang w:val="ro-RO"/>
        </w:rPr>
      </w:pPr>
      <w:bookmarkStart w:id="25" w:name="OLE_LINK249"/>
      <w:bookmarkStart w:id="26" w:name="OLE_LINK248"/>
      <w:proofErr w:type="spellStart"/>
      <w:r>
        <w:rPr>
          <w:rFonts w:eastAsia="Calibri"/>
          <w:sz w:val="24"/>
          <w:szCs w:val="24"/>
          <w:lang w:val="ro-RO"/>
        </w:rPr>
        <w:t>Any</w:t>
      </w:r>
      <w:proofErr w:type="spellEnd"/>
      <w:r>
        <w:rPr>
          <w:rFonts w:eastAsia="Calibri"/>
          <w:sz w:val="24"/>
          <w:szCs w:val="24"/>
          <w:lang w:val="ro-RO"/>
        </w:rPr>
        <w:t xml:space="preserve"> </w:t>
      </w:r>
      <w:proofErr w:type="spellStart"/>
      <w:r>
        <w:rPr>
          <w:rFonts w:eastAsia="Calibri"/>
          <w:sz w:val="24"/>
          <w:szCs w:val="24"/>
          <w:lang w:val="ro-RO"/>
        </w:rPr>
        <w:t>deficiency</w:t>
      </w:r>
      <w:proofErr w:type="spellEnd"/>
      <w:r>
        <w:rPr>
          <w:rFonts w:eastAsia="Calibri"/>
          <w:sz w:val="24"/>
          <w:szCs w:val="24"/>
          <w:lang w:val="ro-RO"/>
        </w:rPr>
        <w:t xml:space="preserve"> or non-</w:t>
      </w:r>
      <w:proofErr w:type="spellStart"/>
      <w:r>
        <w:rPr>
          <w:rFonts w:eastAsia="Calibri"/>
          <w:sz w:val="24"/>
          <w:szCs w:val="24"/>
          <w:lang w:val="ro-RO"/>
        </w:rPr>
        <w:t>conformity</w:t>
      </w:r>
      <w:proofErr w:type="spellEnd"/>
      <w:r>
        <w:rPr>
          <w:rFonts w:eastAsia="Calibri"/>
          <w:sz w:val="24"/>
          <w:szCs w:val="24"/>
          <w:lang w:val="ro-RO"/>
        </w:rPr>
        <w:t xml:space="preserve"> </w:t>
      </w:r>
      <w:proofErr w:type="spellStart"/>
      <w:r>
        <w:rPr>
          <w:rFonts w:eastAsia="Calibri"/>
          <w:sz w:val="24"/>
          <w:szCs w:val="24"/>
          <w:lang w:val="ro-RO"/>
        </w:rPr>
        <w:t>identified</w:t>
      </w:r>
      <w:proofErr w:type="spellEnd"/>
      <w:r>
        <w:rPr>
          <w:rFonts w:eastAsia="Calibri"/>
          <w:sz w:val="24"/>
          <w:szCs w:val="24"/>
          <w:lang w:val="ro-RO"/>
        </w:rPr>
        <w:t xml:space="preserve"> </w:t>
      </w:r>
      <w:proofErr w:type="spellStart"/>
      <w:r>
        <w:rPr>
          <w:rFonts w:eastAsia="Calibri"/>
          <w:sz w:val="24"/>
          <w:szCs w:val="24"/>
          <w:lang w:val="ro-RO"/>
        </w:rPr>
        <w:t>during</w:t>
      </w:r>
      <w:proofErr w:type="spellEnd"/>
      <w:r>
        <w:rPr>
          <w:rFonts w:eastAsia="Calibri"/>
          <w:sz w:val="24"/>
          <w:szCs w:val="24"/>
          <w:lang w:val="ro-RO"/>
        </w:rPr>
        <w:t xml:space="preserve"> </w:t>
      </w:r>
      <w:proofErr w:type="spellStart"/>
      <w:r>
        <w:rPr>
          <w:rFonts w:eastAsia="Calibri"/>
          <w:sz w:val="24"/>
          <w:szCs w:val="24"/>
          <w:lang w:val="ro-RO"/>
        </w:rPr>
        <w:t>warranty</w:t>
      </w:r>
      <w:proofErr w:type="spellEnd"/>
      <w:r>
        <w:rPr>
          <w:rFonts w:eastAsia="Calibri"/>
          <w:sz w:val="24"/>
          <w:szCs w:val="24"/>
          <w:lang w:val="ro-RO"/>
        </w:rPr>
        <w:t xml:space="preserve"> period </w:t>
      </w:r>
      <w:proofErr w:type="spellStart"/>
      <w:r>
        <w:rPr>
          <w:rFonts w:eastAsia="Calibri"/>
          <w:sz w:val="24"/>
          <w:szCs w:val="24"/>
          <w:lang w:val="ro-RO"/>
        </w:rPr>
        <w:t>mentioned</w:t>
      </w:r>
      <w:proofErr w:type="spellEnd"/>
      <w:r>
        <w:rPr>
          <w:rFonts w:eastAsia="Calibri"/>
          <w:sz w:val="24"/>
          <w:szCs w:val="24"/>
          <w:lang w:val="ro-RO"/>
        </w:rPr>
        <w:t xml:space="preserve"> in </w:t>
      </w:r>
      <w:proofErr w:type="spellStart"/>
      <w:r>
        <w:rPr>
          <w:rFonts w:eastAsia="Calibri"/>
          <w:sz w:val="24"/>
          <w:szCs w:val="24"/>
          <w:lang w:val="ro-RO"/>
        </w:rPr>
        <w:t>chapter</w:t>
      </w:r>
      <w:proofErr w:type="spellEnd"/>
      <w:r>
        <w:rPr>
          <w:rFonts w:eastAsia="Calibri"/>
          <w:sz w:val="24"/>
          <w:szCs w:val="24"/>
          <w:lang w:val="ro-RO"/>
        </w:rPr>
        <w:t xml:space="preserve"> 8, </w:t>
      </w:r>
    </w:p>
    <w:p w14:paraId="601A2D76" w14:textId="7EE5F210" w:rsidR="00EC64BC" w:rsidRDefault="003A2387" w:rsidP="003A2387">
      <w:pPr>
        <w:ind w:right="-16"/>
        <w:jc w:val="both"/>
        <w:rPr>
          <w:rFonts w:eastAsia="Calibri"/>
          <w:sz w:val="24"/>
          <w:szCs w:val="24"/>
          <w:lang w:val="ro-RO"/>
        </w:rPr>
      </w:pPr>
      <w:proofErr w:type="spellStart"/>
      <w:r>
        <w:rPr>
          <w:rFonts w:eastAsia="Calibri"/>
          <w:sz w:val="24"/>
          <w:szCs w:val="24"/>
          <w:lang w:val="ro-RO"/>
        </w:rPr>
        <w:t>will</w:t>
      </w:r>
      <w:proofErr w:type="spellEnd"/>
      <w:r>
        <w:rPr>
          <w:rFonts w:eastAsia="Calibri"/>
          <w:sz w:val="24"/>
          <w:szCs w:val="24"/>
          <w:lang w:val="ro-RO"/>
        </w:rPr>
        <w:t xml:space="preserve"> </w:t>
      </w:r>
      <w:proofErr w:type="spellStart"/>
      <w:r>
        <w:rPr>
          <w:rFonts w:eastAsia="Calibri"/>
          <w:sz w:val="24"/>
          <w:szCs w:val="24"/>
          <w:lang w:val="ro-RO"/>
        </w:rPr>
        <w:t>be</w:t>
      </w:r>
      <w:proofErr w:type="spellEnd"/>
      <w:r>
        <w:rPr>
          <w:rFonts w:eastAsia="Calibri"/>
          <w:sz w:val="24"/>
          <w:szCs w:val="24"/>
          <w:lang w:val="ro-RO"/>
        </w:rPr>
        <w:t xml:space="preserve"> </w:t>
      </w:r>
      <w:proofErr w:type="spellStart"/>
      <w:r>
        <w:rPr>
          <w:rFonts w:eastAsia="Calibri"/>
          <w:sz w:val="24"/>
          <w:szCs w:val="24"/>
          <w:lang w:val="ro-RO"/>
        </w:rPr>
        <w:t>solved</w:t>
      </w:r>
      <w:proofErr w:type="spellEnd"/>
      <w:r>
        <w:rPr>
          <w:rFonts w:eastAsia="Calibri"/>
          <w:sz w:val="24"/>
          <w:szCs w:val="24"/>
          <w:lang w:val="ro-RO"/>
        </w:rPr>
        <w:t xml:space="preserve"> </w:t>
      </w:r>
      <w:proofErr w:type="spellStart"/>
      <w:r>
        <w:rPr>
          <w:rFonts w:eastAsia="Calibri"/>
          <w:sz w:val="24"/>
          <w:szCs w:val="24"/>
          <w:lang w:val="ro-RO"/>
        </w:rPr>
        <w:t>by</w:t>
      </w:r>
      <w:proofErr w:type="spellEnd"/>
      <w:r>
        <w:rPr>
          <w:rFonts w:eastAsia="Calibri"/>
          <w:sz w:val="24"/>
          <w:szCs w:val="24"/>
          <w:lang w:val="ro-RO"/>
        </w:rPr>
        <w:t xml:space="preserve"> </w:t>
      </w:r>
      <w:proofErr w:type="spellStart"/>
      <w:r>
        <w:rPr>
          <w:rFonts w:eastAsia="Calibri"/>
          <w:sz w:val="24"/>
          <w:szCs w:val="24"/>
          <w:lang w:val="ro-RO"/>
        </w:rPr>
        <w:t>fixing</w:t>
      </w:r>
      <w:proofErr w:type="spellEnd"/>
      <w:r>
        <w:rPr>
          <w:rFonts w:eastAsia="Calibri"/>
          <w:sz w:val="24"/>
          <w:szCs w:val="24"/>
          <w:lang w:val="ro-RO"/>
        </w:rPr>
        <w:t xml:space="preserve"> </w:t>
      </w:r>
      <w:proofErr w:type="spellStart"/>
      <w:r>
        <w:rPr>
          <w:rFonts w:eastAsia="Calibri"/>
          <w:sz w:val="24"/>
          <w:szCs w:val="24"/>
          <w:lang w:val="ro-RO"/>
        </w:rPr>
        <w:t>the</w:t>
      </w:r>
      <w:proofErr w:type="spellEnd"/>
      <w:r>
        <w:rPr>
          <w:rFonts w:eastAsia="Calibri"/>
          <w:sz w:val="24"/>
          <w:szCs w:val="24"/>
          <w:lang w:val="ro-RO"/>
        </w:rPr>
        <w:t xml:space="preserve"> </w:t>
      </w:r>
      <w:proofErr w:type="spellStart"/>
      <w:r>
        <w:rPr>
          <w:rFonts w:eastAsia="Calibri"/>
          <w:sz w:val="24"/>
          <w:szCs w:val="24"/>
          <w:lang w:val="ro-RO"/>
        </w:rPr>
        <w:t>defects</w:t>
      </w:r>
      <w:proofErr w:type="spellEnd"/>
      <w:r>
        <w:rPr>
          <w:rFonts w:eastAsia="Calibri"/>
          <w:sz w:val="24"/>
          <w:szCs w:val="24"/>
          <w:lang w:val="ro-RO"/>
        </w:rPr>
        <w:t xml:space="preserve"> or </w:t>
      </w:r>
      <w:proofErr w:type="spellStart"/>
      <w:r>
        <w:rPr>
          <w:rFonts w:eastAsia="Calibri"/>
          <w:sz w:val="24"/>
          <w:szCs w:val="24"/>
          <w:lang w:val="ro-RO"/>
        </w:rPr>
        <w:t>products</w:t>
      </w:r>
      <w:proofErr w:type="spellEnd"/>
      <w:r>
        <w:rPr>
          <w:rFonts w:eastAsia="Calibri"/>
          <w:sz w:val="24"/>
          <w:szCs w:val="24"/>
          <w:lang w:val="ro-RO"/>
        </w:rPr>
        <w:t xml:space="preserve"> </w:t>
      </w:r>
      <w:proofErr w:type="spellStart"/>
      <w:r>
        <w:rPr>
          <w:rFonts w:eastAsia="Calibri"/>
          <w:sz w:val="24"/>
          <w:szCs w:val="24"/>
          <w:lang w:val="ro-RO"/>
        </w:rPr>
        <w:t>replacement</w:t>
      </w:r>
      <w:proofErr w:type="spellEnd"/>
      <w:r>
        <w:rPr>
          <w:rFonts w:eastAsia="Calibri"/>
          <w:sz w:val="24"/>
          <w:szCs w:val="24"/>
          <w:lang w:val="ro-RO"/>
        </w:rPr>
        <w:t xml:space="preserve">, </w:t>
      </w:r>
      <w:proofErr w:type="spellStart"/>
      <w:r>
        <w:rPr>
          <w:rFonts w:eastAsia="Calibri"/>
          <w:sz w:val="24"/>
          <w:szCs w:val="24"/>
          <w:lang w:val="ro-RO"/>
        </w:rPr>
        <w:t>including</w:t>
      </w:r>
      <w:proofErr w:type="spellEnd"/>
      <w:r>
        <w:rPr>
          <w:rFonts w:eastAsia="Calibri"/>
          <w:sz w:val="24"/>
          <w:szCs w:val="24"/>
          <w:lang w:val="ro-RO"/>
        </w:rPr>
        <w:t xml:space="preserve"> </w:t>
      </w:r>
      <w:proofErr w:type="spellStart"/>
      <w:r>
        <w:rPr>
          <w:rFonts w:eastAsia="Calibri"/>
          <w:sz w:val="24"/>
          <w:szCs w:val="24"/>
          <w:lang w:val="ro-RO"/>
        </w:rPr>
        <w:t>those</w:t>
      </w:r>
      <w:proofErr w:type="spellEnd"/>
      <w:r>
        <w:rPr>
          <w:rFonts w:eastAsia="Calibri"/>
          <w:sz w:val="24"/>
          <w:szCs w:val="24"/>
          <w:lang w:val="ro-RO"/>
        </w:rPr>
        <w:t xml:space="preserve"> </w:t>
      </w:r>
      <w:proofErr w:type="spellStart"/>
      <w:r>
        <w:rPr>
          <w:rFonts w:eastAsia="Calibri"/>
          <w:sz w:val="24"/>
          <w:szCs w:val="24"/>
          <w:lang w:val="ro-RO"/>
        </w:rPr>
        <w:t>related</w:t>
      </w:r>
      <w:proofErr w:type="spellEnd"/>
      <w:r>
        <w:rPr>
          <w:rFonts w:eastAsia="Calibri"/>
          <w:sz w:val="24"/>
          <w:szCs w:val="24"/>
          <w:lang w:val="ro-RO"/>
        </w:rPr>
        <w:t xml:space="preserve"> </w:t>
      </w:r>
      <w:proofErr w:type="spellStart"/>
      <w:r>
        <w:rPr>
          <w:rFonts w:eastAsia="Calibri"/>
          <w:sz w:val="24"/>
          <w:szCs w:val="24"/>
          <w:lang w:val="ro-RO"/>
        </w:rPr>
        <w:t>to</w:t>
      </w:r>
      <w:proofErr w:type="spellEnd"/>
      <w:r>
        <w:rPr>
          <w:rFonts w:eastAsia="Calibri"/>
          <w:sz w:val="24"/>
          <w:szCs w:val="24"/>
          <w:lang w:val="ro-RO"/>
        </w:rPr>
        <w:t xml:space="preserve"> transport </w:t>
      </w:r>
      <w:proofErr w:type="spellStart"/>
      <w:r>
        <w:rPr>
          <w:rFonts w:eastAsia="Calibri"/>
          <w:sz w:val="24"/>
          <w:szCs w:val="24"/>
          <w:lang w:val="ro-RO"/>
        </w:rPr>
        <w:t>to</w:t>
      </w:r>
      <w:proofErr w:type="spellEnd"/>
      <w:r>
        <w:rPr>
          <w:rFonts w:eastAsia="Calibri"/>
          <w:sz w:val="24"/>
          <w:szCs w:val="24"/>
          <w:lang w:val="ro-RO"/>
        </w:rPr>
        <w:t xml:space="preserve"> </w:t>
      </w:r>
      <w:proofErr w:type="spellStart"/>
      <w:r>
        <w:rPr>
          <w:rFonts w:eastAsia="Calibri"/>
          <w:sz w:val="24"/>
          <w:szCs w:val="24"/>
          <w:lang w:val="ro-RO"/>
        </w:rPr>
        <w:t>and</w:t>
      </w:r>
      <w:proofErr w:type="spellEnd"/>
      <w:r>
        <w:rPr>
          <w:rFonts w:eastAsia="Calibri"/>
          <w:sz w:val="24"/>
          <w:szCs w:val="24"/>
          <w:lang w:val="ro-RO"/>
        </w:rPr>
        <w:t xml:space="preserve"> </w:t>
      </w:r>
      <w:proofErr w:type="spellStart"/>
      <w:r>
        <w:rPr>
          <w:rFonts w:eastAsia="Calibri"/>
          <w:sz w:val="24"/>
          <w:szCs w:val="24"/>
          <w:lang w:val="ro-RO"/>
        </w:rPr>
        <w:t>from</w:t>
      </w:r>
      <w:proofErr w:type="spellEnd"/>
      <w:r>
        <w:rPr>
          <w:rFonts w:eastAsia="Calibri"/>
          <w:sz w:val="24"/>
          <w:szCs w:val="24"/>
          <w:lang w:val="ro-RO"/>
        </w:rPr>
        <w:t xml:space="preserve"> </w:t>
      </w:r>
      <w:proofErr w:type="spellStart"/>
      <w:r>
        <w:rPr>
          <w:rFonts w:eastAsia="Calibri"/>
          <w:sz w:val="24"/>
          <w:szCs w:val="24"/>
          <w:lang w:val="ro-RO"/>
        </w:rPr>
        <w:t>supplier</w:t>
      </w:r>
      <w:proofErr w:type="spellEnd"/>
      <w:r>
        <w:rPr>
          <w:rFonts w:eastAsia="Calibri"/>
          <w:sz w:val="24"/>
          <w:szCs w:val="24"/>
          <w:lang w:val="ro-RO"/>
        </w:rPr>
        <w:t xml:space="preserve">, </w:t>
      </w:r>
      <w:proofErr w:type="spellStart"/>
      <w:r>
        <w:rPr>
          <w:rFonts w:eastAsia="Calibri"/>
          <w:sz w:val="24"/>
          <w:szCs w:val="24"/>
          <w:lang w:val="ro-RO"/>
        </w:rPr>
        <w:t>respecting</w:t>
      </w:r>
      <w:proofErr w:type="spellEnd"/>
      <w:r>
        <w:rPr>
          <w:rFonts w:eastAsia="Calibri"/>
          <w:sz w:val="24"/>
          <w:szCs w:val="24"/>
          <w:lang w:val="ro-RO"/>
        </w:rPr>
        <w:t xml:space="preserve"> </w:t>
      </w:r>
      <w:proofErr w:type="spellStart"/>
      <w:r>
        <w:rPr>
          <w:rFonts w:eastAsia="Calibri"/>
          <w:sz w:val="24"/>
          <w:szCs w:val="24"/>
          <w:lang w:val="ro-RO"/>
        </w:rPr>
        <w:t>requirements</w:t>
      </w:r>
      <w:proofErr w:type="spellEnd"/>
      <w:r>
        <w:rPr>
          <w:rFonts w:eastAsia="Calibri"/>
          <w:sz w:val="24"/>
          <w:szCs w:val="24"/>
          <w:lang w:val="ro-RO"/>
        </w:rPr>
        <w:t xml:space="preserve"> </w:t>
      </w:r>
      <w:proofErr w:type="spellStart"/>
      <w:r>
        <w:rPr>
          <w:rFonts w:eastAsia="Calibri"/>
          <w:sz w:val="24"/>
          <w:szCs w:val="24"/>
          <w:lang w:val="ro-RO"/>
        </w:rPr>
        <w:t>mentioned</w:t>
      </w:r>
      <w:proofErr w:type="spellEnd"/>
      <w:r>
        <w:rPr>
          <w:rFonts w:eastAsia="Calibri"/>
          <w:sz w:val="24"/>
          <w:szCs w:val="24"/>
          <w:lang w:val="ro-RO"/>
        </w:rPr>
        <w:t xml:space="preserve"> in </w:t>
      </w:r>
      <w:proofErr w:type="spellStart"/>
      <w:r>
        <w:rPr>
          <w:rFonts w:eastAsia="Calibri"/>
          <w:sz w:val="24"/>
          <w:szCs w:val="24"/>
          <w:lang w:val="ro-RO"/>
        </w:rPr>
        <w:t>chapter</w:t>
      </w:r>
      <w:proofErr w:type="spellEnd"/>
      <w:r>
        <w:rPr>
          <w:rFonts w:eastAsia="Calibri"/>
          <w:sz w:val="24"/>
          <w:szCs w:val="24"/>
          <w:lang w:val="ro-RO"/>
        </w:rPr>
        <w:t xml:space="preserve"> 5, </w:t>
      </w:r>
      <w:proofErr w:type="spellStart"/>
      <w:r>
        <w:rPr>
          <w:rFonts w:eastAsia="Calibri"/>
          <w:sz w:val="24"/>
          <w:szCs w:val="24"/>
          <w:lang w:val="ro-RO"/>
        </w:rPr>
        <w:t>respectively</w:t>
      </w:r>
      <w:proofErr w:type="spellEnd"/>
      <w:r>
        <w:rPr>
          <w:rFonts w:eastAsia="Calibri"/>
          <w:sz w:val="24"/>
          <w:szCs w:val="24"/>
          <w:lang w:val="ro-RO"/>
        </w:rPr>
        <w:t xml:space="preserve"> </w:t>
      </w:r>
      <w:proofErr w:type="spellStart"/>
      <w:r>
        <w:rPr>
          <w:rFonts w:eastAsia="Calibri"/>
          <w:sz w:val="24"/>
          <w:szCs w:val="24"/>
          <w:lang w:val="ro-RO"/>
        </w:rPr>
        <w:t>chapter</w:t>
      </w:r>
      <w:proofErr w:type="spellEnd"/>
      <w:r>
        <w:rPr>
          <w:rFonts w:eastAsia="Calibri"/>
          <w:sz w:val="24"/>
          <w:szCs w:val="24"/>
          <w:lang w:val="ro-RO"/>
        </w:rPr>
        <w:t xml:space="preserve"> 9.</w:t>
      </w:r>
      <w:bookmarkEnd w:id="25"/>
      <w:bookmarkEnd w:id="26"/>
    </w:p>
    <w:p w14:paraId="568454BC" w14:textId="77777777" w:rsidR="00EC64BC" w:rsidRDefault="00EC64BC" w:rsidP="003A2387">
      <w:pPr>
        <w:ind w:right="-16"/>
        <w:jc w:val="both"/>
        <w:rPr>
          <w:rFonts w:eastAsia="Calibri"/>
          <w:sz w:val="24"/>
          <w:szCs w:val="24"/>
          <w:lang w:val="ro-RO"/>
        </w:rPr>
      </w:pPr>
    </w:p>
    <w:p w14:paraId="5EA54A89" w14:textId="77777777" w:rsidR="00EC64BC" w:rsidRDefault="00EC64BC" w:rsidP="00EC64BC">
      <w:pPr>
        <w:spacing w:after="120"/>
        <w:ind w:right="-16"/>
        <w:jc w:val="both"/>
        <w:rPr>
          <w:rFonts w:eastAsia="Calibri"/>
          <w:sz w:val="24"/>
          <w:szCs w:val="24"/>
          <w:lang w:val="en-GB"/>
        </w:rPr>
      </w:pPr>
      <w:r>
        <w:rPr>
          <w:rFonts w:eastAsia="Calibri"/>
          <w:sz w:val="24"/>
          <w:szCs w:val="24"/>
          <w:lang w:val="en-GB"/>
        </w:rPr>
        <w:t xml:space="preserve">In order to detect and prevent the supply of products suspected of being counterfeit or fraudulent, the supplier </w:t>
      </w:r>
      <w:r>
        <w:rPr>
          <w:rFonts w:eastAsia="Calibri"/>
          <w:b/>
          <w:sz w:val="24"/>
          <w:szCs w:val="24"/>
          <w:lang w:val="en-GB"/>
        </w:rPr>
        <w:t>(who is not the manufacturer of the products)</w:t>
      </w:r>
      <w:r>
        <w:rPr>
          <w:rFonts w:eastAsia="Calibri"/>
          <w:sz w:val="24"/>
          <w:szCs w:val="24"/>
          <w:lang w:val="en-GB"/>
        </w:rPr>
        <w:t xml:space="preserve"> shall:</w:t>
      </w:r>
    </w:p>
    <w:p w14:paraId="06294436" w14:textId="77777777" w:rsidR="00EC64BC" w:rsidRDefault="00EC64BC" w:rsidP="00EC64BC">
      <w:pPr>
        <w:spacing w:after="120"/>
        <w:ind w:left="270" w:right="-16" w:hanging="270"/>
        <w:jc w:val="both"/>
        <w:rPr>
          <w:rFonts w:eastAsia="Calibri"/>
          <w:sz w:val="24"/>
          <w:szCs w:val="24"/>
          <w:lang w:val="en-GB"/>
        </w:rPr>
      </w:pPr>
      <w:r>
        <w:rPr>
          <w:rFonts w:eastAsia="Calibri"/>
          <w:sz w:val="24"/>
          <w:szCs w:val="24"/>
          <w:lang w:val="en-GB"/>
        </w:rPr>
        <w:t>-</w:t>
      </w:r>
      <w:r>
        <w:rPr>
          <w:rFonts w:eastAsia="Calibri"/>
          <w:sz w:val="24"/>
          <w:szCs w:val="24"/>
          <w:lang w:val="en-GB"/>
        </w:rPr>
        <w:tab/>
        <w:t>to transmit, unaltered, to the manufacturer, the requirements from the purchase documentation:</w:t>
      </w:r>
    </w:p>
    <w:p w14:paraId="782A884E" w14:textId="77777777" w:rsidR="00EC64BC" w:rsidRDefault="00EC64BC" w:rsidP="00FC0E7A">
      <w:pPr>
        <w:numPr>
          <w:ilvl w:val="3"/>
          <w:numId w:val="12"/>
        </w:numPr>
        <w:ind w:left="720" w:right="-16"/>
        <w:jc w:val="both"/>
        <w:rPr>
          <w:rFonts w:eastAsia="Calibri"/>
          <w:sz w:val="24"/>
          <w:szCs w:val="24"/>
          <w:lang w:val="en-GB"/>
        </w:rPr>
      </w:pPr>
      <w:r>
        <w:rPr>
          <w:rFonts w:eastAsia="Calibri"/>
          <w:sz w:val="24"/>
          <w:szCs w:val="24"/>
          <w:lang w:val="en-GB"/>
        </w:rPr>
        <w:t>technical requirements (</w:t>
      </w:r>
      <w:proofErr w:type="spellStart"/>
      <w:r>
        <w:rPr>
          <w:rFonts w:eastAsia="Calibri"/>
          <w:sz w:val="24"/>
          <w:szCs w:val="24"/>
          <w:lang w:val="en-GB"/>
        </w:rPr>
        <w:t>ch.</w:t>
      </w:r>
      <w:proofErr w:type="spellEnd"/>
      <w:r>
        <w:rPr>
          <w:rFonts w:eastAsia="Calibri"/>
          <w:sz w:val="24"/>
          <w:szCs w:val="24"/>
          <w:lang w:val="en-GB"/>
        </w:rPr>
        <w:t xml:space="preserve"> 3, </w:t>
      </w:r>
      <w:proofErr w:type="spellStart"/>
      <w:r>
        <w:rPr>
          <w:rFonts w:eastAsia="Calibri"/>
          <w:sz w:val="24"/>
          <w:szCs w:val="24"/>
          <w:lang w:val="en-GB"/>
        </w:rPr>
        <w:t>ch.</w:t>
      </w:r>
      <w:proofErr w:type="spellEnd"/>
      <w:r>
        <w:rPr>
          <w:rFonts w:eastAsia="Calibri"/>
          <w:sz w:val="24"/>
          <w:szCs w:val="24"/>
          <w:lang w:val="en-GB"/>
        </w:rPr>
        <w:t xml:space="preserve"> 7, </w:t>
      </w:r>
      <w:proofErr w:type="spellStart"/>
      <w:r>
        <w:rPr>
          <w:rFonts w:eastAsia="Calibri"/>
          <w:sz w:val="24"/>
          <w:szCs w:val="24"/>
          <w:lang w:val="en-GB"/>
        </w:rPr>
        <w:t>ch.</w:t>
      </w:r>
      <w:proofErr w:type="spellEnd"/>
      <w:r>
        <w:rPr>
          <w:rFonts w:eastAsia="Calibri"/>
          <w:sz w:val="24"/>
          <w:szCs w:val="24"/>
          <w:lang w:val="en-GB"/>
        </w:rPr>
        <w:t xml:space="preserve"> 13 from DD);</w:t>
      </w:r>
    </w:p>
    <w:p w14:paraId="12BC1D7D" w14:textId="77777777" w:rsidR="00EC64BC" w:rsidRDefault="00EC64BC" w:rsidP="00FC0E7A">
      <w:pPr>
        <w:numPr>
          <w:ilvl w:val="3"/>
          <w:numId w:val="12"/>
        </w:numPr>
        <w:ind w:left="720" w:right="-16"/>
        <w:jc w:val="both"/>
        <w:rPr>
          <w:rFonts w:eastAsia="Calibri"/>
          <w:sz w:val="24"/>
          <w:szCs w:val="24"/>
          <w:lang w:val="en-GB"/>
        </w:rPr>
      </w:pPr>
      <w:r>
        <w:rPr>
          <w:rFonts w:eastAsia="Calibri"/>
          <w:sz w:val="24"/>
          <w:szCs w:val="24"/>
          <w:lang w:val="en-GB"/>
        </w:rPr>
        <w:t>quality assurance requirements, including those related to the manufacturer's qualification for quality items;</w:t>
      </w:r>
    </w:p>
    <w:p w14:paraId="55C3EF58" w14:textId="77777777" w:rsidR="00EC64BC" w:rsidRDefault="00EC64BC" w:rsidP="00FC0E7A">
      <w:pPr>
        <w:numPr>
          <w:ilvl w:val="3"/>
          <w:numId w:val="12"/>
        </w:numPr>
        <w:ind w:left="720" w:right="-16"/>
        <w:jc w:val="both"/>
        <w:rPr>
          <w:rFonts w:eastAsia="Calibri"/>
          <w:sz w:val="24"/>
          <w:szCs w:val="24"/>
          <w:lang w:val="en-GB"/>
        </w:rPr>
      </w:pPr>
      <w:r>
        <w:rPr>
          <w:rFonts w:eastAsia="Calibri"/>
          <w:sz w:val="24"/>
          <w:szCs w:val="24"/>
          <w:lang w:val="en-GB"/>
        </w:rPr>
        <w:t>contract administration requirements, including the quality plan and those related to the inspection at the source for the items with the quality class.</w:t>
      </w:r>
    </w:p>
    <w:p w14:paraId="58C1DFE1" w14:textId="77777777" w:rsidR="00EC64BC" w:rsidRDefault="00EC64BC" w:rsidP="00EC64BC">
      <w:pPr>
        <w:ind w:left="720" w:right="-16"/>
        <w:jc w:val="both"/>
        <w:rPr>
          <w:rFonts w:eastAsia="Calibri"/>
          <w:sz w:val="24"/>
          <w:szCs w:val="24"/>
          <w:lang w:val="en-GB"/>
        </w:rPr>
      </w:pPr>
    </w:p>
    <w:p w14:paraId="20B69D92" w14:textId="77777777" w:rsidR="00EC64BC" w:rsidRDefault="00EC64BC" w:rsidP="00EC64BC">
      <w:pPr>
        <w:spacing w:after="120"/>
        <w:ind w:left="270" w:right="-16" w:hanging="270"/>
        <w:jc w:val="both"/>
        <w:rPr>
          <w:rFonts w:eastAsia="Calibri"/>
          <w:sz w:val="24"/>
          <w:szCs w:val="24"/>
          <w:lang w:val="en-GB"/>
        </w:rPr>
      </w:pPr>
      <w:r>
        <w:rPr>
          <w:rFonts w:eastAsia="Calibri"/>
          <w:sz w:val="24"/>
          <w:szCs w:val="24"/>
          <w:lang w:val="en-GB"/>
        </w:rPr>
        <w:t>-</w:t>
      </w:r>
      <w:r>
        <w:rPr>
          <w:rFonts w:eastAsia="Calibri"/>
          <w:sz w:val="24"/>
          <w:szCs w:val="24"/>
          <w:lang w:val="en-GB"/>
        </w:rPr>
        <w:tab/>
        <w:t>to check if the manufacturer has evaluated and qualified its sub-suppliers of products and services;</w:t>
      </w:r>
    </w:p>
    <w:p w14:paraId="18C7B3EC" w14:textId="77777777" w:rsidR="00EC64BC" w:rsidRDefault="00EC64BC" w:rsidP="00EC64BC">
      <w:pPr>
        <w:spacing w:after="120"/>
        <w:ind w:left="270" w:right="-16" w:hanging="270"/>
        <w:jc w:val="both"/>
        <w:rPr>
          <w:rFonts w:eastAsia="Calibri"/>
          <w:sz w:val="24"/>
          <w:szCs w:val="24"/>
          <w:lang w:val="en-GB"/>
        </w:rPr>
      </w:pPr>
      <w:r>
        <w:rPr>
          <w:rFonts w:eastAsia="Calibri"/>
          <w:sz w:val="24"/>
          <w:szCs w:val="24"/>
          <w:lang w:val="en-GB"/>
        </w:rPr>
        <w:t>-</w:t>
      </w:r>
      <w:r>
        <w:rPr>
          <w:rFonts w:eastAsia="Calibri"/>
          <w:sz w:val="24"/>
          <w:szCs w:val="24"/>
          <w:lang w:val="en-GB"/>
        </w:rPr>
        <w:tab/>
        <w:t>to check if the delivery documents: Certificate of Conformity, History File, Warranty Certificate, Test Report 2.2, Inspection Certificate 3.1, according to SR EN ISO 10204, Test Report of certified materials (CMTR), etc. as the case may be, related to the products are appropriate;</w:t>
      </w:r>
    </w:p>
    <w:p w14:paraId="404E1BF5" w14:textId="77777777" w:rsidR="00EC64BC" w:rsidRDefault="00EC64BC" w:rsidP="00EC64BC">
      <w:pPr>
        <w:spacing w:after="120"/>
        <w:ind w:left="270" w:right="-16" w:hanging="270"/>
        <w:jc w:val="both"/>
        <w:rPr>
          <w:rFonts w:eastAsia="Calibri"/>
          <w:sz w:val="24"/>
          <w:szCs w:val="24"/>
          <w:lang w:val="en-GB"/>
        </w:rPr>
      </w:pPr>
      <w:r>
        <w:rPr>
          <w:rFonts w:eastAsia="Calibri"/>
          <w:sz w:val="24"/>
          <w:szCs w:val="24"/>
          <w:lang w:val="en-GB"/>
        </w:rPr>
        <w:t>-</w:t>
      </w:r>
      <w:r>
        <w:rPr>
          <w:rFonts w:eastAsia="Calibri"/>
          <w:sz w:val="24"/>
          <w:szCs w:val="24"/>
          <w:lang w:val="en-GB"/>
        </w:rPr>
        <w:tab/>
        <w:t>to check if the manufacturers have a documented procedure or process to prevent the use of counterfeit, fraudulent or suspicious products;</w:t>
      </w:r>
    </w:p>
    <w:p w14:paraId="0F935AD3" w14:textId="77777777" w:rsidR="00EC64BC" w:rsidRDefault="00EC64BC" w:rsidP="00EC64BC">
      <w:pPr>
        <w:spacing w:after="120"/>
        <w:ind w:left="270" w:right="-16" w:hanging="270"/>
        <w:jc w:val="both"/>
        <w:rPr>
          <w:rFonts w:eastAsia="Calibri"/>
          <w:sz w:val="24"/>
          <w:szCs w:val="24"/>
          <w:lang w:val="en-GB"/>
        </w:rPr>
      </w:pPr>
      <w:r>
        <w:rPr>
          <w:rFonts w:eastAsia="Calibri"/>
          <w:sz w:val="24"/>
          <w:szCs w:val="24"/>
          <w:lang w:val="en-GB"/>
        </w:rPr>
        <w:t>-</w:t>
      </w:r>
      <w:r>
        <w:rPr>
          <w:rFonts w:eastAsia="Calibri"/>
          <w:sz w:val="24"/>
          <w:szCs w:val="24"/>
          <w:lang w:val="en-GB"/>
        </w:rPr>
        <w:tab/>
        <w:t>to send at the request of the Contracting Entity a copy of the procedure or the documented process, with the measures for detecting and treating counterfeit, fraudulent or suspicious products;</w:t>
      </w:r>
    </w:p>
    <w:p w14:paraId="23101BCF" w14:textId="77777777" w:rsidR="00EC64BC" w:rsidRDefault="00EC64BC" w:rsidP="00EC64BC">
      <w:pPr>
        <w:spacing w:after="120"/>
        <w:ind w:left="270" w:right="-16" w:hanging="270"/>
        <w:jc w:val="both"/>
        <w:rPr>
          <w:rFonts w:eastAsia="Calibri"/>
          <w:sz w:val="24"/>
          <w:szCs w:val="24"/>
          <w:lang w:val="en-GB"/>
        </w:rPr>
      </w:pPr>
      <w:r>
        <w:rPr>
          <w:rFonts w:eastAsia="Calibri"/>
          <w:sz w:val="24"/>
          <w:szCs w:val="24"/>
          <w:lang w:val="en-GB"/>
        </w:rPr>
        <w:t>-</w:t>
      </w:r>
      <w:r>
        <w:rPr>
          <w:rFonts w:eastAsia="Calibri"/>
          <w:sz w:val="24"/>
          <w:szCs w:val="24"/>
          <w:lang w:val="en-GB"/>
        </w:rPr>
        <w:tab/>
        <w:t>to communicate to the Contracting Entity any information related to identified counterfeit or fraudulent products;</w:t>
      </w:r>
    </w:p>
    <w:p w14:paraId="3C078ECB" w14:textId="77777777" w:rsidR="00EC64BC" w:rsidRDefault="00EC64BC" w:rsidP="00EC64BC">
      <w:pPr>
        <w:spacing w:after="120"/>
        <w:ind w:left="270" w:right="-16" w:hanging="270"/>
        <w:jc w:val="both"/>
        <w:rPr>
          <w:rFonts w:eastAsia="Calibri"/>
          <w:sz w:val="24"/>
          <w:szCs w:val="24"/>
          <w:lang w:val="ro-RO"/>
        </w:rPr>
      </w:pPr>
      <w:r>
        <w:rPr>
          <w:rFonts w:eastAsia="Calibri"/>
          <w:sz w:val="24"/>
          <w:szCs w:val="24"/>
          <w:lang w:val="en-GB"/>
        </w:rPr>
        <w:t>-</w:t>
      </w:r>
      <w:r>
        <w:rPr>
          <w:rFonts w:eastAsia="Calibri"/>
          <w:sz w:val="24"/>
          <w:szCs w:val="24"/>
          <w:lang w:val="en-GB"/>
        </w:rPr>
        <w:tab/>
        <w:t>to impose that only authorized representatives/distributors recognized by the original manufacturer of the components / sub-assemblies / materials be used in the procurement chain</w:t>
      </w:r>
      <w:r>
        <w:rPr>
          <w:rFonts w:eastAsia="Calibri"/>
          <w:sz w:val="24"/>
          <w:szCs w:val="24"/>
          <w:lang w:val="ro-RO"/>
        </w:rPr>
        <w:t>.</w:t>
      </w:r>
    </w:p>
    <w:p w14:paraId="08FDDD3D" w14:textId="77777777" w:rsidR="00EC64BC" w:rsidRDefault="00EC64BC" w:rsidP="00EC64BC">
      <w:pPr>
        <w:tabs>
          <w:tab w:val="left" w:pos="360"/>
        </w:tabs>
        <w:spacing w:line="276" w:lineRule="auto"/>
        <w:ind w:right="-16"/>
        <w:jc w:val="both"/>
        <w:rPr>
          <w:rFonts w:eastAsia="Calibri"/>
          <w:sz w:val="24"/>
          <w:szCs w:val="24"/>
          <w:lang w:val="ro-RO"/>
        </w:rPr>
      </w:pPr>
      <w:r>
        <w:rPr>
          <w:rFonts w:eastAsia="Calibri"/>
          <w:sz w:val="24"/>
          <w:szCs w:val="24"/>
          <w:lang w:val="ro-RO"/>
        </w:rPr>
        <w:t xml:space="preserve">In </w:t>
      </w:r>
      <w:proofErr w:type="spellStart"/>
      <w:r>
        <w:rPr>
          <w:rFonts w:eastAsia="Calibri"/>
          <w:sz w:val="24"/>
          <w:szCs w:val="24"/>
          <w:lang w:val="ro-RO"/>
        </w:rPr>
        <w:t>order</w:t>
      </w:r>
      <w:proofErr w:type="spellEnd"/>
      <w:r>
        <w:rPr>
          <w:rFonts w:eastAsia="Calibri"/>
          <w:sz w:val="24"/>
          <w:szCs w:val="24"/>
          <w:lang w:val="ro-RO"/>
        </w:rPr>
        <w:t xml:space="preserve"> </w:t>
      </w:r>
      <w:proofErr w:type="spellStart"/>
      <w:r>
        <w:rPr>
          <w:rFonts w:eastAsia="Calibri"/>
          <w:sz w:val="24"/>
          <w:szCs w:val="24"/>
          <w:lang w:val="ro-RO"/>
        </w:rPr>
        <w:t>to</w:t>
      </w:r>
      <w:proofErr w:type="spellEnd"/>
      <w:r>
        <w:rPr>
          <w:rFonts w:eastAsia="Calibri"/>
          <w:sz w:val="24"/>
          <w:szCs w:val="24"/>
          <w:lang w:val="ro-RO"/>
        </w:rPr>
        <w:t xml:space="preserve"> </w:t>
      </w:r>
      <w:proofErr w:type="spellStart"/>
      <w:r>
        <w:rPr>
          <w:rFonts w:eastAsia="Calibri"/>
          <w:sz w:val="24"/>
          <w:szCs w:val="24"/>
          <w:lang w:val="ro-RO"/>
        </w:rPr>
        <w:t>detect</w:t>
      </w:r>
      <w:proofErr w:type="spellEnd"/>
      <w:r>
        <w:rPr>
          <w:rFonts w:eastAsia="Calibri"/>
          <w:sz w:val="24"/>
          <w:szCs w:val="24"/>
          <w:lang w:val="ro-RO"/>
        </w:rPr>
        <w:t xml:space="preserve"> </w:t>
      </w:r>
      <w:proofErr w:type="spellStart"/>
      <w:r>
        <w:rPr>
          <w:rFonts w:eastAsia="Calibri"/>
          <w:sz w:val="24"/>
          <w:szCs w:val="24"/>
          <w:lang w:val="ro-RO"/>
        </w:rPr>
        <w:t>and</w:t>
      </w:r>
      <w:proofErr w:type="spellEnd"/>
      <w:r>
        <w:rPr>
          <w:rFonts w:eastAsia="Calibri"/>
          <w:sz w:val="24"/>
          <w:szCs w:val="24"/>
          <w:lang w:val="ro-RO"/>
        </w:rPr>
        <w:t xml:space="preserve"> </w:t>
      </w:r>
      <w:proofErr w:type="spellStart"/>
      <w:r>
        <w:rPr>
          <w:rFonts w:eastAsia="Calibri"/>
          <w:sz w:val="24"/>
          <w:szCs w:val="24"/>
          <w:lang w:val="ro-RO"/>
        </w:rPr>
        <w:t>prevent</w:t>
      </w:r>
      <w:proofErr w:type="spellEnd"/>
      <w:r>
        <w:rPr>
          <w:rFonts w:eastAsia="Calibri"/>
          <w:sz w:val="24"/>
          <w:szCs w:val="24"/>
          <w:lang w:val="ro-RO"/>
        </w:rPr>
        <w:t xml:space="preserve"> </w:t>
      </w:r>
      <w:proofErr w:type="spellStart"/>
      <w:r>
        <w:rPr>
          <w:rFonts w:eastAsia="Calibri"/>
          <w:sz w:val="24"/>
          <w:szCs w:val="24"/>
          <w:lang w:val="ro-RO"/>
        </w:rPr>
        <w:t>the</w:t>
      </w:r>
      <w:proofErr w:type="spellEnd"/>
      <w:r>
        <w:rPr>
          <w:rFonts w:eastAsia="Calibri"/>
          <w:sz w:val="24"/>
          <w:szCs w:val="24"/>
          <w:lang w:val="ro-RO"/>
        </w:rPr>
        <w:t xml:space="preserve"> </w:t>
      </w:r>
      <w:proofErr w:type="spellStart"/>
      <w:r>
        <w:rPr>
          <w:rFonts w:eastAsia="Calibri"/>
          <w:sz w:val="24"/>
          <w:szCs w:val="24"/>
          <w:lang w:val="ro-RO"/>
        </w:rPr>
        <w:t>supply</w:t>
      </w:r>
      <w:proofErr w:type="spellEnd"/>
      <w:r>
        <w:rPr>
          <w:rFonts w:eastAsia="Calibri"/>
          <w:sz w:val="24"/>
          <w:szCs w:val="24"/>
          <w:lang w:val="ro-RO"/>
        </w:rPr>
        <w:t xml:space="preserve"> of </w:t>
      </w:r>
      <w:proofErr w:type="spellStart"/>
      <w:r>
        <w:rPr>
          <w:rFonts w:eastAsia="Calibri"/>
          <w:sz w:val="24"/>
          <w:szCs w:val="24"/>
          <w:lang w:val="ro-RO"/>
        </w:rPr>
        <w:t>suspected</w:t>
      </w:r>
      <w:proofErr w:type="spellEnd"/>
      <w:r>
        <w:rPr>
          <w:rFonts w:eastAsia="Calibri"/>
          <w:sz w:val="24"/>
          <w:szCs w:val="24"/>
          <w:lang w:val="ro-RO"/>
        </w:rPr>
        <w:t xml:space="preserve"> </w:t>
      </w:r>
      <w:proofErr w:type="spellStart"/>
      <w:r>
        <w:rPr>
          <w:rFonts w:eastAsia="Calibri"/>
          <w:sz w:val="24"/>
          <w:szCs w:val="24"/>
          <w:lang w:val="ro-RO"/>
        </w:rPr>
        <w:t>counterfeit</w:t>
      </w:r>
      <w:proofErr w:type="spellEnd"/>
      <w:r>
        <w:rPr>
          <w:rFonts w:eastAsia="Calibri"/>
          <w:sz w:val="24"/>
          <w:szCs w:val="24"/>
          <w:lang w:val="ro-RO"/>
        </w:rPr>
        <w:t xml:space="preserve"> or fraudulent </w:t>
      </w:r>
      <w:proofErr w:type="spellStart"/>
      <w:r>
        <w:rPr>
          <w:rFonts w:eastAsia="Calibri"/>
          <w:sz w:val="24"/>
          <w:szCs w:val="24"/>
          <w:lang w:val="ro-RO"/>
        </w:rPr>
        <w:t>products</w:t>
      </w:r>
      <w:proofErr w:type="spellEnd"/>
      <w:r>
        <w:rPr>
          <w:rFonts w:eastAsia="Calibri"/>
          <w:sz w:val="24"/>
          <w:szCs w:val="24"/>
          <w:lang w:val="ro-RO"/>
        </w:rPr>
        <w:t xml:space="preserve">, </w:t>
      </w:r>
      <w:proofErr w:type="spellStart"/>
      <w:r>
        <w:rPr>
          <w:rFonts w:eastAsia="Calibri"/>
          <w:sz w:val="24"/>
          <w:szCs w:val="24"/>
          <w:lang w:val="ro-RO"/>
        </w:rPr>
        <w:t>the</w:t>
      </w:r>
      <w:proofErr w:type="spellEnd"/>
      <w:r>
        <w:rPr>
          <w:rFonts w:eastAsia="Calibri"/>
          <w:sz w:val="24"/>
          <w:szCs w:val="24"/>
          <w:lang w:val="ro-RO"/>
        </w:rPr>
        <w:t xml:space="preserve"> </w:t>
      </w:r>
      <w:proofErr w:type="spellStart"/>
      <w:r>
        <w:rPr>
          <w:rFonts w:eastAsia="Calibri"/>
          <w:sz w:val="24"/>
          <w:szCs w:val="24"/>
          <w:lang w:val="ro-RO"/>
        </w:rPr>
        <w:t>supplier</w:t>
      </w:r>
      <w:proofErr w:type="spellEnd"/>
      <w:r>
        <w:rPr>
          <w:rFonts w:eastAsia="Calibri"/>
          <w:sz w:val="24"/>
          <w:szCs w:val="24"/>
          <w:lang w:val="ro-RO"/>
        </w:rPr>
        <w:t xml:space="preserve"> </w:t>
      </w:r>
      <w:r>
        <w:rPr>
          <w:rFonts w:eastAsia="Calibri"/>
          <w:b/>
          <w:sz w:val="24"/>
          <w:szCs w:val="24"/>
          <w:lang w:val="ro-RO"/>
        </w:rPr>
        <w:t>(</w:t>
      </w:r>
      <w:proofErr w:type="spellStart"/>
      <w:r>
        <w:rPr>
          <w:rFonts w:eastAsia="Calibri"/>
          <w:b/>
          <w:sz w:val="24"/>
          <w:szCs w:val="24"/>
          <w:lang w:val="ro-RO"/>
        </w:rPr>
        <w:t>which</w:t>
      </w:r>
      <w:proofErr w:type="spellEnd"/>
      <w:r>
        <w:rPr>
          <w:rFonts w:eastAsia="Calibri"/>
          <w:b/>
          <w:sz w:val="24"/>
          <w:szCs w:val="24"/>
          <w:lang w:val="ro-RO"/>
        </w:rPr>
        <w:t xml:space="preserve"> </w:t>
      </w:r>
      <w:proofErr w:type="spellStart"/>
      <w:r>
        <w:rPr>
          <w:rFonts w:eastAsia="Calibri"/>
          <w:b/>
          <w:sz w:val="24"/>
          <w:szCs w:val="24"/>
          <w:lang w:val="ro-RO"/>
        </w:rPr>
        <w:t>is</w:t>
      </w:r>
      <w:proofErr w:type="spellEnd"/>
      <w:r>
        <w:rPr>
          <w:rFonts w:eastAsia="Calibri"/>
          <w:b/>
          <w:sz w:val="24"/>
          <w:szCs w:val="24"/>
          <w:lang w:val="ro-RO"/>
        </w:rPr>
        <w:t xml:space="preserve"> </w:t>
      </w:r>
      <w:proofErr w:type="spellStart"/>
      <w:r>
        <w:rPr>
          <w:rFonts w:eastAsia="Calibri"/>
          <w:b/>
          <w:sz w:val="24"/>
          <w:szCs w:val="24"/>
          <w:lang w:val="ro-RO"/>
        </w:rPr>
        <w:t>the</w:t>
      </w:r>
      <w:proofErr w:type="spellEnd"/>
      <w:r>
        <w:rPr>
          <w:rFonts w:eastAsia="Calibri"/>
          <w:b/>
          <w:sz w:val="24"/>
          <w:szCs w:val="24"/>
          <w:lang w:val="ro-RO"/>
        </w:rPr>
        <w:t xml:space="preserve"> </w:t>
      </w:r>
      <w:proofErr w:type="spellStart"/>
      <w:r>
        <w:rPr>
          <w:rFonts w:eastAsia="Calibri"/>
          <w:b/>
          <w:sz w:val="24"/>
          <w:szCs w:val="24"/>
          <w:lang w:val="ro-RO"/>
        </w:rPr>
        <w:t>manufacturer</w:t>
      </w:r>
      <w:proofErr w:type="spellEnd"/>
      <w:r>
        <w:rPr>
          <w:rFonts w:eastAsia="Calibri"/>
          <w:b/>
          <w:sz w:val="24"/>
          <w:szCs w:val="24"/>
          <w:lang w:val="ro-RO"/>
        </w:rPr>
        <w:t xml:space="preserve"> of </w:t>
      </w:r>
      <w:proofErr w:type="spellStart"/>
      <w:r>
        <w:rPr>
          <w:rFonts w:eastAsia="Calibri"/>
          <w:b/>
          <w:sz w:val="24"/>
          <w:szCs w:val="24"/>
          <w:lang w:val="ro-RO"/>
        </w:rPr>
        <w:t>the</w:t>
      </w:r>
      <w:proofErr w:type="spellEnd"/>
      <w:r>
        <w:rPr>
          <w:rFonts w:eastAsia="Calibri"/>
          <w:b/>
          <w:sz w:val="24"/>
          <w:szCs w:val="24"/>
          <w:lang w:val="ro-RO"/>
        </w:rPr>
        <w:t xml:space="preserve"> </w:t>
      </w:r>
      <w:proofErr w:type="spellStart"/>
      <w:r>
        <w:rPr>
          <w:rFonts w:eastAsia="Calibri"/>
          <w:b/>
          <w:sz w:val="24"/>
          <w:szCs w:val="24"/>
          <w:lang w:val="ro-RO"/>
        </w:rPr>
        <w:t>products</w:t>
      </w:r>
      <w:proofErr w:type="spellEnd"/>
      <w:r>
        <w:rPr>
          <w:rFonts w:eastAsia="Calibri"/>
          <w:b/>
          <w:sz w:val="24"/>
          <w:szCs w:val="24"/>
          <w:lang w:val="ro-RO"/>
        </w:rPr>
        <w:t>)</w:t>
      </w:r>
      <w:r>
        <w:rPr>
          <w:rFonts w:eastAsia="Calibri"/>
          <w:sz w:val="24"/>
          <w:szCs w:val="24"/>
          <w:lang w:val="ro-RO"/>
        </w:rPr>
        <w:t xml:space="preserve"> </w:t>
      </w:r>
      <w:proofErr w:type="spellStart"/>
      <w:r>
        <w:rPr>
          <w:rFonts w:eastAsia="Calibri"/>
          <w:sz w:val="24"/>
          <w:szCs w:val="24"/>
          <w:lang w:val="ro-RO"/>
        </w:rPr>
        <w:t>shall</w:t>
      </w:r>
      <w:proofErr w:type="spellEnd"/>
      <w:r>
        <w:rPr>
          <w:rFonts w:eastAsia="Calibri"/>
          <w:sz w:val="24"/>
          <w:szCs w:val="24"/>
          <w:lang w:val="ro-RO"/>
        </w:rPr>
        <w:t>:</w:t>
      </w:r>
    </w:p>
    <w:p w14:paraId="0E1D1852" w14:textId="77777777" w:rsidR="00EC64BC" w:rsidRDefault="00EC64BC" w:rsidP="00FC0E7A">
      <w:pPr>
        <w:numPr>
          <w:ilvl w:val="0"/>
          <w:numId w:val="13"/>
        </w:numPr>
        <w:tabs>
          <w:tab w:val="left" w:pos="270"/>
        </w:tabs>
        <w:spacing w:line="276" w:lineRule="auto"/>
        <w:ind w:left="270" w:right="-16" w:hanging="270"/>
        <w:jc w:val="both"/>
        <w:rPr>
          <w:rFonts w:eastAsia="Calibri"/>
          <w:sz w:val="24"/>
          <w:szCs w:val="24"/>
          <w:lang w:val="ro-RO"/>
        </w:rPr>
      </w:pPr>
      <w:proofErr w:type="spellStart"/>
      <w:r>
        <w:rPr>
          <w:rFonts w:eastAsia="Calibri"/>
          <w:sz w:val="24"/>
          <w:szCs w:val="24"/>
          <w:lang w:val="ro-RO"/>
        </w:rPr>
        <w:t>to</w:t>
      </w:r>
      <w:proofErr w:type="spellEnd"/>
      <w:r>
        <w:rPr>
          <w:rFonts w:eastAsia="Calibri"/>
          <w:sz w:val="24"/>
          <w:szCs w:val="24"/>
          <w:lang w:val="ro-RO"/>
        </w:rPr>
        <w:t xml:space="preserve"> evaluate </w:t>
      </w:r>
      <w:proofErr w:type="spellStart"/>
      <w:r>
        <w:rPr>
          <w:rFonts w:eastAsia="Calibri"/>
          <w:sz w:val="24"/>
          <w:szCs w:val="24"/>
          <w:lang w:val="ro-RO"/>
        </w:rPr>
        <w:t>and</w:t>
      </w:r>
      <w:proofErr w:type="spellEnd"/>
      <w:r>
        <w:rPr>
          <w:rFonts w:eastAsia="Calibri"/>
          <w:sz w:val="24"/>
          <w:szCs w:val="24"/>
          <w:lang w:val="ro-RO"/>
        </w:rPr>
        <w:t xml:space="preserve"> </w:t>
      </w:r>
      <w:proofErr w:type="spellStart"/>
      <w:r>
        <w:rPr>
          <w:rFonts w:eastAsia="Calibri"/>
          <w:sz w:val="24"/>
          <w:szCs w:val="24"/>
          <w:lang w:val="ro-RO"/>
        </w:rPr>
        <w:t>qualify</w:t>
      </w:r>
      <w:proofErr w:type="spellEnd"/>
      <w:r>
        <w:rPr>
          <w:rFonts w:eastAsia="Calibri"/>
          <w:sz w:val="24"/>
          <w:szCs w:val="24"/>
          <w:lang w:val="ro-RO"/>
        </w:rPr>
        <w:t xml:space="preserve"> sub-</w:t>
      </w:r>
      <w:proofErr w:type="spellStart"/>
      <w:r>
        <w:rPr>
          <w:rFonts w:eastAsia="Calibri"/>
          <w:sz w:val="24"/>
          <w:szCs w:val="24"/>
          <w:lang w:val="ro-RO"/>
        </w:rPr>
        <w:t>suppliers</w:t>
      </w:r>
      <w:proofErr w:type="spellEnd"/>
      <w:r>
        <w:rPr>
          <w:rFonts w:eastAsia="Calibri"/>
          <w:sz w:val="24"/>
          <w:szCs w:val="24"/>
          <w:lang w:val="ro-RO"/>
        </w:rPr>
        <w:t xml:space="preserve"> of </w:t>
      </w:r>
      <w:proofErr w:type="spellStart"/>
      <w:r>
        <w:rPr>
          <w:rFonts w:eastAsia="Calibri"/>
          <w:sz w:val="24"/>
          <w:szCs w:val="24"/>
          <w:lang w:val="ro-RO"/>
        </w:rPr>
        <w:t>products</w:t>
      </w:r>
      <w:proofErr w:type="spellEnd"/>
      <w:r>
        <w:rPr>
          <w:rFonts w:eastAsia="Calibri"/>
          <w:sz w:val="24"/>
          <w:szCs w:val="24"/>
          <w:lang w:val="ro-RO"/>
        </w:rPr>
        <w:t xml:space="preserve"> </w:t>
      </w:r>
      <w:proofErr w:type="spellStart"/>
      <w:r>
        <w:rPr>
          <w:rFonts w:eastAsia="Calibri"/>
          <w:sz w:val="24"/>
          <w:szCs w:val="24"/>
          <w:lang w:val="ro-RO"/>
        </w:rPr>
        <w:t>and</w:t>
      </w:r>
      <w:proofErr w:type="spellEnd"/>
      <w:r>
        <w:rPr>
          <w:rFonts w:eastAsia="Calibri"/>
          <w:sz w:val="24"/>
          <w:szCs w:val="24"/>
          <w:lang w:val="ro-RO"/>
        </w:rPr>
        <w:t xml:space="preserve"> </w:t>
      </w:r>
      <w:proofErr w:type="spellStart"/>
      <w:r>
        <w:rPr>
          <w:rFonts w:eastAsia="Calibri"/>
          <w:sz w:val="24"/>
          <w:szCs w:val="24"/>
          <w:lang w:val="ro-RO"/>
        </w:rPr>
        <w:t>services</w:t>
      </w:r>
      <w:proofErr w:type="spellEnd"/>
      <w:r>
        <w:rPr>
          <w:rFonts w:eastAsia="Calibri"/>
          <w:sz w:val="24"/>
          <w:szCs w:val="24"/>
          <w:lang w:val="ro-RO"/>
        </w:rPr>
        <w:t>;</w:t>
      </w:r>
    </w:p>
    <w:p w14:paraId="0D3ACD3F" w14:textId="77777777" w:rsidR="00EC64BC" w:rsidRDefault="00EC64BC" w:rsidP="00FC0E7A">
      <w:pPr>
        <w:numPr>
          <w:ilvl w:val="0"/>
          <w:numId w:val="13"/>
        </w:numPr>
        <w:tabs>
          <w:tab w:val="left" w:pos="270"/>
        </w:tabs>
        <w:spacing w:line="276" w:lineRule="auto"/>
        <w:ind w:left="270" w:right="-16" w:hanging="270"/>
        <w:jc w:val="both"/>
        <w:rPr>
          <w:rFonts w:eastAsia="Calibri"/>
          <w:sz w:val="24"/>
          <w:szCs w:val="24"/>
          <w:lang w:val="ro-RO"/>
        </w:rPr>
      </w:pPr>
      <w:proofErr w:type="spellStart"/>
      <w:r>
        <w:rPr>
          <w:rFonts w:eastAsia="Calibri"/>
          <w:sz w:val="24"/>
          <w:szCs w:val="24"/>
          <w:lang w:val="ro-RO"/>
        </w:rPr>
        <w:t>to</w:t>
      </w:r>
      <w:proofErr w:type="spellEnd"/>
      <w:r>
        <w:rPr>
          <w:rFonts w:eastAsia="Calibri"/>
          <w:sz w:val="24"/>
          <w:szCs w:val="24"/>
          <w:lang w:val="ro-RO"/>
        </w:rPr>
        <w:t xml:space="preserve"> </w:t>
      </w:r>
      <w:proofErr w:type="spellStart"/>
      <w:r>
        <w:rPr>
          <w:rFonts w:eastAsia="Calibri"/>
          <w:sz w:val="24"/>
          <w:szCs w:val="24"/>
          <w:lang w:val="ro-RO"/>
        </w:rPr>
        <w:t>check</w:t>
      </w:r>
      <w:proofErr w:type="spellEnd"/>
      <w:r>
        <w:rPr>
          <w:rFonts w:eastAsia="Calibri"/>
          <w:sz w:val="24"/>
          <w:szCs w:val="24"/>
          <w:lang w:val="ro-RO"/>
        </w:rPr>
        <w:t xml:space="preserve"> </w:t>
      </w:r>
      <w:proofErr w:type="spellStart"/>
      <w:r>
        <w:rPr>
          <w:rFonts w:eastAsia="Calibri"/>
          <w:sz w:val="24"/>
          <w:szCs w:val="24"/>
          <w:lang w:val="ro-RO"/>
        </w:rPr>
        <w:t>if</w:t>
      </w:r>
      <w:proofErr w:type="spellEnd"/>
      <w:r>
        <w:rPr>
          <w:rFonts w:eastAsia="Calibri"/>
          <w:sz w:val="24"/>
          <w:szCs w:val="24"/>
          <w:lang w:val="ro-RO"/>
        </w:rPr>
        <w:t xml:space="preserve"> </w:t>
      </w:r>
      <w:proofErr w:type="spellStart"/>
      <w:r>
        <w:rPr>
          <w:rFonts w:eastAsia="Calibri"/>
          <w:sz w:val="24"/>
          <w:szCs w:val="24"/>
          <w:lang w:val="ro-RO"/>
        </w:rPr>
        <w:t>the</w:t>
      </w:r>
      <w:proofErr w:type="spellEnd"/>
      <w:r>
        <w:rPr>
          <w:rFonts w:eastAsia="Calibri"/>
          <w:sz w:val="24"/>
          <w:szCs w:val="24"/>
          <w:lang w:val="ro-RO"/>
        </w:rPr>
        <w:t xml:space="preserve"> </w:t>
      </w:r>
      <w:proofErr w:type="spellStart"/>
      <w:r>
        <w:rPr>
          <w:rFonts w:eastAsia="Calibri"/>
          <w:sz w:val="24"/>
          <w:szCs w:val="24"/>
          <w:lang w:val="ro-RO"/>
        </w:rPr>
        <w:t>delivery</w:t>
      </w:r>
      <w:proofErr w:type="spellEnd"/>
      <w:r>
        <w:rPr>
          <w:rFonts w:eastAsia="Calibri"/>
          <w:sz w:val="24"/>
          <w:szCs w:val="24"/>
          <w:lang w:val="ro-RO"/>
        </w:rPr>
        <w:t xml:space="preserve"> </w:t>
      </w:r>
      <w:proofErr w:type="spellStart"/>
      <w:r>
        <w:rPr>
          <w:rFonts w:eastAsia="Calibri"/>
          <w:sz w:val="24"/>
          <w:szCs w:val="24"/>
          <w:lang w:val="ro-RO"/>
        </w:rPr>
        <w:t>documents</w:t>
      </w:r>
      <w:proofErr w:type="spellEnd"/>
      <w:r>
        <w:rPr>
          <w:rFonts w:eastAsia="Calibri"/>
          <w:sz w:val="24"/>
          <w:szCs w:val="24"/>
          <w:lang w:val="ro-RO"/>
        </w:rPr>
        <w:t xml:space="preserve">, as </w:t>
      </w:r>
      <w:proofErr w:type="spellStart"/>
      <w:r>
        <w:rPr>
          <w:rFonts w:eastAsia="Calibri"/>
          <w:sz w:val="24"/>
          <w:szCs w:val="24"/>
          <w:lang w:val="ro-RO"/>
        </w:rPr>
        <w:t>the</w:t>
      </w:r>
      <w:proofErr w:type="spellEnd"/>
      <w:r>
        <w:rPr>
          <w:rFonts w:eastAsia="Calibri"/>
          <w:sz w:val="24"/>
          <w:szCs w:val="24"/>
          <w:lang w:val="ro-RO"/>
        </w:rPr>
        <w:t xml:space="preserve"> case </w:t>
      </w:r>
      <w:proofErr w:type="spellStart"/>
      <w:r>
        <w:rPr>
          <w:rFonts w:eastAsia="Calibri"/>
          <w:sz w:val="24"/>
          <w:szCs w:val="24"/>
          <w:lang w:val="ro-RO"/>
        </w:rPr>
        <w:t>may</w:t>
      </w:r>
      <w:proofErr w:type="spellEnd"/>
      <w:r>
        <w:rPr>
          <w:rFonts w:eastAsia="Calibri"/>
          <w:sz w:val="24"/>
          <w:szCs w:val="24"/>
          <w:lang w:val="ro-RO"/>
        </w:rPr>
        <w:t xml:space="preserve"> </w:t>
      </w:r>
      <w:proofErr w:type="spellStart"/>
      <w:r>
        <w:rPr>
          <w:rFonts w:eastAsia="Calibri"/>
          <w:sz w:val="24"/>
          <w:szCs w:val="24"/>
          <w:lang w:val="ro-RO"/>
        </w:rPr>
        <w:t>be</w:t>
      </w:r>
      <w:proofErr w:type="spellEnd"/>
      <w:r>
        <w:rPr>
          <w:rFonts w:eastAsia="Calibri"/>
          <w:sz w:val="24"/>
          <w:szCs w:val="24"/>
          <w:lang w:val="ro-RO"/>
        </w:rPr>
        <w:t xml:space="preserve">: Certificate of </w:t>
      </w:r>
      <w:proofErr w:type="spellStart"/>
      <w:r>
        <w:rPr>
          <w:rFonts w:eastAsia="Calibri"/>
          <w:sz w:val="24"/>
          <w:szCs w:val="24"/>
          <w:lang w:val="ro-RO"/>
        </w:rPr>
        <w:t>Conformity</w:t>
      </w:r>
      <w:proofErr w:type="spellEnd"/>
      <w:r>
        <w:rPr>
          <w:rFonts w:eastAsia="Calibri"/>
          <w:sz w:val="24"/>
          <w:szCs w:val="24"/>
          <w:lang w:val="ro-RO"/>
        </w:rPr>
        <w:t xml:space="preserve">, </w:t>
      </w:r>
      <w:proofErr w:type="spellStart"/>
      <w:r>
        <w:rPr>
          <w:rFonts w:eastAsia="Calibri"/>
          <w:sz w:val="24"/>
          <w:szCs w:val="24"/>
          <w:lang w:val="ro-RO"/>
        </w:rPr>
        <w:t>History</w:t>
      </w:r>
      <w:proofErr w:type="spellEnd"/>
      <w:r>
        <w:rPr>
          <w:rFonts w:eastAsia="Calibri"/>
          <w:sz w:val="24"/>
          <w:szCs w:val="24"/>
          <w:lang w:val="ro-RO"/>
        </w:rPr>
        <w:t xml:space="preserve"> File, </w:t>
      </w:r>
      <w:proofErr w:type="spellStart"/>
      <w:r>
        <w:rPr>
          <w:rFonts w:eastAsia="Calibri"/>
          <w:sz w:val="24"/>
          <w:szCs w:val="24"/>
          <w:lang w:val="ro-RO"/>
        </w:rPr>
        <w:t>Warranty</w:t>
      </w:r>
      <w:proofErr w:type="spellEnd"/>
      <w:r>
        <w:rPr>
          <w:rFonts w:eastAsia="Calibri"/>
          <w:sz w:val="24"/>
          <w:szCs w:val="24"/>
          <w:lang w:val="ro-RO"/>
        </w:rPr>
        <w:t xml:space="preserve"> Certificate, Test Report 2.2, </w:t>
      </w:r>
      <w:proofErr w:type="spellStart"/>
      <w:r>
        <w:rPr>
          <w:rFonts w:eastAsia="Calibri"/>
          <w:sz w:val="24"/>
          <w:szCs w:val="24"/>
          <w:lang w:val="ro-RO"/>
        </w:rPr>
        <w:t>Inspection</w:t>
      </w:r>
      <w:proofErr w:type="spellEnd"/>
      <w:r>
        <w:rPr>
          <w:rFonts w:eastAsia="Calibri"/>
          <w:sz w:val="24"/>
          <w:szCs w:val="24"/>
          <w:lang w:val="ro-RO"/>
        </w:rPr>
        <w:t xml:space="preserve"> Certificate 3.1, </w:t>
      </w:r>
      <w:proofErr w:type="spellStart"/>
      <w:r>
        <w:rPr>
          <w:rFonts w:eastAsia="Calibri"/>
          <w:sz w:val="24"/>
          <w:szCs w:val="24"/>
          <w:lang w:val="ro-RO"/>
        </w:rPr>
        <w:t>according</w:t>
      </w:r>
      <w:proofErr w:type="spellEnd"/>
      <w:r>
        <w:rPr>
          <w:rFonts w:eastAsia="Calibri"/>
          <w:sz w:val="24"/>
          <w:szCs w:val="24"/>
          <w:lang w:val="ro-RO"/>
        </w:rPr>
        <w:t xml:space="preserve"> </w:t>
      </w:r>
      <w:proofErr w:type="spellStart"/>
      <w:r>
        <w:rPr>
          <w:rFonts w:eastAsia="Calibri"/>
          <w:sz w:val="24"/>
          <w:szCs w:val="24"/>
          <w:lang w:val="ro-RO"/>
        </w:rPr>
        <w:t>to</w:t>
      </w:r>
      <w:proofErr w:type="spellEnd"/>
      <w:r>
        <w:rPr>
          <w:rFonts w:eastAsia="Calibri"/>
          <w:sz w:val="24"/>
          <w:szCs w:val="24"/>
          <w:lang w:val="ro-RO"/>
        </w:rPr>
        <w:t xml:space="preserve"> SR EN ISO 10204, Test Report of </w:t>
      </w:r>
      <w:proofErr w:type="spellStart"/>
      <w:r>
        <w:rPr>
          <w:rFonts w:eastAsia="Calibri"/>
          <w:sz w:val="24"/>
          <w:szCs w:val="24"/>
          <w:lang w:val="ro-RO"/>
        </w:rPr>
        <w:t>Certified</w:t>
      </w:r>
      <w:proofErr w:type="spellEnd"/>
      <w:r>
        <w:rPr>
          <w:rFonts w:eastAsia="Calibri"/>
          <w:sz w:val="24"/>
          <w:szCs w:val="24"/>
          <w:lang w:val="ro-RO"/>
        </w:rPr>
        <w:t xml:space="preserve"> </w:t>
      </w:r>
      <w:proofErr w:type="spellStart"/>
      <w:r>
        <w:rPr>
          <w:rFonts w:eastAsia="Calibri"/>
          <w:sz w:val="24"/>
          <w:szCs w:val="24"/>
          <w:lang w:val="ro-RO"/>
        </w:rPr>
        <w:t>Materials</w:t>
      </w:r>
      <w:proofErr w:type="spellEnd"/>
      <w:r>
        <w:rPr>
          <w:rFonts w:eastAsia="Calibri"/>
          <w:sz w:val="24"/>
          <w:szCs w:val="24"/>
          <w:lang w:val="ro-RO"/>
        </w:rPr>
        <w:t xml:space="preserve"> (CMTR), etc. as </w:t>
      </w:r>
      <w:proofErr w:type="spellStart"/>
      <w:r>
        <w:rPr>
          <w:rFonts w:eastAsia="Calibri"/>
          <w:sz w:val="24"/>
          <w:szCs w:val="24"/>
          <w:lang w:val="ro-RO"/>
        </w:rPr>
        <w:t>the</w:t>
      </w:r>
      <w:proofErr w:type="spellEnd"/>
      <w:r>
        <w:rPr>
          <w:rFonts w:eastAsia="Calibri"/>
          <w:sz w:val="24"/>
          <w:szCs w:val="24"/>
          <w:lang w:val="ro-RO"/>
        </w:rPr>
        <w:t xml:space="preserve"> case </w:t>
      </w:r>
      <w:proofErr w:type="spellStart"/>
      <w:r>
        <w:rPr>
          <w:rFonts w:eastAsia="Calibri"/>
          <w:sz w:val="24"/>
          <w:szCs w:val="24"/>
          <w:lang w:val="ro-RO"/>
        </w:rPr>
        <w:t>may</w:t>
      </w:r>
      <w:proofErr w:type="spellEnd"/>
      <w:r>
        <w:rPr>
          <w:rFonts w:eastAsia="Calibri"/>
          <w:sz w:val="24"/>
          <w:szCs w:val="24"/>
          <w:lang w:val="ro-RO"/>
        </w:rPr>
        <w:t xml:space="preserve"> </w:t>
      </w:r>
      <w:proofErr w:type="spellStart"/>
      <w:r>
        <w:rPr>
          <w:rFonts w:eastAsia="Calibri"/>
          <w:sz w:val="24"/>
          <w:szCs w:val="24"/>
          <w:lang w:val="ro-RO"/>
        </w:rPr>
        <w:t>be</w:t>
      </w:r>
      <w:proofErr w:type="spellEnd"/>
      <w:r>
        <w:rPr>
          <w:rFonts w:eastAsia="Calibri"/>
          <w:sz w:val="24"/>
          <w:szCs w:val="24"/>
          <w:lang w:val="ro-RO"/>
        </w:rPr>
        <w:t xml:space="preserve">, </w:t>
      </w:r>
      <w:proofErr w:type="spellStart"/>
      <w:r>
        <w:rPr>
          <w:rFonts w:eastAsia="Calibri"/>
          <w:sz w:val="24"/>
          <w:szCs w:val="24"/>
          <w:lang w:val="ro-RO"/>
        </w:rPr>
        <w:t>related</w:t>
      </w:r>
      <w:proofErr w:type="spellEnd"/>
      <w:r>
        <w:rPr>
          <w:rFonts w:eastAsia="Calibri"/>
          <w:sz w:val="24"/>
          <w:szCs w:val="24"/>
          <w:lang w:val="ro-RO"/>
        </w:rPr>
        <w:t xml:space="preserve"> </w:t>
      </w:r>
      <w:proofErr w:type="spellStart"/>
      <w:r>
        <w:rPr>
          <w:rFonts w:eastAsia="Calibri"/>
          <w:sz w:val="24"/>
          <w:szCs w:val="24"/>
          <w:lang w:val="ro-RO"/>
        </w:rPr>
        <w:t>to</w:t>
      </w:r>
      <w:proofErr w:type="spellEnd"/>
      <w:r>
        <w:rPr>
          <w:rFonts w:eastAsia="Calibri"/>
          <w:sz w:val="24"/>
          <w:szCs w:val="24"/>
          <w:lang w:val="ro-RO"/>
        </w:rPr>
        <w:t xml:space="preserve"> </w:t>
      </w:r>
      <w:proofErr w:type="spellStart"/>
      <w:r>
        <w:rPr>
          <w:rFonts w:eastAsia="Calibri"/>
          <w:sz w:val="24"/>
          <w:szCs w:val="24"/>
          <w:lang w:val="ro-RO"/>
        </w:rPr>
        <w:t>the</w:t>
      </w:r>
      <w:proofErr w:type="spellEnd"/>
      <w:r>
        <w:rPr>
          <w:rFonts w:eastAsia="Calibri"/>
          <w:sz w:val="24"/>
          <w:szCs w:val="24"/>
          <w:lang w:val="ro-RO"/>
        </w:rPr>
        <w:t xml:space="preserve"> </w:t>
      </w:r>
      <w:proofErr w:type="spellStart"/>
      <w:r>
        <w:rPr>
          <w:rFonts w:eastAsia="Calibri"/>
          <w:sz w:val="24"/>
          <w:szCs w:val="24"/>
          <w:lang w:val="ro-RO"/>
        </w:rPr>
        <w:t>subcontracted</w:t>
      </w:r>
      <w:proofErr w:type="spellEnd"/>
      <w:r>
        <w:rPr>
          <w:rFonts w:eastAsia="Calibri"/>
          <w:sz w:val="24"/>
          <w:szCs w:val="24"/>
          <w:lang w:val="ro-RO"/>
        </w:rPr>
        <w:t xml:space="preserve"> </w:t>
      </w:r>
      <w:proofErr w:type="spellStart"/>
      <w:r>
        <w:rPr>
          <w:rFonts w:eastAsia="Calibri"/>
          <w:sz w:val="24"/>
          <w:szCs w:val="24"/>
          <w:lang w:val="ro-RO"/>
        </w:rPr>
        <w:t>products</w:t>
      </w:r>
      <w:proofErr w:type="spellEnd"/>
      <w:r>
        <w:rPr>
          <w:rFonts w:eastAsia="Calibri"/>
          <w:sz w:val="24"/>
          <w:szCs w:val="24"/>
          <w:lang w:val="ro-RO"/>
        </w:rPr>
        <w:t xml:space="preserve"> or </w:t>
      </w:r>
      <w:proofErr w:type="spellStart"/>
      <w:r>
        <w:rPr>
          <w:rFonts w:eastAsia="Calibri"/>
          <w:sz w:val="24"/>
          <w:szCs w:val="24"/>
          <w:lang w:val="ro-RO"/>
        </w:rPr>
        <w:t>services</w:t>
      </w:r>
      <w:proofErr w:type="spellEnd"/>
      <w:r>
        <w:rPr>
          <w:rFonts w:eastAsia="Calibri"/>
          <w:sz w:val="24"/>
          <w:szCs w:val="24"/>
          <w:lang w:val="ro-RO"/>
        </w:rPr>
        <w:t xml:space="preserve"> are </w:t>
      </w:r>
      <w:proofErr w:type="spellStart"/>
      <w:r>
        <w:rPr>
          <w:rFonts w:eastAsia="Calibri"/>
          <w:sz w:val="24"/>
          <w:szCs w:val="24"/>
          <w:lang w:val="ro-RO"/>
        </w:rPr>
        <w:t>appropriate</w:t>
      </w:r>
      <w:proofErr w:type="spellEnd"/>
      <w:r>
        <w:rPr>
          <w:rFonts w:eastAsia="Calibri"/>
          <w:sz w:val="24"/>
          <w:szCs w:val="24"/>
          <w:lang w:val="ro-RO"/>
        </w:rPr>
        <w:t>;</w:t>
      </w:r>
    </w:p>
    <w:p w14:paraId="23E099FE" w14:textId="77777777" w:rsidR="00EC64BC" w:rsidRDefault="00EC64BC" w:rsidP="00FC0E7A">
      <w:pPr>
        <w:numPr>
          <w:ilvl w:val="0"/>
          <w:numId w:val="13"/>
        </w:numPr>
        <w:tabs>
          <w:tab w:val="left" w:pos="270"/>
        </w:tabs>
        <w:spacing w:line="276" w:lineRule="auto"/>
        <w:ind w:left="270" w:right="-16" w:hanging="270"/>
        <w:jc w:val="both"/>
        <w:rPr>
          <w:rFonts w:eastAsia="Calibri"/>
          <w:sz w:val="24"/>
          <w:szCs w:val="24"/>
          <w:lang w:val="ro-RO"/>
        </w:rPr>
      </w:pPr>
      <w:proofErr w:type="spellStart"/>
      <w:r>
        <w:rPr>
          <w:rFonts w:eastAsia="Calibri"/>
          <w:sz w:val="24"/>
          <w:szCs w:val="24"/>
          <w:lang w:val="ro-RO"/>
        </w:rPr>
        <w:t>to</w:t>
      </w:r>
      <w:proofErr w:type="spellEnd"/>
      <w:r>
        <w:rPr>
          <w:rFonts w:eastAsia="Calibri"/>
          <w:sz w:val="24"/>
          <w:szCs w:val="24"/>
          <w:lang w:val="ro-RO"/>
        </w:rPr>
        <w:t xml:space="preserve"> </w:t>
      </w:r>
      <w:proofErr w:type="spellStart"/>
      <w:r>
        <w:rPr>
          <w:rFonts w:eastAsia="Calibri"/>
          <w:sz w:val="24"/>
          <w:szCs w:val="24"/>
          <w:lang w:val="ro-RO"/>
        </w:rPr>
        <w:t>have</w:t>
      </w:r>
      <w:proofErr w:type="spellEnd"/>
      <w:r>
        <w:rPr>
          <w:rFonts w:eastAsia="Calibri"/>
          <w:sz w:val="24"/>
          <w:szCs w:val="24"/>
          <w:lang w:val="ro-RO"/>
        </w:rPr>
        <w:t xml:space="preserve"> a </w:t>
      </w:r>
      <w:proofErr w:type="spellStart"/>
      <w:r>
        <w:rPr>
          <w:rFonts w:eastAsia="Calibri"/>
          <w:sz w:val="24"/>
          <w:szCs w:val="24"/>
          <w:lang w:val="ro-RO"/>
        </w:rPr>
        <w:t>documented</w:t>
      </w:r>
      <w:proofErr w:type="spellEnd"/>
      <w:r>
        <w:rPr>
          <w:rFonts w:eastAsia="Calibri"/>
          <w:sz w:val="24"/>
          <w:szCs w:val="24"/>
          <w:lang w:val="ro-RO"/>
        </w:rPr>
        <w:t xml:space="preserve"> </w:t>
      </w:r>
      <w:proofErr w:type="spellStart"/>
      <w:r>
        <w:rPr>
          <w:rFonts w:eastAsia="Calibri"/>
          <w:sz w:val="24"/>
          <w:szCs w:val="24"/>
          <w:lang w:val="ro-RO"/>
        </w:rPr>
        <w:t>procedure</w:t>
      </w:r>
      <w:proofErr w:type="spellEnd"/>
      <w:r>
        <w:rPr>
          <w:rFonts w:eastAsia="Calibri"/>
          <w:sz w:val="24"/>
          <w:szCs w:val="24"/>
          <w:lang w:val="ro-RO"/>
        </w:rPr>
        <w:t xml:space="preserve"> or </w:t>
      </w:r>
      <w:proofErr w:type="spellStart"/>
      <w:r>
        <w:rPr>
          <w:rFonts w:eastAsia="Calibri"/>
          <w:sz w:val="24"/>
          <w:szCs w:val="24"/>
          <w:lang w:val="ro-RO"/>
        </w:rPr>
        <w:t>process</w:t>
      </w:r>
      <w:proofErr w:type="spellEnd"/>
      <w:r>
        <w:rPr>
          <w:rFonts w:eastAsia="Calibri"/>
          <w:sz w:val="24"/>
          <w:szCs w:val="24"/>
          <w:lang w:val="ro-RO"/>
        </w:rPr>
        <w:t xml:space="preserve"> </w:t>
      </w:r>
      <w:proofErr w:type="spellStart"/>
      <w:r>
        <w:rPr>
          <w:rFonts w:eastAsia="Calibri"/>
          <w:sz w:val="24"/>
          <w:szCs w:val="24"/>
          <w:lang w:val="ro-RO"/>
        </w:rPr>
        <w:t>to</w:t>
      </w:r>
      <w:proofErr w:type="spellEnd"/>
      <w:r>
        <w:rPr>
          <w:rFonts w:eastAsia="Calibri"/>
          <w:sz w:val="24"/>
          <w:szCs w:val="24"/>
          <w:lang w:val="ro-RO"/>
        </w:rPr>
        <w:t xml:space="preserve"> </w:t>
      </w:r>
      <w:proofErr w:type="spellStart"/>
      <w:r>
        <w:rPr>
          <w:rFonts w:eastAsia="Calibri"/>
          <w:sz w:val="24"/>
          <w:szCs w:val="24"/>
          <w:lang w:val="ro-RO"/>
        </w:rPr>
        <w:t>prevent</w:t>
      </w:r>
      <w:proofErr w:type="spellEnd"/>
      <w:r>
        <w:rPr>
          <w:rFonts w:eastAsia="Calibri"/>
          <w:sz w:val="24"/>
          <w:szCs w:val="24"/>
          <w:lang w:val="ro-RO"/>
        </w:rPr>
        <w:t xml:space="preserve"> </w:t>
      </w:r>
      <w:proofErr w:type="spellStart"/>
      <w:r>
        <w:rPr>
          <w:rFonts w:eastAsia="Calibri"/>
          <w:sz w:val="24"/>
          <w:szCs w:val="24"/>
          <w:lang w:val="ro-RO"/>
        </w:rPr>
        <w:t>the</w:t>
      </w:r>
      <w:proofErr w:type="spellEnd"/>
      <w:r>
        <w:rPr>
          <w:rFonts w:eastAsia="Calibri"/>
          <w:sz w:val="24"/>
          <w:szCs w:val="24"/>
          <w:lang w:val="ro-RO"/>
        </w:rPr>
        <w:t xml:space="preserve"> </w:t>
      </w:r>
      <w:proofErr w:type="spellStart"/>
      <w:r>
        <w:rPr>
          <w:rFonts w:eastAsia="Calibri"/>
          <w:sz w:val="24"/>
          <w:szCs w:val="24"/>
          <w:lang w:val="ro-RO"/>
        </w:rPr>
        <w:t>use</w:t>
      </w:r>
      <w:proofErr w:type="spellEnd"/>
      <w:r>
        <w:rPr>
          <w:rFonts w:eastAsia="Calibri"/>
          <w:sz w:val="24"/>
          <w:szCs w:val="24"/>
          <w:lang w:val="ro-RO"/>
        </w:rPr>
        <w:t xml:space="preserve"> of </w:t>
      </w:r>
      <w:proofErr w:type="spellStart"/>
      <w:r>
        <w:rPr>
          <w:rFonts w:eastAsia="Calibri"/>
          <w:sz w:val="24"/>
          <w:szCs w:val="24"/>
          <w:lang w:val="ro-RO"/>
        </w:rPr>
        <w:t>counterfeit</w:t>
      </w:r>
      <w:proofErr w:type="spellEnd"/>
      <w:r>
        <w:rPr>
          <w:rFonts w:eastAsia="Calibri"/>
          <w:sz w:val="24"/>
          <w:szCs w:val="24"/>
          <w:lang w:val="ro-RO"/>
        </w:rPr>
        <w:t xml:space="preserve">, fraudulent or </w:t>
      </w:r>
      <w:proofErr w:type="spellStart"/>
      <w:r>
        <w:rPr>
          <w:rFonts w:eastAsia="Calibri"/>
          <w:sz w:val="24"/>
          <w:szCs w:val="24"/>
          <w:lang w:val="ro-RO"/>
        </w:rPr>
        <w:t>suspicious</w:t>
      </w:r>
      <w:proofErr w:type="spellEnd"/>
      <w:r>
        <w:rPr>
          <w:rFonts w:eastAsia="Calibri"/>
          <w:sz w:val="24"/>
          <w:szCs w:val="24"/>
          <w:lang w:val="ro-RO"/>
        </w:rPr>
        <w:t xml:space="preserve"> </w:t>
      </w:r>
      <w:proofErr w:type="spellStart"/>
      <w:r>
        <w:rPr>
          <w:rFonts w:eastAsia="Calibri"/>
          <w:sz w:val="24"/>
          <w:szCs w:val="24"/>
          <w:lang w:val="ro-RO"/>
        </w:rPr>
        <w:t>products</w:t>
      </w:r>
      <w:proofErr w:type="spellEnd"/>
      <w:r>
        <w:rPr>
          <w:rFonts w:eastAsia="Calibri"/>
          <w:sz w:val="24"/>
          <w:szCs w:val="24"/>
          <w:lang w:val="ro-RO"/>
        </w:rPr>
        <w:t>;</w:t>
      </w:r>
    </w:p>
    <w:p w14:paraId="7A807046" w14:textId="77777777" w:rsidR="00EC64BC" w:rsidRDefault="00EC64BC" w:rsidP="00FC0E7A">
      <w:pPr>
        <w:numPr>
          <w:ilvl w:val="0"/>
          <w:numId w:val="13"/>
        </w:numPr>
        <w:tabs>
          <w:tab w:val="left" w:pos="270"/>
        </w:tabs>
        <w:spacing w:line="276" w:lineRule="auto"/>
        <w:ind w:left="270" w:right="-16" w:hanging="270"/>
        <w:jc w:val="both"/>
        <w:rPr>
          <w:rFonts w:eastAsia="Calibri"/>
          <w:sz w:val="24"/>
          <w:szCs w:val="24"/>
          <w:lang w:val="ro-RO"/>
        </w:rPr>
      </w:pPr>
      <w:proofErr w:type="spellStart"/>
      <w:r>
        <w:rPr>
          <w:rFonts w:eastAsia="Calibri"/>
          <w:sz w:val="24"/>
          <w:szCs w:val="24"/>
          <w:lang w:val="ro-RO"/>
        </w:rPr>
        <w:t>to</w:t>
      </w:r>
      <w:proofErr w:type="spellEnd"/>
      <w:r>
        <w:rPr>
          <w:rFonts w:eastAsia="Calibri"/>
          <w:sz w:val="24"/>
          <w:szCs w:val="24"/>
          <w:lang w:val="ro-RO"/>
        </w:rPr>
        <w:t xml:space="preserve"> </w:t>
      </w:r>
      <w:proofErr w:type="spellStart"/>
      <w:r>
        <w:rPr>
          <w:rFonts w:eastAsia="Calibri"/>
          <w:sz w:val="24"/>
          <w:szCs w:val="24"/>
          <w:lang w:val="ro-RO"/>
        </w:rPr>
        <w:t>send</w:t>
      </w:r>
      <w:proofErr w:type="spellEnd"/>
      <w:r>
        <w:rPr>
          <w:rFonts w:eastAsia="Calibri"/>
          <w:sz w:val="24"/>
          <w:szCs w:val="24"/>
          <w:lang w:val="ro-RO"/>
        </w:rPr>
        <w:t xml:space="preserve"> at </w:t>
      </w:r>
      <w:proofErr w:type="spellStart"/>
      <w:r>
        <w:rPr>
          <w:rFonts w:eastAsia="Calibri"/>
          <w:sz w:val="24"/>
          <w:szCs w:val="24"/>
          <w:lang w:val="ro-RO"/>
        </w:rPr>
        <w:t>the</w:t>
      </w:r>
      <w:proofErr w:type="spellEnd"/>
      <w:r>
        <w:rPr>
          <w:rFonts w:eastAsia="Calibri"/>
          <w:sz w:val="24"/>
          <w:szCs w:val="24"/>
          <w:lang w:val="ro-RO"/>
        </w:rPr>
        <w:t xml:space="preserve"> </w:t>
      </w:r>
      <w:proofErr w:type="spellStart"/>
      <w:r>
        <w:rPr>
          <w:rFonts w:eastAsia="Calibri"/>
          <w:sz w:val="24"/>
          <w:szCs w:val="24"/>
          <w:lang w:val="ro-RO"/>
        </w:rPr>
        <w:t>request</w:t>
      </w:r>
      <w:proofErr w:type="spellEnd"/>
      <w:r>
        <w:rPr>
          <w:rFonts w:eastAsia="Calibri"/>
          <w:sz w:val="24"/>
          <w:szCs w:val="24"/>
          <w:lang w:val="ro-RO"/>
        </w:rPr>
        <w:t xml:space="preserve"> of </w:t>
      </w:r>
      <w:proofErr w:type="spellStart"/>
      <w:r>
        <w:rPr>
          <w:rFonts w:eastAsia="Calibri"/>
          <w:sz w:val="24"/>
          <w:szCs w:val="24"/>
          <w:lang w:val="ro-RO"/>
        </w:rPr>
        <w:t>the</w:t>
      </w:r>
      <w:proofErr w:type="spellEnd"/>
      <w:r>
        <w:rPr>
          <w:rFonts w:eastAsia="Calibri"/>
          <w:sz w:val="24"/>
          <w:szCs w:val="24"/>
          <w:lang w:val="ro-RO"/>
        </w:rPr>
        <w:t xml:space="preserve"> </w:t>
      </w:r>
      <w:proofErr w:type="spellStart"/>
      <w:r>
        <w:rPr>
          <w:rFonts w:eastAsia="Calibri"/>
          <w:sz w:val="24"/>
          <w:szCs w:val="24"/>
          <w:lang w:val="ro-RO"/>
        </w:rPr>
        <w:t>Contracting</w:t>
      </w:r>
      <w:proofErr w:type="spellEnd"/>
      <w:r>
        <w:rPr>
          <w:rFonts w:eastAsia="Calibri"/>
          <w:sz w:val="24"/>
          <w:szCs w:val="24"/>
          <w:lang w:val="ro-RO"/>
        </w:rPr>
        <w:t xml:space="preserve"> </w:t>
      </w:r>
      <w:proofErr w:type="spellStart"/>
      <w:r>
        <w:rPr>
          <w:rFonts w:eastAsia="Calibri"/>
          <w:sz w:val="24"/>
          <w:szCs w:val="24"/>
          <w:lang w:val="ro-RO"/>
        </w:rPr>
        <w:t>Entity</w:t>
      </w:r>
      <w:proofErr w:type="spellEnd"/>
      <w:r>
        <w:rPr>
          <w:rFonts w:eastAsia="Calibri"/>
          <w:sz w:val="24"/>
          <w:szCs w:val="24"/>
          <w:lang w:val="ro-RO"/>
        </w:rPr>
        <w:t xml:space="preserve"> a </w:t>
      </w:r>
      <w:proofErr w:type="spellStart"/>
      <w:r>
        <w:rPr>
          <w:rFonts w:eastAsia="Calibri"/>
          <w:sz w:val="24"/>
          <w:szCs w:val="24"/>
          <w:lang w:val="ro-RO"/>
        </w:rPr>
        <w:t>copy</w:t>
      </w:r>
      <w:proofErr w:type="spellEnd"/>
      <w:r>
        <w:rPr>
          <w:rFonts w:eastAsia="Calibri"/>
          <w:sz w:val="24"/>
          <w:szCs w:val="24"/>
          <w:lang w:val="ro-RO"/>
        </w:rPr>
        <w:t xml:space="preserve"> of </w:t>
      </w:r>
      <w:proofErr w:type="spellStart"/>
      <w:r>
        <w:rPr>
          <w:rFonts w:eastAsia="Calibri"/>
          <w:sz w:val="24"/>
          <w:szCs w:val="24"/>
          <w:lang w:val="ro-RO"/>
        </w:rPr>
        <w:t>the</w:t>
      </w:r>
      <w:proofErr w:type="spellEnd"/>
      <w:r>
        <w:rPr>
          <w:rFonts w:eastAsia="Calibri"/>
          <w:sz w:val="24"/>
          <w:szCs w:val="24"/>
          <w:lang w:val="ro-RO"/>
        </w:rPr>
        <w:t xml:space="preserve"> </w:t>
      </w:r>
      <w:proofErr w:type="spellStart"/>
      <w:r>
        <w:rPr>
          <w:rFonts w:eastAsia="Calibri"/>
          <w:sz w:val="24"/>
          <w:szCs w:val="24"/>
          <w:lang w:val="ro-RO"/>
        </w:rPr>
        <w:t>procedure</w:t>
      </w:r>
      <w:proofErr w:type="spellEnd"/>
      <w:r>
        <w:rPr>
          <w:rFonts w:eastAsia="Calibri"/>
          <w:sz w:val="24"/>
          <w:szCs w:val="24"/>
          <w:lang w:val="ro-RO"/>
        </w:rPr>
        <w:t xml:space="preserve"> or </w:t>
      </w:r>
      <w:proofErr w:type="spellStart"/>
      <w:r>
        <w:rPr>
          <w:rFonts w:eastAsia="Calibri"/>
          <w:sz w:val="24"/>
          <w:szCs w:val="24"/>
          <w:lang w:val="ro-RO"/>
        </w:rPr>
        <w:t>the</w:t>
      </w:r>
      <w:proofErr w:type="spellEnd"/>
      <w:r>
        <w:rPr>
          <w:rFonts w:eastAsia="Calibri"/>
          <w:sz w:val="24"/>
          <w:szCs w:val="24"/>
          <w:lang w:val="ro-RO"/>
        </w:rPr>
        <w:t xml:space="preserve"> </w:t>
      </w:r>
      <w:proofErr w:type="spellStart"/>
      <w:r>
        <w:rPr>
          <w:rFonts w:eastAsia="Calibri"/>
          <w:sz w:val="24"/>
          <w:szCs w:val="24"/>
          <w:lang w:val="ro-RO"/>
        </w:rPr>
        <w:t>documented</w:t>
      </w:r>
      <w:proofErr w:type="spellEnd"/>
      <w:r>
        <w:rPr>
          <w:rFonts w:eastAsia="Calibri"/>
          <w:sz w:val="24"/>
          <w:szCs w:val="24"/>
          <w:lang w:val="ro-RO"/>
        </w:rPr>
        <w:t xml:space="preserve"> </w:t>
      </w:r>
      <w:proofErr w:type="spellStart"/>
      <w:r>
        <w:rPr>
          <w:rFonts w:eastAsia="Calibri"/>
          <w:sz w:val="24"/>
          <w:szCs w:val="24"/>
          <w:lang w:val="ro-RO"/>
        </w:rPr>
        <w:t>process</w:t>
      </w:r>
      <w:proofErr w:type="spellEnd"/>
      <w:r>
        <w:rPr>
          <w:rFonts w:eastAsia="Calibri"/>
          <w:sz w:val="24"/>
          <w:szCs w:val="24"/>
          <w:lang w:val="ro-RO"/>
        </w:rPr>
        <w:t xml:space="preserve">, </w:t>
      </w:r>
      <w:proofErr w:type="spellStart"/>
      <w:r>
        <w:rPr>
          <w:rFonts w:eastAsia="Calibri"/>
          <w:sz w:val="24"/>
          <w:szCs w:val="24"/>
          <w:lang w:val="ro-RO"/>
        </w:rPr>
        <w:t>with</w:t>
      </w:r>
      <w:proofErr w:type="spellEnd"/>
      <w:r>
        <w:rPr>
          <w:rFonts w:eastAsia="Calibri"/>
          <w:sz w:val="24"/>
          <w:szCs w:val="24"/>
          <w:lang w:val="ro-RO"/>
        </w:rPr>
        <w:t xml:space="preserve"> </w:t>
      </w:r>
      <w:proofErr w:type="spellStart"/>
      <w:r>
        <w:rPr>
          <w:rFonts w:eastAsia="Calibri"/>
          <w:sz w:val="24"/>
          <w:szCs w:val="24"/>
          <w:lang w:val="ro-RO"/>
        </w:rPr>
        <w:t>the</w:t>
      </w:r>
      <w:proofErr w:type="spellEnd"/>
      <w:r>
        <w:rPr>
          <w:rFonts w:eastAsia="Calibri"/>
          <w:sz w:val="24"/>
          <w:szCs w:val="24"/>
          <w:lang w:val="ro-RO"/>
        </w:rPr>
        <w:t xml:space="preserve"> </w:t>
      </w:r>
      <w:proofErr w:type="spellStart"/>
      <w:r>
        <w:rPr>
          <w:rFonts w:eastAsia="Calibri"/>
          <w:sz w:val="24"/>
          <w:szCs w:val="24"/>
          <w:lang w:val="ro-RO"/>
        </w:rPr>
        <w:t>measures</w:t>
      </w:r>
      <w:proofErr w:type="spellEnd"/>
      <w:r>
        <w:rPr>
          <w:rFonts w:eastAsia="Calibri"/>
          <w:sz w:val="24"/>
          <w:szCs w:val="24"/>
          <w:lang w:val="ro-RO"/>
        </w:rPr>
        <w:t xml:space="preserve"> for </w:t>
      </w:r>
      <w:proofErr w:type="spellStart"/>
      <w:r>
        <w:rPr>
          <w:rFonts w:eastAsia="Calibri"/>
          <w:sz w:val="24"/>
          <w:szCs w:val="24"/>
          <w:lang w:val="ro-RO"/>
        </w:rPr>
        <w:t>detecting</w:t>
      </w:r>
      <w:proofErr w:type="spellEnd"/>
      <w:r>
        <w:rPr>
          <w:rFonts w:eastAsia="Calibri"/>
          <w:sz w:val="24"/>
          <w:szCs w:val="24"/>
          <w:lang w:val="ro-RO"/>
        </w:rPr>
        <w:t xml:space="preserve"> </w:t>
      </w:r>
      <w:proofErr w:type="spellStart"/>
      <w:r>
        <w:rPr>
          <w:rFonts w:eastAsia="Calibri"/>
          <w:sz w:val="24"/>
          <w:szCs w:val="24"/>
          <w:lang w:val="ro-RO"/>
        </w:rPr>
        <w:t>and</w:t>
      </w:r>
      <w:proofErr w:type="spellEnd"/>
      <w:r>
        <w:rPr>
          <w:rFonts w:eastAsia="Calibri"/>
          <w:sz w:val="24"/>
          <w:szCs w:val="24"/>
          <w:lang w:val="ro-RO"/>
        </w:rPr>
        <w:t xml:space="preserve"> </w:t>
      </w:r>
      <w:proofErr w:type="spellStart"/>
      <w:r>
        <w:rPr>
          <w:rFonts w:eastAsia="Calibri"/>
          <w:sz w:val="24"/>
          <w:szCs w:val="24"/>
          <w:lang w:val="ro-RO"/>
        </w:rPr>
        <w:t>treating</w:t>
      </w:r>
      <w:proofErr w:type="spellEnd"/>
      <w:r>
        <w:rPr>
          <w:rFonts w:eastAsia="Calibri"/>
          <w:sz w:val="24"/>
          <w:szCs w:val="24"/>
          <w:lang w:val="ro-RO"/>
        </w:rPr>
        <w:t xml:space="preserve"> </w:t>
      </w:r>
      <w:proofErr w:type="spellStart"/>
      <w:r>
        <w:rPr>
          <w:rFonts w:eastAsia="Calibri"/>
          <w:sz w:val="24"/>
          <w:szCs w:val="24"/>
          <w:lang w:val="ro-RO"/>
        </w:rPr>
        <w:t>counterfeit</w:t>
      </w:r>
      <w:proofErr w:type="spellEnd"/>
      <w:r>
        <w:rPr>
          <w:rFonts w:eastAsia="Calibri"/>
          <w:sz w:val="24"/>
          <w:szCs w:val="24"/>
          <w:lang w:val="ro-RO"/>
        </w:rPr>
        <w:t xml:space="preserve">, fraudulent or </w:t>
      </w:r>
      <w:proofErr w:type="spellStart"/>
      <w:r>
        <w:rPr>
          <w:rFonts w:eastAsia="Calibri"/>
          <w:sz w:val="24"/>
          <w:szCs w:val="24"/>
          <w:lang w:val="ro-RO"/>
        </w:rPr>
        <w:t>suspicious</w:t>
      </w:r>
      <w:proofErr w:type="spellEnd"/>
      <w:r>
        <w:rPr>
          <w:rFonts w:eastAsia="Calibri"/>
          <w:sz w:val="24"/>
          <w:szCs w:val="24"/>
          <w:lang w:val="ro-RO"/>
        </w:rPr>
        <w:t xml:space="preserve"> </w:t>
      </w:r>
      <w:proofErr w:type="spellStart"/>
      <w:r>
        <w:rPr>
          <w:rFonts w:eastAsia="Calibri"/>
          <w:sz w:val="24"/>
          <w:szCs w:val="24"/>
          <w:lang w:val="ro-RO"/>
        </w:rPr>
        <w:t>products</w:t>
      </w:r>
      <w:proofErr w:type="spellEnd"/>
      <w:r>
        <w:rPr>
          <w:rFonts w:eastAsia="Calibri"/>
          <w:sz w:val="24"/>
          <w:szCs w:val="24"/>
          <w:lang w:val="ro-RO"/>
        </w:rPr>
        <w:t>;</w:t>
      </w:r>
    </w:p>
    <w:p w14:paraId="2C6026D1" w14:textId="77777777" w:rsidR="00EC64BC" w:rsidRDefault="00EC64BC" w:rsidP="00FC0E7A">
      <w:pPr>
        <w:numPr>
          <w:ilvl w:val="0"/>
          <w:numId w:val="13"/>
        </w:numPr>
        <w:tabs>
          <w:tab w:val="left" w:pos="270"/>
        </w:tabs>
        <w:spacing w:line="276" w:lineRule="auto"/>
        <w:ind w:left="270" w:right="-16" w:hanging="270"/>
        <w:jc w:val="both"/>
        <w:rPr>
          <w:rFonts w:eastAsia="Calibri"/>
          <w:sz w:val="24"/>
          <w:szCs w:val="24"/>
          <w:lang w:val="ro-RO"/>
        </w:rPr>
      </w:pPr>
      <w:proofErr w:type="spellStart"/>
      <w:r>
        <w:rPr>
          <w:rFonts w:eastAsia="Calibri"/>
          <w:sz w:val="24"/>
          <w:szCs w:val="24"/>
          <w:lang w:val="ro-RO"/>
        </w:rPr>
        <w:t>to</w:t>
      </w:r>
      <w:proofErr w:type="spellEnd"/>
      <w:r>
        <w:rPr>
          <w:rFonts w:eastAsia="Calibri"/>
          <w:sz w:val="24"/>
          <w:szCs w:val="24"/>
          <w:lang w:val="ro-RO"/>
        </w:rPr>
        <w:t xml:space="preserve"> </w:t>
      </w:r>
      <w:proofErr w:type="spellStart"/>
      <w:r>
        <w:rPr>
          <w:rFonts w:eastAsia="Calibri"/>
          <w:sz w:val="24"/>
          <w:szCs w:val="24"/>
          <w:lang w:val="ro-RO"/>
        </w:rPr>
        <w:t>communicate</w:t>
      </w:r>
      <w:proofErr w:type="spellEnd"/>
      <w:r>
        <w:rPr>
          <w:rFonts w:eastAsia="Calibri"/>
          <w:sz w:val="24"/>
          <w:szCs w:val="24"/>
          <w:lang w:val="ro-RO"/>
        </w:rPr>
        <w:t xml:space="preserve"> </w:t>
      </w:r>
      <w:proofErr w:type="spellStart"/>
      <w:r>
        <w:rPr>
          <w:rFonts w:eastAsia="Calibri"/>
          <w:sz w:val="24"/>
          <w:szCs w:val="24"/>
          <w:lang w:val="ro-RO"/>
        </w:rPr>
        <w:t>to</w:t>
      </w:r>
      <w:proofErr w:type="spellEnd"/>
      <w:r>
        <w:rPr>
          <w:rFonts w:eastAsia="Calibri"/>
          <w:sz w:val="24"/>
          <w:szCs w:val="24"/>
          <w:lang w:val="ro-RO"/>
        </w:rPr>
        <w:t xml:space="preserve"> </w:t>
      </w:r>
      <w:proofErr w:type="spellStart"/>
      <w:r>
        <w:rPr>
          <w:rFonts w:eastAsia="Calibri"/>
          <w:sz w:val="24"/>
          <w:szCs w:val="24"/>
          <w:lang w:val="ro-RO"/>
        </w:rPr>
        <w:t>the</w:t>
      </w:r>
      <w:proofErr w:type="spellEnd"/>
      <w:r>
        <w:rPr>
          <w:rFonts w:eastAsia="Calibri"/>
          <w:sz w:val="24"/>
          <w:szCs w:val="24"/>
          <w:lang w:val="ro-RO"/>
        </w:rPr>
        <w:t xml:space="preserve"> </w:t>
      </w:r>
      <w:proofErr w:type="spellStart"/>
      <w:r>
        <w:rPr>
          <w:rFonts w:eastAsia="Calibri"/>
          <w:sz w:val="24"/>
          <w:szCs w:val="24"/>
          <w:lang w:val="ro-RO"/>
        </w:rPr>
        <w:t>Contracting</w:t>
      </w:r>
      <w:proofErr w:type="spellEnd"/>
      <w:r>
        <w:rPr>
          <w:rFonts w:eastAsia="Calibri"/>
          <w:sz w:val="24"/>
          <w:szCs w:val="24"/>
          <w:lang w:val="ro-RO"/>
        </w:rPr>
        <w:t xml:space="preserve"> </w:t>
      </w:r>
      <w:proofErr w:type="spellStart"/>
      <w:r>
        <w:rPr>
          <w:rFonts w:eastAsia="Calibri"/>
          <w:sz w:val="24"/>
          <w:szCs w:val="24"/>
          <w:lang w:val="ro-RO"/>
        </w:rPr>
        <w:t>Entity</w:t>
      </w:r>
      <w:proofErr w:type="spellEnd"/>
      <w:r>
        <w:rPr>
          <w:rFonts w:eastAsia="Calibri"/>
          <w:sz w:val="24"/>
          <w:szCs w:val="24"/>
          <w:lang w:val="ro-RO"/>
        </w:rPr>
        <w:t xml:space="preserve"> </w:t>
      </w:r>
      <w:proofErr w:type="spellStart"/>
      <w:r>
        <w:rPr>
          <w:rFonts w:eastAsia="Calibri"/>
          <w:sz w:val="24"/>
          <w:szCs w:val="24"/>
          <w:lang w:val="ro-RO"/>
        </w:rPr>
        <w:t>any</w:t>
      </w:r>
      <w:proofErr w:type="spellEnd"/>
      <w:r>
        <w:rPr>
          <w:rFonts w:eastAsia="Calibri"/>
          <w:sz w:val="24"/>
          <w:szCs w:val="24"/>
          <w:lang w:val="ro-RO"/>
        </w:rPr>
        <w:t xml:space="preserve"> </w:t>
      </w:r>
      <w:proofErr w:type="spellStart"/>
      <w:r>
        <w:rPr>
          <w:rFonts w:eastAsia="Calibri"/>
          <w:sz w:val="24"/>
          <w:szCs w:val="24"/>
          <w:lang w:val="ro-RO"/>
        </w:rPr>
        <w:t>information</w:t>
      </w:r>
      <w:proofErr w:type="spellEnd"/>
      <w:r>
        <w:rPr>
          <w:rFonts w:eastAsia="Calibri"/>
          <w:sz w:val="24"/>
          <w:szCs w:val="24"/>
          <w:lang w:val="ro-RO"/>
        </w:rPr>
        <w:t xml:space="preserve"> </w:t>
      </w:r>
      <w:proofErr w:type="spellStart"/>
      <w:r>
        <w:rPr>
          <w:rFonts w:eastAsia="Calibri"/>
          <w:sz w:val="24"/>
          <w:szCs w:val="24"/>
          <w:lang w:val="ro-RO"/>
        </w:rPr>
        <w:t>related</w:t>
      </w:r>
      <w:proofErr w:type="spellEnd"/>
      <w:r>
        <w:rPr>
          <w:rFonts w:eastAsia="Calibri"/>
          <w:sz w:val="24"/>
          <w:szCs w:val="24"/>
          <w:lang w:val="ro-RO"/>
        </w:rPr>
        <w:t xml:space="preserve"> </w:t>
      </w:r>
      <w:proofErr w:type="spellStart"/>
      <w:r>
        <w:rPr>
          <w:rFonts w:eastAsia="Calibri"/>
          <w:sz w:val="24"/>
          <w:szCs w:val="24"/>
          <w:lang w:val="ro-RO"/>
        </w:rPr>
        <w:t>to</w:t>
      </w:r>
      <w:proofErr w:type="spellEnd"/>
      <w:r>
        <w:rPr>
          <w:rFonts w:eastAsia="Calibri"/>
          <w:sz w:val="24"/>
          <w:szCs w:val="24"/>
          <w:lang w:val="ro-RO"/>
        </w:rPr>
        <w:t xml:space="preserve"> </w:t>
      </w:r>
      <w:proofErr w:type="spellStart"/>
      <w:r>
        <w:rPr>
          <w:rFonts w:eastAsia="Calibri"/>
          <w:sz w:val="24"/>
          <w:szCs w:val="24"/>
          <w:lang w:val="ro-RO"/>
        </w:rPr>
        <w:t>identified</w:t>
      </w:r>
      <w:proofErr w:type="spellEnd"/>
      <w:r>
        <w:rPr>
          <w:rFonts w:eastAsia="Calibri"/>
          <w:sz w:val="24"/>
          <w:szCs w:val="24"/>
          <w:lang w:val="ro-RO"/>
        </w:rPr>
        <w:t xml:space="preserve"> </w:t>
      </w:r>
      <w:proofErr w:type="spellStart"/>
      <w:r>
        <w:rPr>
          <w:rFonts w:eastAsia="Calibri"/>
          <w:sz w:val="24"/>
          <w:szCs w:val="24"/>
          <w:lang w:val="ro-RO"/>
        </w:rPr>
        <w:t>counterfeit</w:t>
      </w:r>
      <w:proofErr w:type="spellEnd"/>
      <w:r>
        <w:rPr>
          <w:rFonts w:eastAsia="Calibri"/>
          <w:sz w:val="24"/>
          <w:szCs w:val="24"/>
          <w:lang w:val="ro-RO"/>
        </w:rPr>
        <w:t xml:space="preserve"> or fraudulent </w:t>
      </w:r>
      <w:proofErr w:type="spellStart"/>
      <w:r>
        <w:rPr>
          <w:rFonts w:eastAsia="Calibri"/>
          <w:sz w:val="24"/>
          <w:szCs w:val="24"/>
          <w:lang w:val="ro-RO"/>
        </w:rPr>
        <w:t>products</w:t>
      </w:r>
      <w:proofErr w:type="spellEnd"/>
      <w:r>
        <w:rPr>
          <w:rFonts w:eastAsia="Calibri"/>
          <w:sz w:val="24"/>
          <w:szCs w:val="24"/>
          <w:lang w:val="ro-RO"/>
        </w:rPr>
        <w:t>;</w:t>
      </w:r>
    </w:p>
    <w:p w14:paraId="55CD1101" w14:textId="5DEFA318" w:rsidR="00EC64BC" w:rsidRDefault="00EC64BC" w:rsidP="00FC0E7A">
      <w:pPr>
        <w:numPr>
          <w:ilvl w:val="0"/>
          <w:numId w:val="13"/>
        </w:numPr>
        <w:tabs>
          <w:tab w:val="left" w:pos="270"/>
        </w:tabs>
        <w:spacing w:line="276" w:lineRule="auto"/>
        <w:ind w:left="270" w:right="-16" w:hanging="270"/>
        <w:jc w:val="both"/>
        <w:rPr>
          <w:rFonts w:eastAsia="Calibri"/>
          <w:sz w:val="24"/>
          <w:szCs w:val="24"/>
          <w:lang w:val="ro-RO"/>
        </w:rPr>
      </w:pPr>
      <w:proofErr w:type="spellStart"/>
      <w:r>
        <w:rPr>
          <w:rFonts w:eastAsia="Calibri"/>
          <w:sz w:val="24"/>
          <w:szCs w:val="24"/>
          <w:lang w:val="ro-RO"/>
        </w:rPr>
        <w:t>to</w:t>
      </w:r>
      <w:proofErr w:type="spellEnd"/>
      <w:r>
        <w:rPr>
          <w:rFonts w:eastAsia="Calibri"/>
          <w:sz w:val="24"/>
          <w:szCs w:val="24"/>
          <w:lang w:val="ro-RO"/>
        </w:rPr>
        <w:t xml:space="preserve"> </w:t>
      </w:r>
      <w:proofErr w:type="spellStart"/>
      <w:r>
        <w:rPr>
          <w:rFonts w:eastAsia="Calibri"/>
          <w:sz w:val="24"/>
          <w:szCs w:val="24"/>
          <w:lang w:val="ro-RO"/>
        </w:rPr>
        <w:t>impose</w:t>
      </w:r>
      <w:proofErr w:type="spellEnd"/>
      <w:r>
        <w:rPr>
          <w:rFonts w:eastAsia="Calibri"/>
          <w:sz w:val="24"/>
          <w:szCs w:val="24"/>
          <w:lang w:val="ro-RO"/>
        </w:rPr>
        <w:t xml:space="preserve"> </w:t>
      </w:r>
      <w:proofErr w:type="spellStart"/>
      <w:r>
        <w:rPr>
          <w:rFonts w:eastAsia="Calibri"/>
          <w:sz w:val="24"/>
          <w:szCs w:val="24"/>
          <w:lang w:val="ro-RO"/>
        </w:rPr>
        <w:t>that</w:t>
      </w:r>
      <w:proofErr w:type="spellEnd"/>
      <w:r>
        <w:rPr>
          <w:rFonts w:eastAsia="Calibri"/>
          <w:sz w:val="24"/>
          <w:szCs w:val="24"/>
          <w:lang w:val="ro-RO"/>
        </w:rPr>
        <w:t xml:space="preserve"> </w:t>
      </w:r>
      <w:proofErr w:type="spellStart"/>
      <w:r>
        <w:rPr>
          <w:rFonts w:eastAsia="Calibri"/>
          <w:sz w:val="24"/>
          <w:szCs w:val="24"/>
          <w:lang w:val="ro-RO"/>
        </w:rPr>
        <w:t>only</w:t>
      </w:r>
      <w:proofErr w:type="spellEnd"/>
      <w:r>
        <w:rPr>
          <w:rFonts w:eastAsia="Calibri"/>
          <w:sz w:val="24"/>
          <w:szCs w:val="24"/>
          <w:lang w:val="ro-RO"/>
        </w:rPr>
        <w:t xml:space="preserve"> </w:t>
      </w:r>
      <w:proofErr w:type="spellStart"/>
      <w:r>
        <w:rPr>
          <w:rFonts w:eastAsia="Calibri"/>
          <w:sz w:val="24"/>
          <w:szCs w:val="24"/>
          <w:lang w:val="ro-RO"/>
        </w:rPr>
        <w:t>authorized</w:t>
      </w:r>
      <w:proofErr w:type="spellEnd"/>
      <w:r>
        <w:rPr>
          <w:rFonts w:eastAsia="Calibri"/>
          <w:sz w:val="24"/>
          <w:szCs w:val="24"/>
          <w:lang w:val="ro-RO"/>
        </w:rPr>
        <w:t xml:space="preserve"> </w:t>
      </w:r>
      <w:proofErr w:type="spellStart"/>
      <w:r>
        <w:rPr>
          <w:rFonts w:eastAsia="Calibri"/>
          <w:sz w:val="24"/>
          <w:szCs w:val="24"/>
          <w:lang w:val="ro-RO"/>
        </w:rPr>
        <w:t>representatives</w:t>
      </w:r>
      <w:proofErr w:type="spellEnd"/>
      <w:r>
        <w:rPr>
          <w:rFonts w:eastAsia="Calibri"/>
          <w:sz w:val="24"/>
          <w:szCs w:val="24"/>
          <w:lang w:val="ro-RO"/>
        </w:rPr>
        <w:t>/</w:t>
      </w:r>
      <w:proofErr w:type="spellStart"/>
      <w:r>
        <w:rPr>
          <w:rFonts w:eastAsia="Calibri"/>
          <w:sz w:val="24"/>
          <w:szCs w:val="24"/>
          <w:lang w:val="ro-RO"/>
        </w:rPr>
        <w:t>distributors</w:t>
      </w:r>
      <w:proofErr w:type="spellEnd"/>
      <w:r>
        <w:rPr>
          <w:rFonts w:eastAsia="Calibri"/>
          <w:sz w:val="24"/>
          <w:szCs w:val="24"/>
          <w:lang w:val="ro-RO"/>
        </w:rPr>
        <w:t xml:space="preserve"> </w:t>
      </w:r>
      <w:proofErr w:type="spellStart"/>
      <w:r>
        <w:rPr>
          <w:rFonts w:eastAsia="Calibri"/>
          <w:sz w:val="24"/>
          <w:szCs w:val="24"/>
          <w:lang w:val="ro-RO"/>
        </w:rPr>
        <w:t>recognized</w:t>
      </w:r>
      <w:proofErr w:type="spellEnd"/>
      <w:r>
        <w:rPr>
          <w:rFonts w:eastAsia="Calibri"/>
          <w:sz w:val="24"/>
          <w:szCs w:val="24"/>
          <w:lang w:val="ro-RO"/>
        </w:rPr>
        <w:t xml:space="preserve"> </w:t>
      </w:r>
      <w:proofErr w:type="spellStart"/>
      <w:r>
        <w:rPr>
          <w:rFonts w:eastAsia="Calibri"/>
          <w:sz w:val="24"/>
          <w:szCs w:val="24"/>
          <w:lang w:val="ro-RO"/>
        </w:rPr>
        <w:t>by</w:t>
      </w:r>
      <w:proofErr w:type="spellEnd"/>
      <w:r>
        <w:rPr>
          <w:rFonts w:eastAsia="Calibri"/>
          <w:sz w:val="24"/>
          <w:szCs w:val="24"/>
          <w:lang w:val="ro-RO"/>
        </w:rPr>
        <w:t xml:space="preserve"> </w:t>
      </w:r>
      <w:proofErr w:type="spellStart"/>
      <w:r>
        <w:rPr>
          <w:rFonts w:eastAsia="Calibri"/>
          <w:sz w:val="24"/>
          <w:szCs w:val="24"/>
          <w:lang w:val="ro-RO"/>
        </w:rPr>
        <w:t>the</w:t>
      </w:r>
      <w:proofErr w:type="spellEnd"/>
      <w:r>
        <w:rPr>
          <w:rFonts w:eastAsia="Calibri"/>
          <w:sz w:val="24"/>
          <w:szCs w:val="24"/>
          <w:lang w:val="ro-RO"/>
        </w:rPr>
        <w:t xml:space="preserve"> original </w:t>
      </w:r>
      <w:proofErr w:type="spellStart"/>
      <w:r>
        <w:rPr>
          <w:rFonts w:eastAsia="Calibri"/>
          <w:sz w:val="24"/>
          <w:szCs w:val="24"/>
          <w:lang w:val="ro-RO"/>
        </w:rPr>
        <w:t>manufacturers</w:t>
      </w:r>
      <w:proofErr w:type="spellEnd"/>
      <w:r>
        <w:rPr>
          <w:rFonts w:eastAsia="Calibri"/>
          <w:sz w:val="24"/>
          <w:szCs w:val="24"/>
          <w:lang w:val="ro-RO"/>
        </w:rPr>
        <w:t xml:space="preserve"> of </w:t>
      </w:r>
      <w:proofErr w:type="spellStart"/>
      <w:r>
        <w:rPr>
          <w:rFonts w:eastAsia="Calibri"/>
          <w:sz w:val="24"/>
          <w:szCs w:val="24"/>
          <w:lang w:val="ro-RO"/>
        </w:rPr>
        <w:t>the</w:t>
      </w:r>
      <w:proofErr w:type="spellEnd"/>
      <w:r>
        <w:rPr>
          <w:rFonts w:eastAsia="Calibri"/>
          <w:sz w:val="24"/>
          <w:szCs w:val="24"/>
          <w:lang w:val="ro-RO"/>
        </w:rPr>
        <w:t xml:space="preserve"> </w:t>
      </w:r>
      <w:proofErr w:type="spellStart"/>
      <w:r>
        <w:rPr>
          <w:rFonts w:eastAsia="Calibri"/>
          <w:sz w:val="24"/>
          <w:szCs w:val="24"/>
          <w:lang w:val="ro-RO"/>
        </w:rPr>
        <w:t>components</w:t>
      </w:r>
      <w:proofErr w:type="spellEnd"/>
      <w:r>
        <w:rPr>
          <w:rFonts w:eastAsia="Calibri"/>
          <w:sz w:val="24"/>
          <w:szCs w:val="24"/>
          <w:lang w:val="ro-RO"/>
        </w:rPr>
        <w:t>/</w:t>
      </w:r>
      <w:proofErr w:type="spellStart"/>
      <w:r>
        <w:rPr>
          <w:rFonts w:eastAsia="Calibri"/>
          <w:sz w:val="24"/>
          <w:szCs w:val="24"/>
          <w:lang w:val="ro-RO"/>
        </w:rPr>
        <w:t>subassemblies</w:t>
      </w:r>
      <w:proofErr w:type="spellEnd"/>
      <w:r>
        <w:rPr>
          <w:rFonts w:eastAsia="Calibri"/>
          <w:sz w:val="24"/>
          <w:szCs w:val="24"/>
          <w:lang w:val="ro-RO"/>
        </w:rPr>
        <w:t>/</w:t>
      </w:r>
      <w:proofErr w:type="spellStart"/>
      <w:r>
        <w:rPr>
          <w:rFonts w:eastAsia="Calibri"/>
          <w:sz w:val="24"/>
          <w:szCs w:val="24"/>
          <w:lang w:val="ro-RO"/>
        </w:rPr>
        <w:t>materials</w:t>
      </w:r>
      <w:proofErr w:type="spellEnd"/>
      <w:r>
        <w:rPr>
          <w:rFonts w:eastAsia="Calibri"/>
          <w:sz w:val="24"/>
          <w:szCs w:val="24"/>
          <w:lang w:val="ro-RO"/>
        </w:rPr>
        <w:t xml:space="preserve"> are </w:t>
      </w:r>
      <w:proofErr w:type="spellStart"/>
      <w:r>
        <w:rPr>
          <w:rFonts w:eastAsia="Calibri"/>
          <w:sz w:val="24"/>
          <w:szCs w:val="24"/>
          <w:lang w:val="ro-RO"/>
        </w:rPr>
        <w:t>used</w:t>
      </w:r>
      <w:proofErr w:type="spellEnd"/>
      <w:r>
        <w:rPr>
          <w:rFonts w:eastAsia="Calibri"/>
          <w:sz w:val="24"/>
          <w:szCs w:val="24"/>
          <w:lang w:val="ro-RO"/>
        </w:rPr>
        <w:t xml:space="preserve"> in </w:t>
      </w:r>
      <w:proofErr w:type="spellStart"/>
      <w:r>
        <w:rPr>
          <w:rFonts w:eastAsia="Calibri"/>
          <w:sz w:val="24"/>
          <w:szCs w:val="24"/>
          <w:lang w:val="ro-RO"/>
        </w:rPr>
        <w:t>the</w:t>
      </w:r>
      <w:proofErr w:type="spellEnd"/>
      <w:r>
        <w:rPr>
          <w:rFonts w:eastAsia="Calibri"/>
          <w:sz w:val="24"/>
          <w:szCs w:val="24"/>
          <w:lang w:val="ro-RO"/>
        </w:rPr>
        <w:t xml:space="preserve"> </w:t>
      </w:r>
      <w:proofErr w:type="spellStart"/>
      <w:r>
        <w:rPr>
          <w:rFonts w:eastAsia="Calibri"/>
          <w:sz w:val="24"/>
          <w:szCs w:val="24"/>
          <w:lang w:val="ro-RO"/>
        </w:rPr>
        <w:t>procurement</w:t>
      </w:r>
      <w:proofErr w:type="spellEnd"/>
      <w:r>
        <w:rPr>
          <w:rFonts w:eastAsia="Calibri"/>
          <w:sz w:val="24"/>
          <w:szCs w:val="24"/>
          <w:lang w:val="ro-RO"/>
        </w:rPr>
        <w:t xml:space="preserve"> </w:t>
      </w:r>
      <w:proofErr w:type="spellStart"/>
      <w:r>
        <w:rPr>
          <w:rFonts w:eastAsia="Calibri"/>
          <w:sz w:val="24"/>
          <w:szCs w:val="24"/>
          <w:lang w:val="ro-RO"/>
        </w:rPr>
        <w:t>chain</w:t>
      </w:r>
      <w:proofErr w:type="spellEnd"/>
      <w:r>
        <w:rPr>
          <w:rFonts w:eastAsia="Calibri"/>
          <w:sz w:val="24"/>
          <w:szCs w:val="24"/>
          <w:lang w:val="ro-RO"/>
        </w:rPr>
        <w:t>.</w:t>
      </w:r>
      <w:r>
        <w:rPr>
          <w:rFonts w:eastAsia="Calibri"/>
          <w:b/>
          <w:sz w:val="24"/>
          <w:szCs w:val="24"/>
          <w:lang w:val="ro-RO"/>
        </w:rPr>
        <w:t xml:space="preserve"> </w:t>
      </w:r>
    </w:p>
    <w:p w14:paraId="6997B1A2" w14:textId="77777777" w:rsidR="00EC64BC" w:rsidRDefault="00EC64BC" w:rsidP="00EC64BC">
      <w:pPr>
        <w:tabs>
          <w:tab w:val="left" w:pos="270"/>
        </w:tabs>
        <w:spacing w:line="276" w:lineRule="auto"/>
        <w:ind w:right="-16"/>
        <w:jc w:val="both"/>
        <w:rPr>
          <w:rFonts w:eastAsia="Calibri"/>
          <w:i/>
          <w:sz w:val="24"/>
          <w:szCs w:val="24"/>
          <w:lang w:val="ro-RO"/>
        </w:rPr>
      </w:pPr>
      <w:r>
        <w:rPr>
          <w:rFonts w:eastAsia="Calibri"/>
          <w:sz w:val="24"/>
          <w:szCs w:val="24"/>
          <w:lang w:val="ro-RO"/>
        </w:rPr>
        <w:lastRenderedPageBreak/>
        <w:t xml:space="preserve">It </w:t>
      </w:r>
      <w:proofErr w:type="spellStart"/>
      <w:r>
        <w:rPr>
          <w:rFonts w:eastAsia="Calibri"/>
          <w:sz w:val="24"/>
          <w:szCs w:val="24"/>
          <w:lang w:val="ro-RO"/>
        </w:rPr>
        <w:t>will</w:t>
      </w:r>
      <w:proofErr w:type="spellEnd"/>
      <w:r>
        <w:rPr>
          <w:rFonts w:eastAsia="Calibri"/>
          <w:sz w:val="24"/>
          <w:szCs w:val="24"/>
          <w:lang w:val="ro-RO"/>
        </w:rPr>
        <w:t xml:space="preserve"> </w:t>
      </w:r>
      <w:proofErr w:type="spellStart"/>
      <w:r>
        <w:rPr>
          <w:rFonts w:eastAsia="Calibri"/>
          <w:sz w:val="24"/>
          <w:szCs w:val="24"/>
          <w:lang w:val="ro-RO"/>
        </w:rPr>
        <w:t>be</w:t>
      </w:r>
      <w:proofErr w:type="spellEnd"/>
      <w:r>
        <w:rPr>
          <w:rFonts w:eastAsia="Calibri"/>
          <w:sz w:val="24"/>
          <w:szCs w:val="24"/>
          <w:lang w:val="ro-RO"/>
        </w:rPr>
        <w:t xml:space="preserve"> </w:t>
      </w:r>
      <w:proofErr w:type="spellStart"/>
      <w:r>
        <w:rPr>
          <w:rFonts w:eastAsia="Calibri"/>
          <w:sz w:val="24"/>
          <w:szCs w:val="24"/>
          <w:lang w:val="ro-RO"/>
        </w:rPr>
        <w:t>clearly</w:t>
      </w:r>
      <w:proofErr w:type="spellEnd"/>
      <w:r>
        <w:rPr>
          <w:rFonts w:eastAsia="Calibri"/>
          <w:sz w:val="24"/>
          <w:szCs w:val="24"/>
          <w:lang w:val="ro-RO"/>
        </w:rPr>
        <w:t xml:space="preserve"> </w:t>
      </w:r>
      <w:proofErr w:type="spellStart"/>
      <w:r>
        <w:rPr>
          <w:rFonts w:eastAsia="Calibri"/>
          <w:sz w:val="24"/>
          <w:szCs w:val="24"/>
          <w:lang w:val="ro-RO"/>
        </w:rPr>
        <w:t>specified</w:t>
      </w:r>
      <w:proofErr w:type="spellEnd"/>
      <w:r>
        <w:rPr>
          <w:rFonts w:eastAsia="Calibri"/>
          <w:sz w:val="24"/>
          <w:szCs w:val="24"/>
          <w:lang w:val="ro-RO"/>
        </w:rPr>
        <w:t xml:space="preserve"> in </w:t>
      </w:r>
      <w:proofErr w:type="spellStart"/>
      <w:r>
        <w:rPr>
          <w:rFonts w:eastAsia="Calibri"/>
          <w:sz w:val="24"/>
          <w:szCs w:val="24"/>
          <w:lang w:val="ro-RO"/>
        </w:rPr>
        <w:t>the</w:t>
      </w:r>
      <w:proofErr w:type="spellEnd"/>
      <w:r>
        <w:rPr>
          <w:rFonts w:eastAsia="Calibri"/>
          <w:sz w:val="24"/>
          <w:szCs w:val="24"/>
          <w:lang w:val="ro-RO"/>
        </w:rPr>
        <w:t xml:space="preserve"> </w:t>
      </w:r>
      <w:proofErr w:type="spellStart"/>
      <w:r>
        <w:rPr>
          <w:rFonts w:eastAsia="Calibri"/>
          <w:sz w:val="24"/>
          <w:szCs w:val="24"/>
          <w:lang w:val="ro-RO"/>
        </w:rPr>
        <w:t>offer</w:t>
      </w:r>
      <w:proofErr w:type="spellEnd"/>
      <w:r>
        <w:rPr>
          <w:rFonts w:eastAsia="Calibri"/>
          <w:sz w:val="24"/>
          <w:szCs w:val="24"/>
          <w:lang w:val="ro-RO"/>
        </w:rPr>
        <w:t xml:space="preserve"> </w:t>
      </w:r>
      <w:proofErr w:type="spellStart"/>
      <w:r>
        <w:rPr>
          <w:rFonts w:eastAsia="Calibri"/>
          <w:sz w:val="24"/>
          <w:szCs w:val="24"/>
          <w:lang w:val="ro-RO"/>
        </w:rPr>
        <w:t>if</w:t>
      </w:r>
      <w:proofErr w:type="spellEnd"/>
      <w:r>
        <w:rPr>
          <w:rFonts w:eastAsia="Calibri"/>
          <w:sz w:val="24"/>
          <w:szCs w:val="24"/>
          <w:lang w:val="ro-RO"/>
        </w:rPr>
        <w:t xml:space="preserve">, in </w:t>
      </w:r>
      <w:proofErr w:type="spellStart"/>
      <w:r>
        <w:rPr>
          <w:rFonts w:eastAsia="Calibri"/>
          <w:sz w:val="24"/>
          <w:szCs w:val="24"/>
          <w:lang w:val="ro-RO"/>
        </w:rPr>
        <w:t>the</w:t>
      </w:r>
      <w:proofErr w:type="spellEnd"/>
      <w:r>
        <w:rPr>
          <w:rFonts w:eastAsia="Calibri"/>
          <w:sz w:val="24"/>
          <w:szCs w:val="24"/>
          <w:lang w:val="ro-RO"/>
        </w:rPr>
        <w:t xml:space="preserve"> </w:t>
      </w:r>
      <w:proofErr w:type="spellStart"/>
      <w:r>
        <w:rPr>
          <w:rFonts w:eastAsia="Calibri"/>
          <w:sz w:val="24"/>
          <w:szCs w:val="24"/>
          <w:lang w:val="ro-RO"/>
        </w:rPr>
        <w:t>manufacturing</w:t>
      </w:r>
      <w:proofErr w:type="spellEnd"/>
      <w:r>
        <w:rPr>
          <w:rFonts w:eastAsia="Calibri"/>
          <w:sz w:val="24"/>
          <w:szCs w:val="24"/>
          <w:lang w:val="ro-RO"/>
        </w:rPr>
        <w:t xml:space="preserve"> </w:t>
      </w:r>
      <w:proofErr w:type="spellStart"/>
      <w:r>
        <w:rPr>
          <w:rFonts w:eastAsia="Calibri"/>
          <w:sz w:val="24"/>
          <w:szCs w:val="24"/>
          <w:lang w:val="ro-RO"/>
        </w:rPr>
        <w:t>process</w:t>
      </w:r>
      <w:proofErr w:type="spellEnd"/>
      <w:r>
        <w:rPr>
          <w:rFonts w:eastAsia="Calibri"/>
          <w:sz w:val="24"/>
          <w:szCs w:val="24"/>
          <w:lang w:val="ro-RO"/>
        </w:rPr>
        <w:t xml:space="preserve">, </w:t>
      </w:r>
      <w:proofErr w:type="spellStart"/>
      <w:r>
        <w:rPr>
          <w:rFonts w:eastAsia="Calibri"/>
          <w:sz w:val="24"/>
          <w:szCs w:val="24"/>
          <w:lang w:val="ro-RO"/>
        </w:rPr>
        <w:t>the</w:t>
      </w:r>
      <w:proofErr w:type="spellEnd"/>
      <w:r>
        <w:rPr>
          <w:rFonts w:eastAsia="Calibri"/>
          <w:sz w:val="24"/>
          <w:szCs w:val="24"/>
          <w:lang w:val="ro-RO"/>
        </w:rPr>
        <w:t xml:space="preserve"> </w:t>
      </w:r>
      <w:proofErr w:type="spellStart"/>
      <w:r>
        <w:rPr>
          <w:rFonts w:eastAsia="Calibri"/>
          <w:sz w:val="24"/>
          <w:szCs w:val="24"/>
          <w:lang w:val="ro-RO"/>
        </w:rPr>
        <w:t>dedication</w:t>
      </w:r>
      <w:proofErr w:type="spellEnd"/>
      <w:r>
        <w:rPr>
          <w:rFonts w:eastAsia="Calibri"/>
          <w:sz w:val="24"/>
          <w:szCs w:val="24"/>
          <w:lang w:val="ro-RO"/>
        </w:rPr>
        <w:t xml:space="preserve"> </w:t>
      </w:r>
      <w:proofErr w:type="spellStart"/>
      <w:r>
        <w:rPr>
          <w:rFonts w:eastAsia="Calibri"/>
          <w:sz w:val="24"/>
          <w:szCs w:val="24"/>
          <w:lang w:val="ro-RO"/>
        </w:rPr>
        <w:t>process</w:t>
      </w:r>
      <w:proofErr w:type="spellEnd"/>
      <w:r>
        <w:rPr>
          <w:rFonts w:eastAsia="Calibri"/>
          <w:sz w:val="24"/>
          <w:szCs w:val="24"/>
          <w:lang w:val="ro-RO"/>
        </w:rPr>
        <w:t xml:space="preserve"> </w:t>
      </w:r>
      <w:proofErr w:type="spellStart"/>
      <w:r>
        <w:rPr>
          <w:rFonts w:eastAsia="Calibri"/>
          <w:sz w:val="24"/>
          <w:szCs w:val="24"/>
          <w:lang w:val="ro-RO"/>
        </w:rPr>
        <w:t>is</w:t>
      </w:r>
      <w:proofErr w:type="spellEnd"/>
      <w:r>
        <w:rPr>
          <w:rFonts w:eastAsia="Calibri"/>
          <w:sz w:val="24"/>
          <w:szCs w:val="24"/>
          <w:lang w:val="ro-RO"/>
        </w:rPr>
        <w:t xml:space="preserve"> </w:t>
      </w:r>
      <w:proofErr w:type="spellStart"/>
      <w:r>
        <w:rPr>
          <w:rFonts w:eastAsia="Calibri"/>
          <w:sz w:val="24"/>
          <w:szCs w:val="24"/>
          <w:lang w:val="ro-RO"/>
        </w:rPr>
        <w:t>used</w:t>
      </w:r>
      <w:proofErr w:type="spellEnd"/>
      <w:r>
        <w:rPr>
          <w:rFonts w:eastAsia="Calibri"/>
          <w:sz w:val="24"/>
          <w:szCs w:val="24"/>
          <w:lang w:val="ro-RO"/>
        </w:rPr>
        <w:t xml:space="preserve"> / </w:t>
      </w:r>
      <w:proofErr w:type="spellStart"/>
      <w:r>
        <w:rPr>
          <w:rFonts w:eastAsia="Calibri"/>
          <w:sz w:val="24"/>
          <w:szCs w:val="24"/>
          <w:lang w:val="ro-RO"/>
        </w:rPr>
        <w:t>not</w:t>
      </w:r>
      <w:proofErr w:type="spellEnd"/>
      <w:r>
        <w:rPr>
          <w:rFonts w:eastAsia="Calibri"/>
          <w:sz w:val="24"/>
          <w:szCs w:val="24"/>
          <w:lang w:val="ro-RO"/>
        </w:rPr>
        <w:t xml:space="preserve"> </w:t>
      </w:r>
      <w:proofErr w:type="spellStart"/>
      <w:r>
        <w:rPr>
          <w:rFonts w:eastAsia="Calibri"/>
          <w:sz w:val="24"/>
          <w:szCs w:val="24"/>
          <w:lang w:val="ro-RO"/>
        </w:rPr>
        <w:t>used</w:t>
      </w:r>
      <w:proofErr w:type="spellEnd"/>
      <w:r>
        <w:rPr>
          <w:rFonts w:eastAsia="Calibri"/>
          <w:sz w:val="24"/>
          <w:szCs w:val="24"/>
          <w:lang w:val="ro-RO"/>
        </w:rPr>
        <w:t xml:space="preserve">. În </w:t>
      </w:r>
      <w:proofErr w:type="spellStart"/>
      <w:r>
        <w:rPr>
          <w:rFonts w:eastAsia="Calibri"/>
          <w:sz w:val="24"/>
          <w:szCs w:val="24"/>
          <w:lang w:val="ro-RO"/>
        </w:rPr>
        <w:t>the</w:t>
      </w:r>
      <w:proofErr w:type="spellEnd"/>
      <w:r>
        <w:rPr>
          <w:rFonts w:eastAsia="Calibri"/>
          <w:sz w:val="24"/>
          <w:szCs w:val="24"/>
          <w:lang w:val="ro-RO"/>
        </w:rPr>
        <w:t xml:space="preserve"> event </w:t>
      </w:r>
      <w:proofErr w:type="spellStart"/>
      <w:r>
        <w:rPr>
          <w:rFonts w:eastAsia="Calibri"/>
          <w:sz w:val="24"/>
          <w:szCs w:val="24"/>
          <w:lang w:val="ro-RO"/>
        </w:rPr>
        <w:t>that</w:t>
      </w:r>
      <w:proofErr w:type="spellEnd"/>
      <w:r>
        <w:rPr>
          <w:rFonts w:eastAsia="Calibri"/>
          <w:sz w:val="24"/>
          <w:szCs w:val="24"/>
          <w:lang w:val="ro-RO"/>
        </w:rPr>
        <w:t xml:space="preserve"> </w:t>
      </w:r>
      <w:proofErr w:type="spellStart"/>
      <w:r>
        <w:rPr>
          <w:rFonts w:eastAsia="Calibri"/>
          <w:sz w:val="24"/>
          <w:szCs w:val="24"/>
          <w:lang w:val="ro-RO"/>
        </w:rPr>
        <w:t>the</w:t>
      </w:r>
      <w:proofErr w:type="spellEnd"/>
      <w:r>
        <w:rPr>
          <w:rFonts w:eastAsia="Calibri"/>
          <w:sz w:val="24"/>
          <w:szCs w:val="24"/>
          <w:lang w:val="ro-RO"/>
        </w:rPr>
        <w:t xml:space="preserve"> </w:t>
      </w:r>
      <w:proofErr w:type="spellStart"/>
      <w:r>
        <w:rPr>
          <w:rFonts w:eastAsia="Calibri"/>
          <w:sz w:val="24"/>
          <w:szCs w:val="24"/>
          <w:lang w:val="ro-RO"/>
        </w:rPr>
        <w:t>manufacturing</w:t>
      </w:r>
      <w:proofErr w:type="spellEnd"/>
      <w:r>
        <w:rPr>
          <w:rFonts w:eastAsia="Calibri"/>
          <w:sz w:val="24"/>
          <w:szCs w:val="24"/>
          <w:lang w:val="ro-RO"/>
        </w:rPr>
        <w:t xml:space="preserve"> of </w:t>
      </w:r>
      <w:proofErr w:type="spellStart"/>
      <w:r>
        <w:rPr>
          <w:rFonts w:eastAsia="Calibri"/>
          <w:sz w:val="24"/>
          <w:szCs w:val="24"/>
          <w:lang w:val="ro-RO"/>
        </w:rPr>
        <w:t>the</w:t>
      </w:r>
      <w:proofErr w:type="spellEnd"/>
      <w:r>
        <w:rPr>
          <w:rFonts w:eastAsia="Calibri"/>
          <w:sz w:val="24"/>
          <w:szCs w:val="24"/>
          <w:lang w:val="ro-RO"/>
        </w:rPr>
        <w:t xml:space="preserve"> product </w:t>
      </w:r>
      <w:proofErr w:type="spellStart"/>
      <w:r>
        <w:rPr>
          <w:rFonts w:eastAsia="Calibri"/>
          <w:sz w:val="24"/>
          <w:szCs w:val="24"/>
          <w:lang w:val="ro-RO"/>
        </w:rPr>
        <w:t>also</w:t>
      </w:r>
      <w:proofErr w:type="spellEnd"/>
      <w:r>
        <w:rPr>
          <w:rFonts w:eastAsia="Calibri"/>
          <w:sz w:val="24"/>
          <w:szCs w:val="24"/>
          <w:lang w:val="ro-RO"/>
        </w:rPr>
        <w:t xml:space="preserve"> </w:t>
      </w:r>
      <w:proofErr w:type="spellStart"/>
      <w:r>
        <w:rPr>
          <w:rFonts w:eastAsia="Calibri"/>
          <w:sz w:val="24"/>
          <w:szCs w:val="24"/>
          <w:lang w:val="ro-RO"/>
        </w:rPr>
        <w:t>includes</w:t>
      </w:r>
      <w:proofErr w:type="spellEnd"/>
      <w:r>
        <w:rPr>
          <w:rFonts w:eastAsia="Calibri"/>
          <w:sz w:val="24"/>
          <w:szCs w:val="24"/>
          <w:lang w:val="ro-RO"/>
        </w:rPr>
        <w:t xml:space="preserve"> </w:t>
      </w:r>
      <w:proofErr w:type="spellStart"/>
      <w:r>
        <w:rPr>
          <w:rFonts w:eastAsia="Calibri"/>
          <w:sz w:val="24"/>
          <w:szCs w:val="24"/>
          <w:lang w:val="ro-RO"/>
        </w:rPr>
        <w:t>stages</w:t>
      </w:r>
      <w:proofErr w:type="spellEnd"/>
      <w:r>
        <w:rPr>
          <w:rFonts w:eastAsia="Calibri"/>
          <w:sz w:val="24"/>
          <w:szCs w:val="24"/>
          <w:lang w:val="ro-RO"/>
        </w:rPr>
        <w:t xml:space="preserve"> in </w:t>
      </w:r>
      <w:proofErr w:type="spellStart"/>
      <w:r>
        <w:rPr>
          <w:rFonts w:eastAsia="Calibri"/>
          <w:sz w:val="24"/>
          <w:szCs w:val="24"/>
          <w:lang w:val="ro-RO"/>
        </w:rPr>
        <w:t>which</w:t>
      </w:r>
      <w:proofErr w:type="spellEnd"/>
      <w:r>
        <w:rPr>
          <w:rFonts w:eastAsia="Calibri"/>
          <w:sz w:val="24"/>
          <w:szCs w:val="24"/>
          <w:lang w:val="ro-RO"/>
        </w:rPr>
        <w:t xml:space="preserve"> </w:t>
      </w:r>
      <w:proofErr w:type="spellStart"/>
      <w:r>
        <w:rPr>
          <w:rFonts w:eastAsia="Calibri"/>
          <w:sz w:val="24"/>
          <w:szCs w:val="24"/>
          <w:lang w:val="ro-RO"/>
        </w:rPr>
        <w:t>the</w:t>
      </w:r>
      <w:proofErr w:type="spellEnd"/>
      <w:r>
        <w:rPr>
          <w:rFonts w:eastAsia="Calibri"/>
          <w:sz w:val="24"/>
          <w:szCs w:val="24"/>
          <w:lang w:val="ro-RO"/>
        </w:rPr>
        <w:t xml:space="preserve"> </w:t>
      </w:r>
      <w:proofErr w:type="spellStart"/>
      <w:r>
        <w:rPr>
          <w:rFonts w:eastAsia="Calibri"/>
          <w:sz w:val="24"/>
          <w:szCs w:val="24"/>
          <w:lang w:val="ro-RO"/>
        </w:rPr>
        <w:t>dedication</w:t>
      </w:r>
      <w:proofErr w:type="spellEnd"/>
      <w:r>
        <w:rPr>
          <w:rFonts w:eastAsia="Calibri"/>
          <w:sz w:val="24"/>
          <w:szCs w:val="24"/>
          <w:lang w:val="ro-RO"/>
        </w:rPr>
        <w:t xml:space="preserve"> </w:t>
      </w:r>
      <w:proofErr w:type="spellStart"/>
      <w:r>
        <w:rPr>
          <w:rFonts w:eastAsia="Calibri"/>
          <w:sz w:val="24"/>
          <w:szCs w:val="24"/>
          <w:lang w:val="ro-RO"/>
        </w:rPr>
        <w:t>process</w:t>
      </w:r>
      <w:proofErr w:type="spellEnd"/>
      <w:r>
        <w:rPr>
          <w:rFonts w:eastAsia="Calibri"/>
          <w:sz w:val="24"/>
          <w:szCs w:val="24"/>
          <w:lang w:val="ro-RO"/>
        </w:rPr>
        <w:t xml:space="preserve"> </w:t>
      </w:r>
      <w:proofErr w:type="spellStart"/>
      <w:r>
        <w:rPr>
          <w:rFonts w:eastAsia="Calibri"/>
          <w:sz w:val="24"/>
          <w:szCs w:val="24"/>
          <w:lang w:val="ro-RO"/>
        </w:rPr>
        <w:t>is</w:t>
      </w:r>
      <w:proofErr w:type="spellEnd"/>
      <w:r>
        <w:rPr>
          <w:rFonts w:eastAsia="Calibri"/>
          <w:sz w:val="24"/>
          <w:szCs w:val="24"/>
          <w:lang w:val="ro-RO"/>
        </w:rPr>
        <w:t xml:space="preserve"> </w:t>
      </w:r>
      <w:proofErr w:type="spellStart"/>
      <w:r>
        <w:rPr>
          <w:rFonts w:eastAsia="Calibri"/>
          <w:sz w:val="24"/>
          <w:szCs w:val="24"/>
          <w:lang w:val="ro-RO"/>
        </w:rPr>
        <w:t>applied</w:t>
      </w:r>
      <w:proofErr w:type="spellEnd"/>
      <w:r>
        <w:rPr>
          <w:rFonts w:eastAsia="Calibri"/>
          <w:sz w:val="24"/>
          <w:szCs w:val="24"/>
          <w:lang w:val="ro-RO"/>
        </w:rPr>
        <w:t xml:space="preserve">, </w:t>
      </w:r>
      <w:proofErr w:type="spellStart"/>
      <w:r>
        <w:rPr>
          <w:rFonts w:eastAsia="Calibri"/>
          <w:sz w:val="24"/>
          <w:szCs w:val="24"/>
          <w:lang w:val="ro-RO"/>
        </w:rPr>
        <w:t>the</w:t>
      </w:r>
      <w:proofErr w:type="spellEnd"/>
      <w:r>
        <w:rPr>
          <w:rFonts w:eastAsia="Calibri"/>
          <w:sz w:val="24"/>
          <w:szCs w:val="24"/>
          <w:lang w:val="ro-RO"/>
        </w:rPr>
        <w:t xml:space="preserve"> </w:t>
      </w:r>
      <w:proofErr w:type="spellStart"/>
      <w:r>
        <w:rPr>
          <w:rFonts w:eastAsia="Calibri"/>
          <w:sz w:val="24"/>
          <w:szCs w:val="24"/>
          <w:lang w:val="ro-RO"/>
        </w:rPr>
        <w:t>offer</w:t>
      </w:r>
      <w:proofErr w:type="spellEnd"/>
      <w:r>
        <w:rPr>
          <w:rFonts w:eastAsia="Calibri"/>
          <w:sz w:val="24"/>
          <w:szCs w:val="24"/>
          <w:lang w:val="ro-RO"/>
        </w:rPr>
        <w:t xml:space="preserve"> </w:t>
      </w:r>
      <w:proofErr w:type="spellStart"/>
      <w:r>
        <w:rPr>
          <w:rFonts w:eastAsia="Calibri"/>
          <w:sz w:val="24"/>
          <w:szCs w:val="24"/>
          <w:lang w:val="ro-RO"/>
        </w:rPr>
        <w:t>will</w:t>
      </w:r>
      <w:proofErr w:type="spellEnd"/>
      <w:r>
        <w:rPr>
          <w:rFonts w:eastAsia="Calibri"/>
          <w:sz w:val="24"/>
          <w:szCs w:val="24"/>
          <w:lang w:val="ro-RO"/>
        </w:rPr>
        <w:t xml:space="preserve"> detail </w:t>
      </w:r>
      <w:proofErr w:type="spellStart"/>
      <w:r>
        <w:rPr>
          <w:rFonts w:eastAsia="Calibri"/>
          <w:sz w:val="24"/>
          <w:szCs w:val="24"/>
          <w:lang w:val="ro-RO"/>
        </w:rPr>
        <w:t>the</w:t>
      </w:r>
      <w:proofErr w:type="spellEnd"/>
      <w:r>
        <w:rPr>
          <w:rFonts w:eastAsia="Calibri"/>
          <w:sz w:val="24"/>
          <w:szCs w:val="24"/>
          <w:lang w:val="ro-RO"/>
        </w:rPr>
        <w:t xml:space="preserve"> </w:t>
      </w:r>
      <w:proofErr w:type="spellStart"/>
      <w:r>
        <w:rPr>
          <w:rFonts w:eastAsia="Calibri"/>
          <w:sz w:val="24"/>
          <w:szCs w:val="24"/>
          <w:lang w:val="ro-RO"/>
        </w:rPr>
        <w:t>methods</w:t>
      </w:r>
      <w:proofErr w:type="spellEnd"/>
      <w:r>
        <w:rPr>
          <w:rFonts w:eastAsia="Calibri"/>
          <w:sz w:val="24"/>
          <w:szCs w:val="24"/>
          <w:lang w:val="ro-RO"/>
        </w:rPr>
        <w:t xml:space="preserve"> </w:t>
      </w:r>
      <w:proofErr w:type="spellStart"/>
      <w:r>
        <w:rPr>
          <w:rFonts w:eastAsia="Calibri"/>
          <w:sz w:val="24"/>
          <w:szCs w:val="24"/>
          <w:lang w:val="ro-RO"/>
        </w:rPr>
        <w:t>used</w:t>
      </w:r>
      <w:proofErr w:type="spellEnd"/>
      <w:r>
        <w:rPr>
          <w:rFonts w:eastAsia="Calibri"/>
          <w:sz w:val="24"/>
          <w:szCs w:val="24"/>
          <w:lang w:val="ro-RO"/>
        </w:rPr>
        <w:t xml:space="preserve"> in </w:t>
      </w:r>
      <w:proofErr w:type="spellStart"/>
      <w:r>
        <w:rPr>
          <w:rFonts w:eastAsia="Calibri"/>
          <w:sz w:val="24"/>
          <w:szCs w:val="24"/>
          <w:lang w:val="ro-RO"/>
        </w:rPr>
        <w:t>the</w:t>
      </w:r>
      <w:proofErr w:type="spellEnd"/>
      <w:r>
        <w:rPr>
          <w:rFonts w:eastAsia="Calibri"/>
          <w:sz w:val="24"/>
          <w:szCs w:val="24"/>
          <w:lang w:val="ro-RO"/>
        </w:rPr>
        <w:t xml:space="preserve"> </w:t>
      </w:r>
      <w:proofErr w:type="spellStart"/>
      <w:r>
        <w:rPr>
          <w:rFonts w:eastAsia="Calibri"/>
          <w:sz w:val="24"/>
          <w:szCs w:val="24"/>
          <w:lang w:val="ro-RO"/>
        </w:rPr>
        <w:t>dedication</w:t>
      </w:r>
      <w:proofErr w:type="spellEnd"/>
      <w:r>
        <w:rPr>
          <w:rFonts w:eastAsia="Calibri"/>
          <w:sz w:val="24"/>
          <w:szCs w:val="24"/>
          <w:lang w:val="ro-RO"/>
        </w:rPr>
        <w:t xml:space="preserve"> </w:t>
      </w:r>
      <w:proofErr w:type="spellStart"/>
      <w:r>
        <w:rPr>
          <w:rFonts w:eastAsia="Calibri"/>
          <w:sz w:val="24"/>
          <w:szCs w:val="24"/>
          <w:lang w:val="ro-RO"/>
        </w:rPr>
        <w:t>process</w:t>
      </w:r>
      <w:proofErr w:type="spellEnd"/>
      <w:r>
        <w:rPr>
          <w:rFonts w:eastAsia="Calibri"/>
          <w:sz w:val="24"/>
          <w:szCs w:val="24"/>
          <w:lang w:val="ro-RO"/>
        </w:rPr>
        <w:t xml:space="preserve"> </w:t>
      </w:r>
      <w:proofErr w:type="spellStart"/>
      <w:r>
        <w:rPr>
          <w:rFonts w:eastAsia="Calibri"/>
          <w:sz w:val="24"/>
          <w:szCs w:val="24"/>
          <w:lang w:val="ro-RO"/>
        </w:rPr>
        <w:t>and</w:t>
      </w:r>
      <w:proofErr w:type="spellEnd"/>
      <w:r>
        <w:rPr>
          <w:rFonts w:eastAsia="Calibri"/>
          <w:sz w:val="24"/>
          <w:szCs w:val="24"/>
          <w:lang w:val="ro-RO"/>
        </w:rPr>
        <w:t xml:space="preserve"> </w:t>
      </w:r>
      <w:proofErr w:type="spellStart"/>
      <w:r>
        <w:rPr>
          <w:rFonts w:eastAsia="Calibri"/>
          <w:sz w:val="24"/>
          <w:szCs w:val="24"/>
          <w:lang w:val="ro-RO"/>
        </w:rPr>
        <w:t>the</w:t>
      </w:r>
      <w:proofErr w:type="spellEnd"/>
      <w:r>
        <w:rPr>
          <w:rFonts w:eastAsia="Calibri"/>
          <w:sz w:val="24"/>
          <w:szCs w:val="24"/>
          <w:lang w:val="ro-RO"/>
        </w:rPr>
        <w:t xml:space="preserve"> </w:t>
      </w:r>
      <w:proofErr w:type="spellStart"/>
      <w:r>
        <w:rPr>
          <w:rFonts w:eastAsia="Calibri"/>
          <w:sz w:val="24"/>
          <w:szCs w:val="24"/>
          <w:lang w:val="ro-RO"/>
        </w:rPr>
        <w:t>sampling</w:t>
      </w:r>
      <w:proofErr w:type="spellEnd"/>
      <w:r>
        <w:rPr>
          <w:rFonts w:eastAsia="Calibri"/>
          <w:sz w:val="24"/>
          <w:szCs w:val="24"/>
          <w:lang w:val="ro-RO"/>
        </w:rPr>
        <w:t xml:space="preserve"> / </w:t>
      </w:r>
      <w:proofErr w:type="spellStart"/>
      <w:r>
        <w:rPr>
          <w:rFonts w:eastAsia="Calibri"/>
          <w:sz w:val="24"/>
          <w:szCs w:val="24"/>
          <w:lang w:val="ro-RO"/>
        </w:rPr>
        <w:t>testing</w:t>
      </w:r>
      <w:proofErr w:type="spellEnd"/>
      <w:r>
        <w:rPr>
          <w:rFonts w:eastAsia="Calibri"/>
          <w:sz w:val="24"/>
          <w:szCs w:val="24"/>
          <w:lang w:val="ro-RO"/>
        </w:rPr>
        <w:t xml:space="preserve"> / </w:t>
      </w:r>
      <w:proofErr w:type="spellStart"/>
      <w:r>
        <w:rPr>
          <w:rFonts w:eastAsia="Calibri"/>
          <w:sz w:val="24"/>
          <w:szCs w:val="24"/>
          <w:lang w:val="ro-RO"/>
        </w:rPr>
        <w:t>verification</w:t>
      </w:r>
      <w:proofErr w:type="spellEnd"/>
      <w:r>
        <w:rPr>
          <w:rFonts w:eastAsia="Calibri"/>
          <w:sz w:val="24"/>
          <w:szCs w:val="24"/>
          <w:lang w:val="ro-RO"/>
        </w:rPr>
        <w:t xml:space="preserve"> </w:t>
      </w:r>
      <w:proofErr w:type="spellStart"/>
      <w:r>
        <w:rPr>
          <w:rFonts w:eastAsia="Calibri"/>
          <w:sz w:val="24"/>
          <w:szCs w:val="24"/>
          <w:lang w:val="ro-RO"/>
        </w:rPr>
        <w:t>methods</w:t>
      </w:r>
      <w:proofErr w:type="spellEnd"/>
      <w:r>
        <w:rPr>
          <w:rFonts w:eastAsia="Calibri"/>
          <w:sz w:val="24"/>
          <w:szCs w:val="24"/>
          <w:lang w:val="ro-RO"/>
        </w:rPr>
        <w:t xml:space="preserve"> </w:t>
      </w:r>
      <w:proofErr w:type="spellStart"/>
      <w:r>
        <w:rPr>
          <w:rFonts w:eastAsia="Calibri"/>
          <w:sz w:val="24"/>
          <w:szCs w:val="24"/>
          <w:lang w:val="ro-RO"/>
        </w:rPr>
        <w:t>applied</w:t>
      </w:r>
      <w:proofErr w:type="spellEnd"/>
      <w:r>
        <w:rPr>
          <w:rFonts w:eastAsia="Calibri"/>
          <w:sz w:val="24"/>
          <w:szCs w:val="24"/>
          <w:lang w:val="ro-RO"/>
        </w:rPr>
        <w:t xml:space="preserve">. The </w:t>
      </w:r>
      <w:proofErr w:type="spellStart"/>
      <w:r>
        <w:rPr>
          <w:rFonts w:eastAsia="Calibri"/>
          <w:sz w:val="24"/>
          <w:szCs w:val="24"/>
          <w:lang w:val="ro-RO"/>
        </w:rPr>
        <w:t>offer</w:t>
      </w:r>
      <w:proofErr w:type="spellEnd"/>
      <w:r>
        <w:rPr>
          <w:rFonts w:eastAsia="Calibri"/>
          <w:sz w:val="24"/>
          <w:szCs w:val="24"/>
          <w:lang w:val="ro-RO"/>
        </w:rPr>
        <w:t xml:space="preserve"> </w:t>
      </w:r>
      <w:proofErr w:type="spellStart"/>
      <w:r>
        <w:rPr>
          <w:rFonts w:eastAsia="Calibri"/>
          <w:sz w:val="24"/>
          <w:szCs w:val="24"/>
          <w:lang w:val="ro-RO"/>
        </w:rPr>
        <w:t>will</w:t>
      </w:r>
      <w:proofErr w:type="spellEnd"/>
      <w:r>
        <w:rPr>
          <w:rFonts w:eastAsia="Calibri"/>
          <w:sz w:val="24"/>
          <w:szCs w:val="24"/>
          <w:lang w:val="ro-RO"/>
        </w:rPr>
        <w:t xml:space="preserve"> confirm </w:t>
      </w:r>
      <w:proofErr w:type="spellStart"/>
      <w:r>
        <w:rPr>
          <w:rFonts w:eastAsia="Calibri"/>
          <w:sz w:val="24"/>
          <w:szCs w:val="24"/>
          <w:lang w:val="ro-RO"/>
        </w:rPr>
        <w:t>the</w:t>
      </w:r>
      <w:proofErr w:type="spellEnd"/>
      <w:r>
        <w:rPr>
          <w:rFonts w:eastAsia="Calibri"/>
          <w:sz w:val="24"/>
          <w:szCs w:val="24"/>
          <w:lang w:val="ro-RO"/>
        </w:rPr>
        <w:t xml:space="preserve"> </w:t>
      </w:r>
      <w:proofErr w:type="spellStart"/>
      <w:r>
        <w:rPr>
          <w:rFonts w:eastAsia="Calibri"/>
          <w:sz w:val="24"/>
          <w:szCs w:val="24"/>
          <w:lang w:val="ro-RO"/>
        </w:rPr>
        <w:t>commitment</w:t>
      </w:r>
      <w:proofErr w:type="spellEnd"/>
      <w:r>
        <w:rPr>
          <w:rFonts w:eastAsia="Calibri"/>
          <w:sz w:val="24"/>
          <w:szCs w:val="24"/>
          <w:lang w:val="ro-RO"/>
        </w:rPr>
        <w:t xml:space="preserve"> </w:t>
      </w:r>
      <w:proofErr w:type="spellStart"/>
      <w:r>
        <w:rPr>
          <w:rFonts w:eastAsia="Calibri"/>
          <w:sz w:val="24"/>
          <w:szCs w:val="24"/>
          <w:lang w:val="ro-RO"/>
        </w:rPr>
        <w:t>that</w:t>
      </w:r>
      <w:proofErr w:type="spellEnd"/>
      <w:r>
        <w:rPr>
          <w:rFonts w:eastAsia="Calibri"/>
          <w:sz w:val="24"/>
          <w:szCs w:val="24"/>
          <w:lang w:val="ro-RO"/>
        </w:rPr>
        <w:t xml:space="preserve"> </w:t>
      </w:r>
      <w:proofErr w:type="spellStart"/>
      <w:r>
        <w:rPr>
          <w:rFonts w:eastAsia="Calibri"/>
          <w:sz w:val="24"/>
          <w:szCs w:val="24"/>
          <w:lang w:val="ro-RO"/>
        </w:rPr>
        <w:t>the</w:t>
      </w:r>
      <w:proofErr w:type="spellEnd"/>
      <w:r>
        <w:rPr>
          <w:rFonts w:eastAsia="Calibri"/>
          <w:sz w:val="24"/>
          <w:szCs w:val="24"/>
          <w:lang w:val="ro-RO"/>
        </w:rPr>
        <w:t xml:space="preserve"> PC / ITP </w:t>
      </w:r>
      <w:proofErr w:type="spellStart"/>
      <w:r>
        <w:rPr>
          <w:rFonts w:eastAsia="Calibri"/>
          <w:sz w:val="24"/>
          <w:szCs w:val="24"/>
          <w:lang w:val="ro-RO"/>
        </w:rPr>
        <w:t>will</w:t>
      </w:r>
      <w:proofErr w:type="spellEnd"/>
      <w:r>
        <w:rPr>
          <w:rFonts w:eastAsia="Calibri"/>
          <w:sz w:val="24"/>
          <w:szCs w:val="24"/>
          <w:lang w:val="ro-RO"/>
        </w:rPr>
        <w:t xml:space="preserve"> </w:t>
      </w:r>
      <w:proofErr w:type="spellStart"/>
      <w:r>
        <w:rPr>
          <w:rFonts w:eastAsia="Calibri"/>
          <w:sz w:val="24"/>
          <w:szCs w:val="24"/>
          <w:lang w:val="ro-RO"/>
        </w:rPr>
        <w:t>be</w:t>
      </w:r>
      <w:proofErr w:type="spellEnd"/>
      <w:r>
        <w:rPr>
          <w:rFonts w:eastAsia="Calibri"/>
          <w:sz w:val="24"/>
          <w:szCs w:val="24"/>
          <w:lang w:val="ro-RO"/>
        </w:rPr>
        <w:t xml:space="preserve"> </w:t>
      </w:r>
      <w:proofErr w:type="spellStart"/>
      <w:r>
        <w:rPr>
          <w:rFonts w:eastAsia="Calibri"/>
          <w:sz w:val="24"/>
          <w:szCs w:val="24"/>
          <w:lang w:val="ro-RO"/>
        </w:rPr>
        <w:t>submitted</w:t>
      </w:r>
      <w:proofErr w:type="spellEnd"/>
      <w:r>
        <w:rPr>
          <w:rFonts w:eastAsia="Calibri"/>
          <w:sz w:val="24"/>
          <w:szCs w:val="24"/>
          <w:lang w:val="ro-RO"/>
        </w:rPr>
        <w:t xml:space="preserve"> </w:t>
      </w:r>
      <w:proofErr w:type="spellStart"/>
      <w:r>
        <w:rPr>
          <w:rFonts w:eastAsia="Calibri"/>
          <w:sz w:val="24"/>
          <w:szCs w:val="24"/>
          <w:lang w:val="ro-RO"/>
        </w:rPr>
        <w:t>accompanied</w:t>
      </w:r>
      <w:proofErr w:type="spellEnd"/>
      <w:r>
        <w:rPr>
          <w:rFonts w:eastAsia="Calibri"/>
          <w:sz w:val="24"/>
          <w:szCs w:val="24"/>
          <w:lang w:val="ro-RO"/>
        </w:rPr>
        <w:t xml:space="preserve"> </w:t>
      </w:r>
      <w:proofErr w:type="spellStart"/>
      <w:r>
        <w:rPr>
          <w:rFonts w:eastAsia="Calibri"/>
          <w:sz w:val="24"/>
          <w:szCs w:val="24"/>
          <w:lang w:val="ro-RO"/>
        </w:rPr>
        <w:t>by</w:t>
      </w:r>
      <w:proofErr w:type="spellEnd"/>
      <w:r>
        <w:rPr>
          <w:rFonts w:eastAsia="Calibri"/>
          <w:sz w:val="24"/>
          <w:szCs w:val="24"/>
          <w:lang w:val="ro-RO"/>
        </w:rPr>
        <w:t xml:space="preserve"> </w:t>
      </w:r>
      <w:proofErr w:type="spellStart"/>
      <w:r>
        <w:rPr>
          <w:rFonts w:eastAsia="Calibri"/>
          <w:sz w:val="24"/>
          <w:szCs w:val="24"/>
          <w:lang w:val="ro-RO"/>
        </w:rPr>
        <w:t>the</w:t>
      </w:r>
      <w:proofErr w:type="spellEnd"/>
      <w:r>
        <w:rPr>
          <w:rFonts w:eastAsia="Calibri"/>
          <w:sz w:val="24"/>
          <w:szCs w:val="24"/>
          <w:lang w:val="ro-RO"/>
        </w:rPr>
        <w:t xml:space="preserve"> </w:t>
      </w:r>
      <w:proofErr w:type="spellStart"/>
      <w:r>
        <w:rPr>
          <w:rFonts w:eastAsia="Calibri"/>
          <w:sz w:val="24"/>
          <w:szCs w:val="24"/>
          <w:lang w:val="ro-RO"/>
        </w:rPr>
        <w:t>applicable</w:t>
      </w:r>
      <w:proofErr w:type="spellEnd"/>
      <w:r>
        <w:rPr>
          <w:rFonts w:eastAsia="Calibri"/>
          <w:sz w:val="24"/>
          <w:szCs w:val="24"/>
          <w:lang w:val="ro-RO"/>
        </w:rPr>
        <w:t xml:space="preserve"> </w:t>
      </w:r>
      <w:proofErr w:type="spellStart"/>
      <w:r>
        <w:rPr>
          <w:rFonts w:eastAsia="Calibri"/>
          <w:sz w:val="24"/>
          <w:szCs w:val="24"/>
          <w:lang w:val="ro-RO"/>
        </w:rPr>
        <w:t>procedures</w:t>
      </w:r>
      <w:proofErr w:type="spellEnd"/>
      <w:r>
        <w:rPr>
          <w:rFonts w:eastAsia="Calibri"/>
          <w:sz w:val="24"/>
          <w:szCs w:val="24"/>
          <w:lang w:val="ro-RO"/>
        </w:rPr>
        <w:t xml:space="preserve">, </w:t>
      </w:r>
      <w:proofErr w:type="spellStart"/>
      <w:r>
        <w:rPr>
          <w:rFonts w:eastAsia="Calibri"/>
          <w:sz w:val="24"/>
          <w:szCs w:val="24"/>
          <w:lang w:val="ro-RO"/>
        </w:rPr>
        <w:t>including</w:t>
      </w:r>
      <w:proofErr w:type="spellEnd"/>
      <w:r>
        <w:rPr>
          <w:rFonts w:eastAsia="Calibri"/>
          <w:sz w:val="24"/>
          <w:szCs w:val="24"/>
          <w:lang w:val="ro-RO"/>
        </w:rPr>
        <w:t xml:space="preserve"> </w:t>
      </w:r>
      <w:proofErr w:type="spellStart"/>
      <w:r>
        <w:rPr>
          <w:rFonts w:eastAsia="Calibri"/>
          <w:sz w:val="24"/>
          <w:szCs w:val="24"/>
          <w:lang w:val="ro-RO"/>
        </w:rPr>
        <w:t>the</w:t>
      </w:r>
      <w:proofErr w:type="spellEnd"/>
      <w:r>
        <w:rPr>
          <w:rFonts w:eastAsia="Calibri"/>
          <w:sz w:val="24"/>
          <w:szCs w:val="24"/>
          <w:lang w:val="ro-RO"/>
        </w:rPr>
        <w:t xml:space="preserve"> </w:t>
      </w:r>
      <w:proofErr w:type="spellStart"/>
      <w:r>
        <w:rPr>
          <w:rFonts w:eastAsia="Calibri"/>
          <w:sz w:val="24"/>
          <w:szCs w:val="24"/>
          <w:lang w:val="ro-RO"/>
        </w:rPr>
        <w:t>related</w:t>
      </w:r>
      <w:proofErr w:type="spellEnd"/>
      <w:r>
        <w:rPr>
          <w:rFonts w:eastAsia="Calibri"/>
          <w:sz w:val="24"/>
          <w:szCs w:val="24"/>
          <w:lang w:val="ro-RO"/>
        </w:rPr>
        <w:t xml:space="preserve"> </w:t>
      </w:r>
      <w:proofErr w:type="spellStart"/>
      <w:r>
        <w:rPr>
          <w:rFonts w:eastAsia="Calibri"/>
          <w:sz w:val="24"/>
          <w:szCs w:val="24"/>
          <w:lang w:val="ro-RO"/>
        </w:rPr>
        <w:t>dedication</w:t>
      </w:r>
      <w:proofErr w:type="spellEnd"/>
      <w:r>
        <w:rPr>
          <w:rFonts w:eastAsia="Calibri"/>
          <w:sz w:val="24"/>
          <w:szCs w:val="24"/>
          <w:lang w:val="ro-RO"/>
        </w:rPr>
        <w:t xml:space="preserve"> </w:t>
      </w:r>
      <w:proofErr w:type="spellStart"/>
      <w:r>
        <w:rPr>
          <w:rFonts w:eastAsia="Calibri"/>
          <w:sz w:val="24"/>
          <w:szCs w:val="24"/>
          <w:lang w:val="ro-RO"/>
        </w:rPr>
        <w:t>plans</w:t>
      </w:r>
      <w:proofErr w:type="spellEnd"/>
      <w:r>
        <w:rPr>
          <w:rFonts w:eastAsia="Calibri"/>
          <w:sz w:val="24"/>
          <w:szCs w:val="24"/>
          <w:lang w:val="ro-RO"/>
        </w:rPr>
        <w:t xml:space="preserve">, </w:t>
      </w:r>
      <w:proofErr w:type="spellStart"/>
      <w:r>
        <w:rPr>
          <w:rFonts w:eastAsia="Calibri"/>
          <w:sz w:val="24"/>
          <w:szCs w:val="24"/>
          <w:lang w:val="ro-RO"/>
        </w:rPr>
        <w:t>if</w:t>
      </w:r>
      <w:proofErr w:type="spellEnd"/>
      <w:r>
        <w:rPr>
          <w:rFonts w:eastAsia="Calibri"/>
          <w:sz w:val="24"/>
          <w:szCs w:val="24"/>
          <w:lang w:val="ro-RO"/>
        </w:rPr>
        <w:t xml:space="preserve"> </w:t>
      </w:r>
      <w:proofErr w:type="spellStart"/>
      <w:r>
        <w:rPr>
          <w:rFonts w:eastAsia="Calibri"/>
          <w:sz w:val="24"/>
          <w:szCs w:val="24"/>
          <w:lang w:val="ro-RO"/>
        </w:rPr>
        <w:t>applicable</w:t>
      </w:r>
      <w:proofErr w:type="spellEnd"/>
      <w:r>
        <w:rPr>
          <w:rFonts w:eastAsia="Calibri"/>
          <w:i/>
          <w:sz w:val="24"/>
          <w:szCs w:val="24"/>
          <w:lang w:val="ro-RO"/>
        </w:rPr>
        <w:t>.</w:t>
      </w:r>
    </w:p>
    <w:p w14:paraId="1C135FF1" w14:textId="77777777" w:rsidR="00EA161B" w:rsidRPr="00BE63EC" w:rsidRDefault="00EA161B" w:rsidP="001B3EC9">
      <w:pPr>
        <w:ind w:firstLine="720"/>
        <w:rPr>
          <w:i/>
          <w:sz w:val="24"/>
          <w:szCs w:val="24"/>
        </w:rPr>
      </w:pPr>
    </w:p>
    <w:p w14:paraId="0D7E9611" w14:textId="4B488B23" w:rsidR="00F15CAB" w:rsidRDefault="00F15CAB">
      <w:pPr>
        <w:ind w:firstLine="720"/>
        <w:rPr>
          <w:b/>
          <w:sz w:val="24"/>
          <w:szCs w:val="24"/>
        </w:rPr>
      </w:pPr>
      <w:r w:rsidRPr="00D72BC3">
        <w:rPr>
          <w:b/>
          <w:sz w:val="24"/>
          <w:szCs w:val="24"/>
          <w:lang w:val="ro-RO"/>
        </w:rPr>
        <w:t>9.2</w:t>
      </w:r>
      <w:r w:rsidRPr="00D72BC3">
        <w:rPr>
          <w:b/>
          <w:sz w:val="24"/>
          <w:szCs w:val="24"/>
          <w:lang w:val="ro-RO"/>
        </w:rPr>
        <w:tab/>
      </w:r>
      <w:r w:rsidR="00720867">
        <w:rPr>
          <w:b/>
          <w:i/>
          <w:sz w:val="24"/>
          <w:szCs w:val="24"/>
          <w:lang w:val="ro-RO"/>
        </w:rPr>
        <w:t xml:space="preserve">Cerințe </w:t>
      </w:r>
      <w:r w:rsidRPr="00D72BC3">
        <w:rPr>
          <w:b/>
          <w:i/>
          <w:sz w:val="24"/>
          <w:szCs w:val="24"/>
          <w:lang w:val="ro-RO"/>
        </w:rPr>
        <w:t>de securitate</w:t>
      </w:r>
      <w:r w:rsidR="00655DFE">
        <w:rPr>
          <w:b/>
          <w:i/>
          <w:sz w:val="24"/>
          <w:szCs w:val="24"/>
          <w:lang w:val="ro-RO"/>
        </w:rPr>
        <w:t xml:space="preserve"> </w:t>
      </w:r>
      <w:r w:rsidR="00655DFE" w:rsidRPr="00EF3E48">
        <w:rPr>
          <w:b/>
          <w:i/>
          <w:sz w:val="24"/>
          <w:szCs w:val="24"/>
          <w:lang w:val="ro-RO"/>
        </w:rPr>
        <w:t>cibernetică</w:t>
      </w:r>
      <w:r w:rsidR="00655DFE">
        <w:rPr>
          <w:b/>
          <w:i/>
          <w:sz w:val="24"/>
          <w:szCs w:val="24"/>
          <w:lang w:val="ro-RO"/>
        </w:rPr>
        <w:t xml:space="preserve"> </w:t>
      </w:r>
      <w:r w:rsidRPr="00D72BC3">
        <w:rPr>
          <w:b/>
          <w:sz w:val="24"/>
          <w:szCs w:val="24"/>
          <w:lang w:val="ro-RO"/>
        </w:rPr>
        <w:t xml:space="preserve">/ </w:t>
      </w:r>
      <w:r w:rsidRPr="00D72BC3">
        <w:rPr>
          <w:b/>
          <w:sz w:val="24"/>
          <w:szCs w:val="24"/>
        </w:rPr>
        <w:t>Cyber security requirements</w:t>
      </w:r>
    </w:p>
    <w:p w14:paraId="390EA08C" w14:textId="0938DE9F" w:rsidR="00BE63EC" w:rsidRDefault="00BE63EC" w:rsidP="00EC64BC">
      <w:pPr>
        <w:ind w:left="720" w:firstLine="720"/>
        <w:rPr>
          <w:i/>
          <w:sz w:val="24"/>
          <w:szCs w:val="24"/>
        </w:rPr>
      </w:pPr>
      <w:r w:rsidRPr="00BE63EC">
        <w:rPr>
          <w:i/>
          <w:sz w:val="24"/>
          <w:szCs w:val="24"/>
        </w:rPr>
        <w:t>N/A</w:t>
      </w:r>
    </w:p>
    <w:p w14:paraId="65C11E8D" w14:textId="77777777" w:rsidR="00EC64BC" w:rsidRPr="00BE63EC" w:rsidRDefault="00EC64BC">
      <w:pPr>
        <w:ind w:firstLine="720"/>
        <w:rPr>
          <w:i/>
          <w:sz w:val="24"/>
          <w:szCs w:val="24"/>
        </w:rPr>
      </w:pPr>
    </w:p>
    <w:p w14:paraId="4C4FBDCD" w14:textId="385D2B72" w:rsidR="00C16843" w:rsidRDefault="00C16843">
      <w:pPr>
        <w:ind w:firstLine="720"/>
        <w:rPr>
          <w:b/>
          <w:sz w:val="24"/>
          <w:szCs w:val="24"/>
        </w:rPr>
      </w:pPr>
      <w:r>
        <w:rPr>
          <w:b/>
          <w:sz w:val="24"/>
          <w:szCs w:val="24"/>
        </w:rPr>
        <w:t>9.</w:t>
      </w:r>
      <w:r w:rsidRPr="00A97B9F">
        <w:rPr>
          <w:b/>
          <w:sz w:val="24"/>
          <w:szCs w:val="24"/>
        </w:rPr>
        <w:t>3</w:t>
      </w:r>
      <w:r w:rsidRPr="00212BF5">
        <w:rPr>
          <w:b/>
          <w:i/>
          <w:sz w:val="24"/>
          <w:szCs w:val="24"/>
        </w:rPr>
        <w:t xml:space="preserve">       Control </w:t>
      </w:r>
      <w:proofErr w:type="spellStart"/>
      <w:r w:rsidRPr="00212BF5">
        <w:rPr>
          <w:b/>
          <w:i/>
          <w:sz w:val="24"/>
          <w:szCs w:val="24"/>
        </w:rPr>
        <w:t>Garan</w:t>
      </w:r>
      <w:r w:rsidR="00434266">
        <w:rPr>
          <w:b/>
          <w:i/>
          <w:sz w:val="24"/>
          <w:szCs w:val="24"/>
        </w:rPr>
        <w:t>ț</w:t>
      </w:r>
      <w:r w:rsidRPr="00212BF5">
        <w:rPr>
          <w:b/>
          <w:i/>
          <w:sz w:val="24"/>
          <w:szCs w:val="24"/>
        </w:rPr>
        <w:t>ii</w:t>
      </w:r>
      <w:proofErr w:type="spellEnd"/>
      <w:r>
        <w:rPr>
          <w:b/>
          <w:sz w:val="24"/>
          <w:szCs w:val="24"/>
        </w:rPr>
        <w:t xml:space="preserve"> /Safeguard Requirements</w:t>
      </w:r>
    </w:p>
    <w:p w14:paraId="69589465" w14:textId="3CBDE82E" w:rsidR="00BE63EC" w:rsidRDefault="00BE63EC" w:rsidP="00EC64BC">
      <w:pPr>
        <w:ind w:left="720" w:firstLine="720"/>
        <w:rPr>
          <w:i/>
          <w:sz w:val="24"/>
          <w:szCs w:val="24"/>
        </w:rPr>
      </w:pPr>
      <w:r w:rsidRPr="00BE63EC">
        <w:rPr>
          <w:i/>
          <w:sz w:val="24"/>
          <w:szCs w:val="24"/>
        </w:rPr>
        <w:t>N/A</w:t>
      </w:r>
    </w:p>
    <w:p w14:paraId="5C810832" w14:textId="77777777" w:rsidR="00EC64BC" w:rsidRPr="00BE63EC" w:rsidRDefault="00EC64BC" w:rsidP="00EC64BC">
      <w:pPr>
        <w:ind w:left="720" w:firstLine="720"/>
        <w:rPr>
          <w:i/>
          <w:sz w:val="24"/>
          <w:szCs w:val="24"/>
        </w:rPr>
      </w:pPr>
    </w:p>
    <w:p w14:paraId="2A314115" w14:textId="246A24FE" w:rsidR="00C16843" w:rsidRPr="00D72BC3" w:rsidRDefault="00C16843">
      <w:pPr>
        <w:ind w:firstLine="720"/>
        <w:rPr>
          <w:b/>
          <w:sz w:val="24"/>
          <w:szCs w:val="24"/>
        </w:rPr>
      </w:pPr>
      <w:r>
        <w:rPr>
          <w:b/>
          <w:sz w:val="24"/>
          <w:szCs w:val="24"/>
        </w:rPr>
        <w:t xml:space="preserve">9.4        </w:t>
      </w:r>
      <w:proofErr w:type="spellStart"/>
      <w:r w:rsidRPr="00212BF5">
        <w:rPr>
          <w:b/>
          <w:i/>
          <w:sz w:val="24"/>
          <w:szCs w:val="24"/>
        </w:rPr>
        <w:t>Cerin</w:t>
      </w:r>
      <w:r w:rsidR="00EB1455">
        <w:rPr>
          <w:b/>
          <w:i/>
          <w:sz w:val="24"/>
          <w:szCs w:val="24"/>
        </w:rPr>
        <w:t>ț</w:t>
      </w:r>
      <w:r w:rsidRPr="00212BF5">
        <w:rPr>
          <w:b/>
          <w:i/>
          <w:sz w:val="24"/>
          <w:szCs w:val="24"/>
        </w:rPr>
        <w:t>e</w:t>
      </w:r>
      <w:proofErr w:type="spellEnd"/>
      <w:r w:rsidRPr="00212BF5">
        <w:rPr>
          <w:b/>
          <w:i/>
          <w:sz w:val="24"/>
          <w:szCs w:val="24"/>
        </w:rPr>
        <w:t xml:space="preserve"> de </w:t>
      </w:r>
      <w:bookmarkStart w:id="27" w:name="OLE_LINK150"/>
      <w:proofErr w:type="spellStart"/>
      <w:r w:rsidRPr="00212BF5">
        <w:rPr>
          <w:b/>
          <w:i/>
          <w:sz w:val="24"/>
          <w:szCs w:val="24"/>
        </w:rPr>
        <w:t>Protec</w:t>
      </w:r>
      <w:r w:rsidR="00EB1455">
        <w:rPr>
          <w:b/>
          <w:i/>
          <w:sz w:val="24"/>
          <w:szCs w:val="24"/>
        </w:rPr>
        <w:t>ț</w:t>
      </w:r>
      <w:r w:rsidRPr="00212BF5">
        <w:rPr>
          <w:b/>
          <w:i/>
          <w:sz w:val="24"/>
          <w:szCs w:val="24"/>
        </w:rPr>
        <w:t>ie</w:t>
      </w:r>
      <w:proofErr w:type="spellEnd"/>
      <w:r w:rsidRPr="00212BF5">
        <w:rPr>
          <w:b/>
          <w:i/>
          <w:sz w:val="24"/>
          <w:szCs w:val="24"/>
        </w:rPr>
        <w:t xml:space="preserve"> </w:t>
      </w:r>
      <w:proofErr w:type="spellStart"/>
      <w:r w:rsidRPr="00212BF5">
        <w:rPr>
          <w:b/>
          <w:i/>
          <w:sz w:val="24"/>
          <w:szCs w:val="24"/>
        </w:rPr>
        <w:t>Fizic</w:t>
      </w:r>
      <w:r w:rsidR="00EB1455">
        <w:rPr>
          <w:b/>
          <w:i/>
          <w:sz w:val="24"/>
          <w:szCs w:val="24"/>
        </w:rPr>
        <w:t>ă</w:t>
      </w:r>
      <w:proofErr w:type="spellEnd"/>
      <w:r>
        <w:rPr>
          <w:b/>
          <w:sz w:val="24"/>
          <w:szCs w:val="24"/>
        </w:rPr>
        <w:t xml:space="preserve"> / </w:t>
      </w:r>
      <w:r w:rsidRPr="00212BF5">
        <w:rPr>
          <w:b/>
          <w:i/>
          <w:sz w:val="24"/>
          <w:szCs w:val="24"/>
        </w:rPr>
        <w:t xml:space="preserve">Securitate </w:t>
      </w:r>
      <w:proofErr w:type="spellStart"/>
      <w:r w:rsidRPr="00212BF5">
        <w:rPr>
          <w:b/>
          <w:i/>
          <w:sz w:val="24"/>
          <w:szCs w:val="24"/>
        </w:rPr>
        <w:t>Nuclear</w:t>
      </w:r>
      <w:r w:rsidR="00EB1455">
        <w:rPr>
          <w:b/>
          <w:i/>
          <w:sz w:val="24"/>
          <w:szCs w:val="24"/>
        </w:rPr>
        <w:t>ă</w:t>
      </w:r>
      <w:proofErr w:type="spellEnd"/>
      <w:r w:rsidRPr="00212BF5">
        <w:rPr>
          <w:b/>
          <w:i/>
          <w:sz w:val="24"/>
          <w:szCs w:val="24"/>
        </w:rPr>
        <w:t xml:space="preserve"> / Securitate </w:t>
      </w:r>
      <w:proofErr w:type="spellStart"/>
      <w:r w:rsidRPr="00212BF5">
        <w:rPr>
          <w:b/>
          <w:i/>
          <w:sz w:val="24"/>
          <w:szCs w:val="24"/>
        </w:rPr>
        <w:t>Radiologic</w:t>
      </w:r>
      <w:bookmarkEnd w:id="27"/>
      <w:r w:rsidR="00EB1455">
        <w:rPr>
          <w:b/>
          <w:i/>
          <w:sz w:val="24"/>
          <w:szCs w:val="24"/>
        </w:rPr>
        <w:t>ă</w:t>
      </w:r>
      <w:proofErr w:type="spellEnd"/>
      <w:r w:rsidR="00212BF5">
        <w:rPr>
          <w:b/>
          <w:sz w:val="24"/>
          <w:szCs w:val="24"/>
        </w:rPr>
        <w:t>/</w:t>
      </w:r>
      <w:r w:rsidR="00594D99">
        <w:rPr>
          <w:b/>
          <w:sz w:val="24"/>
          <w:szCs w:val="24"/>
        </w:rPr>
        <w:t xml:space="preserve"> Security / Nuclear Safety/Radiolo</w:t>
      </w:r>
      <w:r w:rsidR="00212BF5">
        <w:rPr>
          <w:b/>
          <w:sz w:val="24"/>
          <w:szCs w:val="24"/>
        </w:rPr>
        <w:t>gi</w:t>
      </w:r>
      <w:r w:rsidR="00594D99">
        <w:rPr>
          <w:b/>
          <w:sz w:val="24"/>
          <w:szCs w:val="24"/>
        </w:rPr>
        <w:t>cal Safety</w:t>
      </w:r>
    </w:p>
    <w:p w14:paraId="3E9A93C7" w14:textId="4C3171EA" w:rsidR="00F15CAB" w:rsidRPr="00BE63EC" w:rsidRDefault="00BE63EC" w:rsidP="00EC64BC">
      <w:pPr>
        <w:keepNext/>
        <w:ind w:left="720" w:firstLine="720"/>
        <w:rPr>
          <w:i/>
          <w:sz w:val="24"/>
          <w:szCs w:val="24"/>
          <w:lang w:val="ro-RO"/>
        </w:rPr>
      </w:pPr>
      <w:r w:rsidRPr="00BE63EC">
        <w:rPr>
          <w:i/>
          <w:sz w:val="24"/>
          <w:szCs w:val="24"/>
          <w:lang w:val="ro-RO"/>
        </w:rPr>
        <w:t>N/A</w:t>
      </w:r>
    </w:p>
    <w:p w14:paraId="5738E42D" w14:textId="77777777" w:rsidR="00EC64BC" w:rsidRDefault="00EC64BC">
      <w:pPr>
        <w:keepNext/>
        <w:ind w:left="720" w:hanging="450"/>
        <w:rPr>
          <w:b/>
          <w:color w:val="FF0000"/>
          <w:sz w:val="24"/>
          <w:szCs w:val="24"/>
          <w:lang w:val="ro-RO"/>
        </w:rPr>
      </w:pPr>
    </w:p>
    <w:p w14:paraId="4B240844" w14:textId="5D245E0C" w:rsidR="00F15CAB" w:rsidRPr="00D72BC3" w:rsidRDefault="00F15CAB" w:rsidP="00EC64BC">
      <w:pPr>
        <w:keepNext/>
        <w:ind w:left="720" w:hanging="450"/>
        <w:jc w:val="both"/>
        <w:rPr>
          <w:b/>
          <w:caps/>
          <w:sz w:val="24"/>
          <w:szCs w:val="24"/>
          <w:lang w:val="ro-RO"/>
        </w:rPr>
      </w:pPr>
      <w:r w:rsidRPr="00D72BC3">
        <w:rPr>
          <w:b/>
          <w:sz w:val="24"/>
          <w:szCs w:val="24"/>
          <w:lang w:val="ro-RO"/>
        </w:rPr>
        <w:t>10.</w:t>
      </w:r>
      <w:r w:rsidRPr="00D72BC3">
        <w:rPr>
          <w:b/>
          <w:sz w:val="24"/>
          <w:szCs w:val="24"/>
          <w:lang w:val="ro-RO"/>
        </w:rPr>
        <w:tab/>
      </w:r>
      <w:r w:rsidR="00720867">
        <w:rPr>
          <w:b/>
          <w:i/>
          <w:sz w:val="24"/>
          <w:szCs w:val="24"/>
          <w:lang w:val="ro-RO"/>
        </w:rPr>
        <w:t xml:space="preserve">CERINȚE </w:t>
      </w:r>
      <w:r w:rsidRPr="00D72BC3">
        <w:rPr>
          <w:b/>
          <w:i/>
          <w:sz w:val="24"/>
          <w:szCs w:val="24"/>
          <w:lang w:val="ro-RO"/>
        </w:rPr>
        <w:t>DE</w:t>
      </w:r>
      <w:r w:rsidR="00655DFE">
        <w:rPr>
          <w:b/>
          <w:i/>
          <w:sz w:val="24"/>
          <w:szCs w:val="24"/>
          <w:lang w:val="ro-RO"/>
        </w:rPr>
        <w:t xml:space="preserve"> PROTECȚIE </w:t>
      </w:r>
      <w:r w:rsidRPr="00D72BC3">
        <w:rPr>
          <w:b/>
          <w:i/>
          <w:sz w:val="24"/>
          <w:szCs w:val="24"/>
          <w:lang w:val="ro-RO"/>
        </w:rPr>
        <w:t xml:space="preserve">A MEDIULUI, SECURITATEA MUNCII </w:t>
      </w:r>
      <w:r w:rsidR="00EB1455">
        <w:rPr>
          <w:b/>
          <w:i/>
          <w:sz w:val="24"/>
          <w:szCs w:val="24"/>
          <w:lang w:val="ro-RO"/>
        </w:rPr>
        <w:t>Ș</w:t>
      </w:r>
      <w:r w:rsidRPr="00D72BC3">
        <w:rPr>
          <w:b/>
          <w:i/>
          <w:sz w:val="24"/>
          <w:szCs w:val="24"/>
          <w:lang w:val="ro-RO"/>
        </w:rPr>
        <w:t>I PREVENIRE A INCENDIILOR</w:t>
      </w:r>
      <w:r w:rsidRPr="00D72BC3">
        <w:rPr>
          <w:b/>
          <w:sz w:val="24"/>
          <w:szCs w:val="24"/>
          <w:lang w:val="ro-RO"/>
        </w:rPr>
        <w:t xml:space="preserve"> / </w:t>
      </w:r>
      <w:r w:rsidRPr="00090BEA">
        <w:rPr>
          <w:b/>
          <w:caps/>
          <w:sz w:val="24"/>
          <w:szCs w:val="24"/>
        </w:rPr>
        <w:t>EnvironmentAL requirements, OCCUPATIONAL SAFETY and  fire prevention</w:t>
      </w:r>
    </w:p>
    <w:p w14:paraId="3EB77476" w14:textId="77777777" w:rsidR="00EA161B" w:rsidRDefault="00EA161B" w:rsidP="00EA161B">
      <w:pPr>
        <w:ind w:firstLine="720"/>
        <w:jc w:val="both"/>
        <w:rPr>
          <w:rFonts w:eastAsia="Calibri"/>
          <w:i/>
          <w:sz w:val="24"/>
          <w:szCs w:val="24"/>
          <w:lang w:val="ro-RO"/>
        </w:rPr>
      </w:pPr>
      <w:r>
        <w:rPr>
          <w:rFonts w:eastAsia="Calibri"/>
          <w:i/>
          <w:sz w:val="24"/>
          <w:szCs w:val="24"/>
          <w:lang w:val="ro-RO"/>
        </w:rPr>
        <w:t>N/A</w:t>
      </w:r>
    </w:p>
    <w:p w14:paraId="405E03C7" w14:textId="3B3E517B" w:rsidR="00F15CAB" w:rsidRPr="00D72BC3" w:rsidRDefault="00F15CAB" w:rsidP="00EA161B">
      <w:pPr>
        <w:ind w:left="720"/>
        <w:rPr>
          <w:b/>
          <w:sz w:val="24"/>
          <w:szCs w:val="24"/>
          <w:lang w:val="ro-RO"/>
        </w:rPr>
      </w:pPr>
    </w:p>
    <w:p w14:paraId="71C3B26C" w14:textId="77777777" w:rsidR="00F15CAB" w:rsidRPr="00D72BC3" w:rsidRDefault="00F15CAB">
      <w:pPr>
        <w:keepNext/>
        <w:ind w:left="360" w:hanging="90"/>
        <w:rPr>
          <w:b/>
          <w:sz w:val="24"/>
          <w:szCs w:val="24"/>
          <w:lang w:val="ro-RO"/>
        </w:rPr>
      </w:pPr>
      <w:r w:rsidRPr="00D72BC3">
        <w:rPr>
          <w:b/>
          <w:sz w:val="24"/>
          <w:szCs w:val="24"/>
          <w:lang w:val="ro-RO"/>
        </w:rPr>
        <w:t>11.</w:t>
      </w:r>
      <w:r w:rsidRPr="00D72BC3">
        <w:rPr>
          <w:b/>
          <w:sz w:val="24"/>
          <w:szCs w:val="24"/>
          <w:lang w:val="ro-RO"/>
        </w:rPr>
        <w:tab/>
      </w:r>
      <w:r w:rsidR="00090BEA" w:rsidRPr="00D72BC3">
        <w:rPr>
          <w:b/>
          <w:i/>
          <w:sz w:val="24"/>
          <w:szCs w:val="24"/>
          <w:lang w:val="ro-RO"/>
        </w:rPr>
        <w:t>CONDIȚII</w:t>
      </w:r>
      <w:r w:rsidRPr="00D72BC3">
        <w:rPr>
          <w:b/>
          <w:i/>
          <w:sz w:val="24"/>
          <w:szCs w:val="24"/>
          <w:lang w:val="ro-RO"/>
        </w:rPr>
        <w:t xml:space="preserve"> DE ACCES</w:t>
      </w:r>
      <w:r w:rsidRPr="00D72BC3">
        <w:rPr>
          <w:b/>
          <w:sz w:val="24"/>
          <w:szCs w:val="24"/>
          <w:lang w:val="ro-RO"/>
        </w:rPr>
        <w:t xml:space="preserve"> / </w:t>
      </w:r>
      <w:r w:rsidRPr="00D72BC3">
        <w:rPr>
          <w:b/>
          <w:caps/>
          <w:sz w:val="24"/>
          <w:szCs w:val="24"/>
          <w:lang w:val="fr-FR"/>
        </w:rPr>
        <w:t>conditions OF AccesS</w:t>
      </w:r>
    </w:p>
    <w:p w14:paraId="3EE7D453" w14:textId="77777777" w:rsidR="00EA161B" w:rsidRPr="00EC64BC" w:rsidRDefault="00EA161B" w:rsidP="00EA161B">
      <w:pPr>
        <w:jc w:val="both"/>
        <w:rPr>
          <w:rFonts w:eastAsia="Calibri"/>
          <w:i/>
          <w:sz w:val="24"/>
          <w:szCs w:val="24"/>
          <w:lang w:val="ro-RO"/>
        </w:rPr>
      </w:pPr>
      <w:r>
        <w:rPr>
          <w:b/>
          <w:sz w:val="24"/>
          <w:szCs w:val="24"/>
          <w:lang w:val="ro-RO"/>
        </w:rPr>
        <w:tab/>
      </w:r>
      <w:r w:rsidRPr="00EC64BC">
        <w:rPr>
          <w:rFonts w:eastAsia="Calibri"/>
          <w:i/>
          <w:sz w:val="24"/>
          <w:szCs w:val="24"/>
          <w:lang w:val="ro-RO"/>
        </w:rPr>
        <w:t>N/A</w:t>
      </w:r>
    </w:p>
    <w:p w14:paraId="53E877CE" w14:textId="77777777" w:rsidR="00EC64BC" w:rsidRPr="00D72BC3" w:rsidRDefault="00EC64BC" w:rsidP="00EA161B">
      <w:pPr>
        <w:keepNext/>
        <w:ind w:left="720"/>
        <w:rPr>
          <w:b/>
          <w:sz w:val="24"/>
          <w:szCs w:val="24"/>
          <w:lang w:val="ro-RO"/>
        </w:rPr>
      </w:pPr>
    </w:p>
    <w:p w14:paraId="60A09F06" w14:textId="34FA9874" w:rsidR="00F15CAB" w:rsidRPr="00D72BC3" w:rsidRDefault="00F15CAB">
      <w:pPr>
        <w:ind w:left="720" w:hanging="450"/>
        <w:rPr>
          <w:b/>
          <w:sz w:val="24"/>
          <w:szCs w:val="24"/>
          <w:lang w:val="ro-RO"/>
        </w:rPr>
      </w:pPr>
      <w:r w:rsidRPr="00D72BC3">
        <w:rPr>
          <w:b/>
          <w:sz w:val="24"/>
          <w:szCs w:val="24"/>
          <w:lang w:val="ro-RO"/>
        </w:rPr>
        <w:t>12.</w:t>
      </w:r>
      <w:r w:rsidRPr="00D72BC3">
        <w:rPr>
          <w:b/>
          <w:sz w:val="24"/>
          <w:szCs w:val="24"/>
          <w:lang w:val="ro-RO"/>
        </w:rPr>
        <w:tab/>
      </w:r>
      <w:r w:rsidRPr="00D72BC3">
        <w:rPr>
          <w:b/>
          <w:i/>
          <w:sz w:val="24"/>
          <w:szCs w:val="24"/>
          <w:lang w:val="ro-RO"/>
        </w:rPr>
        <w:t xml:space="preserve">CRITERIUL DE ATRIBUIRE </w:t>
      </w:r>
      <w:r w:rsidR="00EB1455">
        <w:rPr>
          <w:b/>
          <w:i/>
          <w:sz w:val="24"/>
          <w:szCs w:val="24"/>
          <w:lang w:val="ro-RO"/>
        </w:rPr>
        <w:t>Ș</w:t>
      </w:r>
      <w:r w:rsidRPr="00D72BC3">
        <w:rPr>
          <w:b/>
          <w:i/>
          <w:sz w:val="24"/>
          <w:szCs w:val="24"/>
          <w:lang w:val="ro-RO"/>
        </w:rPr>
        <w:t xml:space="preserve">I FACTORII DE EVALUARE </w:t>
      </w:r>
      <w:r w:rsidR="00090BEA" w:rsidRPr="00D72BC3">
        <w:rPr>
          <w:b/>
          <w:i/>
          <w:sz w:val="24"/>
          <w:szCs w:val="24"/>
          <w:lang w:val="ro-RO"/>
        </w:rPr>
        <w:t>UTILIZAȚI</w:t>
      </w:r>
      <w:r w:rsidRPr="00D72BC3">
        <w:rPr>
          <w:b/>
          <w:sz w:val="24"/>
          <w:szCs w:val="24"/>
          <w:lang w:val="ro-RO"/>
        </w:rPr>
        <w:t xml:space="preserve"> / </w:t>
      </w:r>
      <w:r w:rsidRPr="00090BEA">
        <w:rPr>
          <w:b/>
          <w:sz w:val="24"/>
          <w:szCs w:val="24"/>
        </w:rPr>
        <w:t>TENDER CRITERIA AND EVALUATION FACTORS</w:t>
      </w:r>
    </w:p>
    <w:p w14:paraId="663FDF48" w14:textId="69C02F1C" w:rsidR="00EC64BC" w:rsidRDefault="00EC64BC" w:rsidP="00EC64BC">
      <w:pPr>
        <w:pStyle w:val="ListParagraph"/>
        <w:jc w:val="both"/>
        <w:rPr>
          <w:sz w:val="24"/>
          <w:szCs w:val="24"/>
          <w:lang w:val="ro-RO"/>
        </w:rPr>
      </w:pPr>
      <w:proofErr w:type="spellStart"/>
      <w:r w:rsidRPr="00EC64BC">
        <w:rPr>
          <w:i/>
          <w:sz w:val="24"/>
          <w:szCs w:val="24"/>
          <w:lang w:val="ro-RO"/>
        </w:rPr>
        <w:t>Pretul</w:t>
      </w:r>
      <w:proofErr w:type="spellEnd"/>
      <w:r w:rsidRPr="00EC64BC">
        <w:rPr>
          <w:i/>
          <w:sz w:val="24"/>
          <w:szCs w:val="24"/>
          <w:lang w:val="ro-RO"/>
        </w:rPr>
        <w:t xml:space="preserve"> cel mai </w:t>
      </w:r>
      <w:proofErr w:type="spellStart"/>
      <w:r w:rsidRPr="00EC64BC">
        <w:rPr>
          <w:i/>
          <w:sz w:val="24"/>
          <w:szCs w:val="24"/>
          <w:lang w:val="ro-RO"/>
        </w:rPr>
        <w:t>scazut</w:t>
      </w:r>
      <w:proofErr w:type="spellEnd"/>
      <w:r w:rsidRPr="00EC64BC">
        <w:rPr>
          <w:i/>
          <w:sz w:val="24"/>
          <w:szCs w:val="24"/>
          <w:lang w:val="ro-RO"/>
        </w:rPr>
        <w:t xml:space="preserve"> / </w:t>
      </w:r>
      <w:r w:rsidRPr="00EC64BC">
        <w:rPr>
          <w:sz w:val="24"/>
          <w:szCs w:val="24"/>
          <w:lang w:val="ro-RO"/>
        </w:rPr>
        <w:t xml:space="preserve">The </w:t>
      </w:r>
      <w:proofErr w:type="spellStart"/>
      <w:r w:rsidRPr="00EC64BC">
        <w:rPr>
          <w:sz w:val="24"/>
          <w:szCs w:val="24"/>
          <w:lang w:val="ro-RO"/>
        </w:rPr>
        <w:t>lowest</w:t>
      </w:r>
      <w:proofErr w:type="spellEnd"/>
      <w:r w:rsidRPr="00EC64BC">
        <w:rPr>
          <w:sz w:val="24"/>
          <w:szCs w:val="24"/>
          <w:lang w:val="ro-RO"/>
        </w:rPr>
        <w:t xml:space="preserve"> price</w:t>
      </w:r>
    </w:p>
    <w:p w14:paraId="1678DD5E" w14:textId="77777777" w:rsidR="0074493D" w:rsidRPr="00EC64BC" w:rsidRDefault="0074493D" w:rsidP="00EC64BC">
      <w:pPr>
        <w:pStyle w:val="ListParagraph"/>
        <w:jc w:val="both"/>
        <w:rPr>
          <w:i/>
          <w:sz w:val="24"/>
          <w:szCs w:val="24"/>
          <w:lang w:val="ro-RO"/>
        </w:rPr>
      </w:pPr>
    </w:p>
    <w:p w14:paraId="1216F9EF" w14:textId="77777777" w:rsidR="00F15CAB" w:rsidRPr="00D72BC3" w:rsidRDefault="00F15CAB">
      <w:pPr>
        <w:ind w:left="720" w:hanging="450"/>
        <w:rPr>
          <w:b/>
          <w:sz w:val="24"/>
          <w:szCs w:val="24"/>
          <w:lang w:val="ro-RO"/>
        </w:rPr>
      </w:pPr>
      <w:r w:rsidRPr="00D72BC3">
        <w:rPr>
          <w:b/>
          <w:sz w:val="24"/>
          <w:szCs w:val="24"/>
          <w:lang w:val="ro-RO"/>
        </w:rPr>
        <w:t>13.</w:t>
      </w:r>
      <w:r w:rsidRPr="00D72BC3">
        <w:rPr>
          <w:b/>
          <w:sz w:val="24"/>
          <w:szCs w:val="24"/>
          <w:lang w:val="ro-RO"/>
        </w:rPr>
        <w:tab/>
      </w:r>
      <w:r w:rsidR="00720867">
        <w:rPr>
          <w:b/>
          <w:i/>
          <w:sz w:val="24"/>
          <w:szCs w:val="24"/>
          <w:lang w:val="ro-RO"/>
        </w:rPr>
        <w:t xml:space="preserve">CERINȚE </w:t>
      </w:r>
      <w:r w:rsidRPr="00D72BC3">
        <w:rPr>
          <w:b/>
          <w:i/>
          <w:sz w:val="24"/>
          <w:szCs w:val="24"/>
          <w:lang w:val="ro-RO"/>
        </w:rPr>
        <w:t>DE AMBALARE, MARCARE, ETICHETARE, TRANSPORT, DEPOZITARE, MANIPULARE</w:t>
      </w:r>
      <w:r w:rsidRPr="00D72BC3">
        <w:rPr>
          <w:b/>
          <w:sz w:val="24"/>
          <w:szCs w:val="24"/>
          <w:lang w:val="ro-RO"/>
        </w:rPr>
        <w:t xml:space="preserve"> / </w:t>
      </w:r>
      <w:r w:rsidRPr="00D72BC3">
        <w:rPr>
          <w:b/>
          <w:caps/>
          <w:sz w:val="24"/>
          <w:szCs w:val="24"/>
        </w:rPr>
        <w:t>REQUIREMENTS FOR Packing, marking, LABELING, shipping, storing, HANDLING</w:t>
      </w:r>
    </w:p>
    <w:p w14:paraId="0EC0410C" w14:textId="77777777" w:rsidR="00615152" w:rsidRDefault="00615152" w:rsidP="00615152">
      <w:pPr>
        <w:widowControl w:val="0"/>
        <w:ind w:firstLine="720"/>
        <w:jc w:val="both"/>
        <w:rPr>
          <w:rFonts w:eastAsia="Calibri" w:cs="Calibri"/>
          <w:i/>
          <w:sz w:val="24"/>
          <w:szCs w:val="24"/>
          <w:lang w:val="ro-RO"/>
        </w:rPr>
      </w:pPr>
      <w:r>
        <w:rPr>
          <w:rFonts w:eastAsia="Calibri" w:cs="Calibri"/>
          <w:i/>
          <w:sz w:val="24"/>
          <w:szCs w:val="24"/>
          <w:lang w:val="ro-RO"/>
        </w:rPr>
        <w:t xml:space="preserve">Operatorul economic (Furnizorul) va ambala și eticheta produsele furnizate astfel încât să prevină orice daună sau deteriorare în timpul transportului acestora către </w:t>
      </w:r>
      <w:proofErr w:type="spellStart"/>
      <w:r>
        <w:rPr>
          <w:rFonts w:eastAsia="Calibri" w:cs="Calibri"/>
          <w:i/>
          <w:sz w:val="24"/>
          <w:szCs w:val="24"/>
          <w:lang w:val="ro-RO"/>
        </w:rPr>
        <w:t>destinaţia</w:t>
      </w:r>
      <w:proofErr w:type="spellEnd"/>
      <w:r>
        <w:rPr>
          <w:rFonts w:eastAsia="Calibri" w:cs="Calibri"/>
          <w:i/>
          <w:sz w:val="24"/>
          <w:szCs w:val="24"/>
          <w:lang w:val="ro-RO"/>
        </w:rPr>
        <w:t xml:space="preserve"> stabilită. În cazul în care există cerințe </w:t>
      </w:r>
      <w:r>
        <w:rPr>
          <w:rFonts w:eastAsia="Calibri"/>
          <w:i/>
          <w:iCs/>
          <w:sz w:val="24"/>
          <w:szCs w:val="24"/>
          <w:lang w:val="ro-RO"/>
        </w:rPr>
        <w:t>speciale pentru</w:t>
      </w:r>
      <w:r>
        <w:rPr>
          <w:rFonts w:eastAsia="Calibri" w:cs="Calibri"/>
          <w:i/>
          <w:sz w:val="24"/>
          <w:szCs w:val="24"/>
          <w:lang w:val="ro-RO"/>
        </w:rPr>
        <w:t xml:space="preserve"> ambalare sau etichetare, Entitatea contractantă introduce aceste cerințe. Se va include cerința ca marcarea / etichetarea produselor să se facă astfel încât să se asigure trasabilitatea cu înregistrările (documentele) de calitate aferente. </w:t>
      </w:r>
    </w:p>
    <w:p w14:paraId="008C1B31" w14:textId="77777777" w:rsidR="00615152" w:rsidRDefault="00615152" w:rsidP="00615152">
      <w:pPr>
        <w:widowControl w:val="0"/>
        <w:ind w:firstLine="720"/>
        <w:jc w:val="both"/>
        <w:rPr>
          <w:rFonts w:eastAsia="Calibri" w:cs="Calibri"/>
          <w:i/>
          <w:sz w:val="24"/>
          <w:szCs w:val="24"/>
          <w:lang w:val="ro-RO"/>
        </w:rPr>
      </w:pPr>
      <w:r>
        <w:rPr>
          <w:rFonts w:eastAsia="Calibri" w:cs="Calibri"/>
          <w:i/>
          <w:sz w:val="24"/>
          <w:szCs w:val="24"/>
          <w:lang w:val="ro-RO"/>
        </w:rPr>
        <w:t xml:space="preserve">Ambalajul trebuie prevăzut astfel încât să reziste, fără limitare, manipulării accidentale, expunerii la temperaturi extreme, sării </w:t>
      </w:r>
      <w:proofErr w:type="spellStart"/>
      <w:r>
        <w:rPr>
          <w:rFonts w:eastAsia="Calibri" w:cs="Calibri"/>
          <w:i/>
          <w:sz w:val="24"/>
          <w:szCs w:val="24"/>
          <w:lang w:val="ro-RO"/>
        </w:rPr>
        <w:t>şi</w:t>
      </w:r>
      <w:proofErr w:type="spellEnd"/>
      <w:r>
        <w:rPr>
          <w:rFonts w:eastAsia="Calibri" w:cs="Calibri"/>
          <w:i/>
          <w:sz w:val="24"/>
          <w:szCs w:val="24"/>
          <w:lang w:val="ro-RO"/>
        </w:rPr>
        <w:t xml:space="preserve"> </w:t>
      </w:r>
      <w:proofErr w:type="spellStart"/>
      <w:r>
        <w:rPr>
          <w:rFonts w:eastAsia="Calibri" w:cs="Calibri"/>
          <w:i/>
          <w:sz w:val="24"/>
          <w:szCs w:val="24"/>
          <w:lang w:val="ro-RO"/>
        </w:rPr>
        <w:t>precipitaţiilor</w:t>
      </w:r>
      <w:proofErr w:type="spellEnd"/>
      <w:r>
        <w:rPr>
          <w:rFonts w:eastAsia="Calibri" w:cs="Calibri"/>
          <w:i/>
          <w:sz w:val="24"/>
          <w:szCs w:val="24"/>
          <w:lang w:val="ro-RO"/>
        </w:rPr>
        <w:t xml:space="preserve"> din timpul transportului </w:t>
      </w:r>
      <w:proofErr w:type="spellStart"/>
      <w:r>
        <w:rPr>
          <w:rFonts w:eastAsia="Calibri" w:cs="Calibri"/>
          <w:i/>
          <w:sz w:val="24"/>
          <w:szCs w:val="24"/>
          <w:lang w:val="ro-RO"/>
        </w:rPr>
        <w:t>şi</w:t>
      </w:r>
      <w:proofErr w:type="spellEnd"/>
      <w:r>
        <w:rPr>
          <w:rFonts w:eastAsia="Calibri" w:cs="Calibri"/>
          <w:i/>
          <w:sz w:val="24"/>
          <w:szCs w:val="24"/>
          <w:lang w:val="ro-RO"/>
        </w:rPr>
        <w:t xml:space="preserve"> depozitării în locuri deschise.</w:t>
      </w:r>
    </w:p>
    <w:p w14:paraId="19FBD243" w14:textId="77777777" w:rsidR="00615152" w:rsidRDefault="00615152" w:rsidP="00615152">
      <w:pPr>
        <w:widowControl w:val="0"/>
        <w:ind w:firstLine="720"/>
        <w:jc w:val="both"/>
        <w:rPr>
          <w:rFonts w:eastAsia="Calibri" w:cs="Calibri"/>
          <w:i/>
          <w:sz w:val="24"/>
          <w:szCs w:val="24"/>
          <w:lang w:val="ro-RO"/>
        </w:rPr>
      </w:pPr>
      <w:bookmarkStart w:id="28" w:name="OLE_LINK44"/>
      <w:bookmarkStart w:id="29" w:name="OLE_LINK43"/>
      <w:r>
        <w:rPr>
          <w:rFonts w:eastAsia="Calibri" w:cs="Calibri"/>
          <w:i/>
          <w:sz w:val="24"/>
          <w:szCs w:val="24"/>
          <w:lang w:val="ro-RO"/>
        </w:rPr>
        <w:t xml:space="preserve">Modul de marcare/etichetare al produselor va fi în conformitate cu cerințele sistemului de management al calității </w:t>
      </w:r>
      <w:proofErr w:type="spellStart"/>
      <w:r>
        <w:rPr>
          <w:rFonts w:eastAsia="Calibri" w:cs="Calibri"/>
          <w:i/>
          <w:sz w:val="24"/>
          <w:szCs w:val="24"/>
          <w:lang w:val="ro-RO"/>
        </w:rPr>
        <w:t>producatorului</w:t>
      </w:r>
      <w:proofErr w:type="spellEnd"/>
      <w:r>
        <w:rPr>
          <w:rFonts w:eastAsia="Calibri" w:cs="Calibri"/>
          <w:i/>
          <w:sz w:val="24"/>
          <w:szCs w:val="24"/>
          <w:lang w:val="ro-RO"/>
        </w:rPr>
        <w:t xml:space="preserve"> iar marcarea/etichetarea acestora va reflecta prevederile tehnice stabilite prin Cap. 3.2.1 respectiv documentația de proiectare aprobată (desene, specificații tehnice, date tehnice).</w:t>
      </w:r>
    </w:p>
    <w:p w14:paraId="6CBE154D" w14:textId="77777777" w:rsidR="00615152" w:rsidRDefault="00615152" w:rsidP="00615152">
      <w:pPr>
        <w:widowControl w:val="0"/>
        <w:ind w:firstLine="720"/>
        <w:jc w:val="both"/>
        <w:rPr>
          <w:rFonts w:eastAsia="Calibri" w:cs="Calibri"/>
          <w:i/>
          <w:sz w:val="24"/>
          <w:szCs w:val="24"/>
          <w:lang w:val="ro-RO"/>
        </w:rPr>
      </w:pPr>
      <w:bookmarkStart w:id="30" w:name="OLE_LINK49"/>
      <w:bookmarkStart w:id="31" w:name="OLE_LINK48"/>
      <w:bookmarkEnd w:id="28"/>
      <w:bookmarkEnd w:id="29"/>
      <w:r>
        <w:rPr>
          <w:rFonts w:eastAsia="Calibri" w:cs="Calibri"/>
          <w:i/>
          <w:sz w:val="24"/>
          <w:szCs w:val="24"/>
          <w:lang w:val="ro-RO"/>
        </w:rPr>
        <w:t>Toate materialele de ambalare a produselor, precum și toate materialele necesare protecției coletelor (</w:t>
      </w:r>
      <w:proofErr w:type="spellStart"/>
      <w:r>
        <w:rPr>
          <w:rFonts w:eastAsia="Calibri" w:cs="Calibri"/>
          <w:i/>
          <w:sz w:val="24"/>
          <w:szCs w:val="24"/>
          <w:lang w:val="ro-RO"/>
        </w:rPr>
        <w:t>paleți</w:t>
      </w:r>
      <w:proofErr w:type="spellEnd"/>
      <w:r>
        <w:rPr>
          <w:rFonts w:eastAsia="Calibri" w:cs="Calibri"/>
          <w:i/>
          <w:sz w:val="24"/>
          <w:szCs w:val="24"/>
          <w:lang w:val="ro-RO"/>
        </w:rPr>
        <w:t xml:space="preserve"> de lemn, foi de protecție, etc.) rămân în proprietatea Entității contractante (Achizitorului).</w:t>
      </w:r>
    </w:p>
    <w:p w14:paraId="534422D2" w14:textId="77777777" w:rsidR="00615152" w:rsidRDefault="00615152" w:rsidP="00615152">
      <w:pPr>
        <w:widowControl w:val="0"/>
        <w:ind w:firstLine="720"/>
        <w:jc w:val="both"/>
        <w:rPr>
          <w:rFonts w:eastAsia="Calibri" w:cs="Calibri"/>
          <w:i/>
          <w:sz w:val="24"/>
          <w:szCs w:val="24"/>
          <w:lang w:val="ro-RO"/>
        </w:rPr>
      </w:pPr>
      <w:bookmarkStart w:id="32" w:name="OLE_LINK63"/>
      <w:bookmarkEnd w:id="30"/>
      <w:bookmarkEnd w:id="31"/>
      <w:r>
        <w:rPr>
          <w:rFonts w:eastAsia="Calibri" w:cs="Calibri"/>
          <w:i/>
          <w:sz w:val="24"/>
          <w:szCs w:val="24"/>
          <w:lang w:val="ro-RO"/>
        </w:rPr>
        <w:t xml:space="preserve">În stabilirea mărimii </w:t>
      </w:r>
      <w:proofErr w:type="spellStart"/>
      <w:r>
        <w:rPr>
          <w:rFonts w:eastAsia="Calibri" w:cs="Calibri"/>
          <w:i/>
          <w:sz w:val="24"/>
          <w:szCs w:val="24"/>
          <w:lang w:val="ro-RO"/>
        </w:rPr>
        <w:t>şi</w:t>
      </w:r>
      <w:proofErr w:type="spellEnd"/>
      <w:r>
        <w:rPr>
          <w:rFonts w:eastAsia="Calibri" w:cs="Calibri"/>
          <w:i/>
          <w:sz w:val="24"/>
          <w:szCs w:val="24"/>
          <w:lang w:val="ro-RO"/>
        </w:rPr>
        <w:t xml:space="preserve"> </w:t>
      </w:r>
      <w:proofErr w:type="spellStart"/>
      <w:r>
        <w:rPr>
          <w:rFonts w:eastAsia="Calibri" w:cs="Calibri"/>
          <w:i/>
          <w:sz w:val="24"/>
          <w:szCs w:val="24"/>
          <w:lang w:val="ro-RO"/>
        </w:rPr>
        <w:t>greutăţii</w:t>
      </w:r>
      <w:proofErr w:type="spellEnd"/>
      <w:r>
        <w:rPr>
          <w:rFonts w:eastAsia="Calibri" w:cs="Calibri"/>
          <w:i/>
          <w:sz w:val="24"/>
          <w:szCs w:val="24"/>
          <w:lang w:val="ro-RO"/>
        </w:rPr>
        <w:t xml:space="preserve"> ambalajului, Operatorul economic (furnizorul) va lua în considerare, acolo unde este cazul, distanța </w:t>
      </w:r>
      <w:proofErr w:type="spellStart"/>
      <w:r>
        <w:rPr>
          <w:rFonts w:eastAsia="Calibri" w:cs="Calibri"/>
          <w:i/>
          <w:sz w:val="24"/>
          <w:szCs w:val="24"/>
          <w:lang w:val="ro-RO"/>
        </w:rPr>
        <w:t>faţă</w:t>
      </w:r>
      <w:proofErr w:type="spellEnd"/>
      <w:r>
        <w:rPr>
          <w:rFonts w:eastAsia="Calibri" w:cs="Calibri"/>
          <w:i/>
          <w:sz w:val="24"/>
          <w:szCs w:val="24"/>
          <w:lang w:val="ro-RO"/>
        </w:rPr>
        <w:t xml:space="preserve"> de </w:t>
      </w:r>
      <w:proofErr w:type="spellStart"/>
      <w:r>
        <w:rPr>
          <w:rFonts w:eastAsia="Calibri" w:cs="Calibri"/>
          <w:i/>
          <w:sz w:val="24"/>
          <w:szCs w:val="24"/>
          <w:lang w:val="ro-RO"/>
        </w:rPr>
        <w:t>destinaţia</w:t>
      </w:r>
      <w:proofErr w:type="spellEnd"/>
      <w:r>
        <w:rPr>
          <w:rFonts w:eastAsia="Calibri" w:cs="Calibri"/>
          <w:i/>
          <w:sz w:val="24"/>
          <w:szCs w:val="24"/>
          <w:lang w:val="ro-RO"/>
        </w:rPr>
        <w:t xml:space="preserve"> finală a produselor furnizate </w:t>
      </w:r>
      <w:proofErr w:type="spellStart"/>
      <w:r>
        <w:rPr>
          <w:rFonts w:eastAsia="Calibri" w:cs="Calibri"/>
          <w:i/>
          <w:sz w:val="24"/>
          <w:szCs w:val="24"/>
          <w:lang w:val="ro-RO"/>
        </w:rPr>
        <w:t>şi</w:t>
      </w:r>
      <w:proofErr w:type="spellEnd"/>
      <w:r>
        <w:rPr>
          <w:rFonts w:eastAsia="Calibri" w:cs="Calibri"/>
          <w:i/>
          <w:sz w:val="24"/>
          <w:szCs w:val="24"/>
          <w:lang w:val="ro-RO"/>
        </w:rPr>
        <w:t xml:space="preserve"> eventuala </w:t>
      </w:r>
      <w:proofErr w:type="spellStart"/>
      <w:r>
        <w:rPr>
          <w:rFonts w:eastAsia="Calibri" w:cs="Calibri"/>
          <w:i/>
          <w:sz w:val="24"/>
          <w:szCs w:val="24"/>
          <w:lang w:val="ro-RO"/>
        </w:rPr>
        <w:t>absenţă</w:t>
      </w:r>
      <w:proofErr w:type="spellEnd"/>
      <w:r>
        <w:rPr>
          <w:rFonts w:eastAsia="Calibri" w:cs="Calibri"/>
          <w:i/>
          <w:sz w:val="24"/>
          <w:szCs w:val="24"/>
          <w:lang w:val="ro-RO"/>
        </w:rPr>
        <w:t xml:space="preserve"> a </w:t>
      </w:r>
      <w:proofErr w:type="spellStart"/>
      <w:r>
        <w:rPr>
          <w:rFonts w:eastAsia="Calibri" w:cs="Calibri"/>
          <w:i/>
          <w:sz w:val="24"/>
          <w:szCs w:val="24"/>
          <w:lang w:val="ro-RO"/>
        </w:rPr>
        <w:t>facilităţilor</w:t>
      </w:r>
      <w:proofErr w:type="spellEnd"/>
      <w:r>
        <w:rPr>
          <w:rFonts w:eastAsia="Calibri" w:cs="Calibri"/>
          <w:i/>
          <w:sz w:val="24"/>
          <w:szCs w:val="24"/>
          <w:lang w:val="ro-RO"/>
        </w:rPr>
        <w:t xml:space="preserve"> de manipulare la punctele de tranzitare.</w:t>
      </w:r>
    </w:p>
    <w:p w14:paraId="77F8AD79" w14:textId="77777777" w:rsidR="00615152" w:rsidRDefault="00615152" w:rsidP="00615152">
      <w:pPr>
        <w:widowControl w:val="0"/>
        <w:ind w:firstLine="720"/>
        <w:jc w:val="both"/>
        <w:rPr>
          <w:rFonts w:eastAsia="Calibri" w:cs="Calibri"/>
          <w:i/>
          <w:sz w:val="24"/>
          <w:szCs w:val="24"/>
          <w:lang w:val="ro-RO"/>
        </w:rPr>
      </w:pPr>
      <w:bookmarkStart w:id="33" w:name="OLE_LINK69"/>
      <w:bookmarkStart w:id="34" w:name="OLE_LINK64"/>
      <w:bookmarkEnd w:id="32"/>
      <w:r>
        <w:rPr>
          <w:rFonts w:eastAsia="Calibri" w:cs="Calibri"/>
          <w:i/>
          <w:sz w:val="24"/>
          <w:szCs w:val="24"/>
          <w:lang w:val="ro-RO"/>
        </w:rPr>
        <w:lastRenderedPageBreak/>
        <w:t xml:space="preserve">Transportul și toate costurile asociate sunt în sarcina exclusivă </w:t>
      </w:r>
      <w:r>
        <w:rPr>
          <w:rFonts w:eastAsia="Calibri"/>
          <w:i/>
          <w:iCs/>
          <w:sz w:val="24"/>
          <w:szCs w:val="24"/>
          <w:lang w:val="ro-RO"/>
        </w:rPr>
        <w:t>a</w:t>
      </w:r>
      <w:r>
        <w:rPr>
          <w:rFonts w:eastAsia="Calibri" w:cs="Calibri"/>
          <w:i/>
          <w:sz w:val="24"/>
          <w:szCs w:val="24"/>
          <w:lang w:val="ro-RO"/>
        </w:rPr>
        <w:t xml:space="preserve"> furnizorului.</w:t>
      </w:r>
    </w:p>
    <w:p w14:paraId="1A23FD56" w14:textId="753AE5EB" w:rsidR="00615152" w:rsidRDefault="00615152" w:rsidP="00615152">
      <w:pPr>
        <w:widowControl w:val="0"/>
        <w:ind w:firstLine="720"/>
        <w:jc w:val="both"/>
        <w:rPr>
          <w:rFonts w:eastAsia="Calibri" w:cs="Calibri"/>
          <w:i/>
          <w:sz w:val="24"/>
          <w:szCs w:val="24"/>
          <w:lang w:val="ro-RO"/>
        </w:rPr>
      </w:pPr>
      <w:bookmarkStart w:id="35" w:name="OLE_LINK70"/>
      <w:bookmarkEnd w:id="33"/>
      <w:bookmarkEnd w:id="34"/>
      <w:r>
        <w:rPr>
          <w:rFonts w:eastAsia="Calibri" w:cs="Calibri"/>
          <w:i/>
          <w:sz w:val="24"/>
          <w:szCs w:val="24"/>
          <w:lang w:val="ro-RO"/>
        </w:rPr>
        <w:t xml:space="preserve">Transportul, toate costurile asociate, precum și livrarea produselor, însoțite de toate documentele precizate la capitolul 5, se vor efectua de către Furnizor în condiții DDP </w:t>
      </w:r>
      <w:proofErr w:type="spellStart"/>
      <w:r>
        <w:rPr>
          <w:rFonts w:eastAsia="Calibri" w:cs="Calibri"/>
          <w:i/>
          <w:sz w:val="24"/>
          <w:szCs w:val="24"/>
          <w:lang w:val="ro-RO"/>
        </w:rPr>
        <w:t>Cernavodă</w:t>
      </w:r>
      <w:proofErr w:type="spellEnd"/>
      <w:r>
        <w:rPr>
          <w:rFonts w:eastAsia="Calibri" w:cs="Calibri"/>
          <w:i/>
          <w:sz w:val="24"/>
          <w:szCs w:val="24"/>
          <w:lang w:val="ro-RO"/>
        </w:rPr>
        <w:t>, conform INCOTERMS 2020. /</w:t>
      </w:r>
    </w:p>
    <w:bookmarkEnd w:id="35"/>
    <w:p w14:paraId="1B1303E6" w14:textId="77777777" w:rsidR="00615152" w:rsidRDefault="00615152" w:rsidP="00615152">
      <w:pPr>
        <w:widowControl w:val="0"/>
        <w:jc w:val="both"/>
        <w:rPr>
          <w:rFonts w:eastAsia="Calibri" w:cs="Calibri"/>
          <w:sz w:val="24"/>
          <w:szCs w:val="24"/>
          <w:lang w:val="en-GB"/>
        </w:rPr>
      </w:pPr>
      <w:r>
        <w:rPr>
          <w:rFonts w:eastAsia="Calibri" w:cs="Calibri"/>
          <w:sz w:val="24"/>
          <w:szCs w:val="24"/>
          <w:lang w:val="en-GB"/>
        </w:rPr>
        <w:t>The economic Operator (Supplier) will pack and label the supplied products in order to prevent any damage or deterioration during their transport to the established destination.</w:t>
      </w:r>
    </w:p>
    <w:p w14:paraId="4389416E" w14:textId="77777777" w:rsidR="00615152" w:rsidRDefault="00615152" w:rsidP="00615152">
      <w:pPr>
        <w:widowControl w:val="0"/>
        <w:jc w:val="both"/>
        <w:rPr>
          <w:rFonts w:eastAsia="Calibri" w:cs="Calibri"/>
          <w:sz w:val="24"/>
          <w:szCs w:val="24"/>
          <w:lang w:val="en-GB"/>
        </w:rPr>
      </w:pPr>
      <w:r>
        <w:rPr>
          <w:rFonts w:eastAsia="Calibri" w:cs="Calibri"/>
          <w:sz w:val="24"/>
          <w:szCs w:val="24"/>
          <w:lang w:val="en-GB"/>
        </w:rPr>
        <w:t xml:space="preserve">If there are specific requirements for packaging or </w:t>
      </w:r>
      <w:proofErr w:type="spellStart"/>
      <w:r>
        <w:rPr>
          <w:rFonts w:eastAsia="Calibri" w:cs="Calibri"/>
          <w:sz w:val="24"/>
          <w:szCs w:val="24"/>
          <w:lang w:val="en-GB"/>
        </w:rPr>
        <w:t>labeling</w:t>
      </w:r>
      <w:proofErr w:type="spellEnd"/>
      <w:r>
        <w:rPr>
          <w:rFonts w:eastAsia="Calibri" w:cs="Calibri"/>
          <w:sz w:val="24"/>
          <w:szCs w:val="24"/>
          <w:lang w:val="en-GB"/>
        </w:rPr>
        <w:t xml:space="preserve">, the Contracting Entity introduces these requirements. It will include the requirement that the marking / </w:t>
      </w:r>
      <w:proofErr w:type="spellStart"/>
      <w:r>
        <w:rPr>
          <w:rFonts w:eastAsia="Calibri" w:cs="Calibri"/>
          <w:sz w:val="24"/>
          <w:szCs w:val="24"/>
          <w:lang w:val="en-GB"/>
        </w:rPr>
        <w:t>labeling</w:t>
      </w:r>
      <w:proofErr w:type="spellEnd"/>
      <w:r>
        <w:rPr>
          <w:rFonts w:eastAsia="Calibri" w:cs="Calibri"/>
          <w:sz w:val="24"/>
          <w:szCs w:val="24"/>
          <w:lang w:val="en-GB"/>
        </w:rPr>
        <w:t xml:space="preserve"> of the products be done in such a way as to ensure traceability with the related quality records (documents).</w:t>
      </w:r>
    </w:p>
    <w:p w14:paraId="039FFF9E" w14:textId="77777777" w:rsidR="00615152" w:rsidRDefault="00615152" w:rsidP="00615152">
      <w:pPr>
        <w:widowControl w:val="0"/>
        <w:jc w:val="both"/>
        <w:rPr>
          <w:rFonts w:eastAsia="Calibri" w:cs="Calibri"/>
          <w:sz w:val="24"/>
          <w:szCs w:val="24"/>
          <w:lang w:val="en-GB"/>
        </w:rPr>
      </w:pPr>
      <w:r>
        <w:rPr>
          <w:rFonts w:eastAsia="Calibri" w:cs="Calibri"/>
          <w:sz w:val="24"/>
          <w:szCs w:val="24"/>
          <w:lang w:val="en-GB"/>
        </w:rPr>
        <w:t xml:space="preserve">The packaging must be designed to withstand, without limitation, accidental handling, exposure to extreme temperatures, salt and precipitation during transportation and storage in open places. </w:t>
      </w:r>
    </w:p>
    <w:p w14:paraId="2C1DFE08" w14:textId="77777777" w:rsidR="00615152" w:rsidRDefault="00615152" w:rsidP="00615152">
      <w:pPr>
        <w:widowControl w:val="0"/>
        <w:jc w:val="both"/>
        <w:rPr>
          <w:rFonts w:eastAsia="Calibri" w:cs="Calibri"/>
          <w:sz w:val="24"/>
          <w:szCs w:val="16"/>
          <w:lang w:val="en-GB"/>
        </w:rPr>
      </w:pPr>
      <w:r>
        <w:rPr>
          <w:rFonts w:eastAsia="Calibri" w:cs="Calibri"/>
          <w:sz w:val="24"/>
          <w:szCs w:val="16"/>
          <w:lang w:val="en-GB"/>
        </w:rPr>
        <w:t>The way of marking/</w:t>
      </w:r>
      <w:proofErr w:type="spellStart"/>
      <w:r>
        <w:rPr>
          <w:rFonts w:eastAsia="Calibri" w:cs="Calibri"/>
          <w:sz w:val="24"/>
          <w:szCs w:val="16"/>
          <w:lang w:val="en-GB"/>
        </w:rPr>
        <w:t>labeling</w:t>
      </w:r>
      <w:proofErr w:type="spellEnd"/>
      <w:r>
        <w:rPr>
          <w:rFonts w:eastAsia="Calibri" w:cs="Calibri"/>
          <w:sz w:val="24"/>
          <w:szCs w:val="16"/>
          <w:lang w:val="en-GB"/>
        </w:rPr>
        <w:t xml:space="preserve"> the products will be in accordance with the requirements of the manufacturer's quality management system and their marking/</w:t>
      </w:r>
      <w:proofErr w:type="spellStart"/>
      <w:r>
        <w:rPr>
          <w:rFonts w:eastAsia="Calibri" w:cs="Calibri"/>
          <w:sz w:val="24"/>
          <w:szCs w:val="16"/>
          <w:lang w:val="en-GB"/>
        </w:rPr>
        <w:t>labeling</w:t>
      </w:r>
      <w:proofErr w:type="spellEnd"/>
      <w:r>
        <w:rPr>
          <w:rFonts w:eastAsia="Calibri" w:cs="Calibri"/>
          <w:sz w:val="24"/>
          <w:szCs w:val="16"/>
          <w:lang w:val="en-GB"/>
        </w:rPr>
        <w:t xml:space="preserve"> will reflect the technical provisions established by Cap. 3.2.1 respectively the approved design documentation (drawings, technical specifications, technical data).</w:t>
      </w:r>
    </w:p>
    <w:p w14:paraId="15A74423" w14:textId="77777777" w:rsidR="00615152" w:rsidRDefault="00615152" w:rsidP="00615152">
      <w:pPr>
        <w:widowControl w:val="0"/>
        <w:jc w:val="both"/>
        <w:rPr>
          <w:rFonts w:eastAsia="Calibri" w:cs="Calibri"/>
          <w:sz w:val="24"/>
          <w:szCs w:val="24"/>
          <w:lang w:val="en-GB"/>
        </w:rPr>
      </w:pPr>
      <w:bookmarkStart w:id="36" w:name="OLE_LINK57"/>
      <w:bookmarkStart w:id="37" w:name="OLE_LINK56"/>
      <w:r>
        <w:rPr>
          <w:rFonts w:eastAsia="Calibri" w:cs="Calibri"/>
          <w:sz w:val="24"/>
          <w:szCs w:val="24"/>
          <w:lang w:val="en-GB"/>
        </w:rPr>
        <w:t>All packaging materials of the products, as well as all the necessary materials for protection the parcels (wooden pallets, protective sheets, etc.) remain the property of the Contracting Entity (Purchaser).</w:t>
      </w:r>
    </w:p>
    <w:p w14:paraId="5629DF29" w14:textId="77777777" w:rsidR="00615152" w:rsidRDefault="00615152" w:rsidP="00615152">
      <w:pPr>
        <w:widowControl w:val="0"/>
        <w:jc w:val="both"/>
        <w:rPr>
          <w:rFonts w:eastAsia="Calibri" w:cs="Calibri"/>
          <w:sz w:val="24"/>
          <w:szCs w:val="24"/>
          <w:lang w:val="en-GB"/>
        </w:rPr>
      </w:pPr>
      <w:r>
        <w:rPr>
          <w:rFonts w:eastAsia="Calibri" w:cs="Calibri"/>
          <w:sz w:val="24"/>
          <w:szCs w:val="24"/>
          <w:lang w:val="en-GB"/>
        </w:rPr>
        <w:t>In determining the size and weight of the packaging, the economic Operator (Supplier) will consider, where applicable, the distance from the final destination of the products supplied and the eventual absence of handling facilities at transit points.</w:t>
      </w:r>
    </w:p>
    <w:bookmarkEnd w:id="36"/>
    <w:bookmarkEnd w:id="37"/>
    <w:p w14:paraId="1F62F9CB" w14:textId="77777777" w:rsidR="00615152" w:rsidRDefault="00615152" w:rsidP="00615152">
      <w:pPr>
        <w:widowControl w:val="0"/>
        <w:jc w:val="both"/>
        <w:rPr>
          <w:rFonts w:eastAsia="Calibri" w:cs="Calibri"/>
          <w:sz w:val="24"/>
          <w:szCs w:val="24"/>
          <w:lang w:val="en-GB"/>
        </w:rPr>
      </w:pPr>
      <w:r>
        <w:rPr>
          <w:rFonts w:eastAsia="Calibri" w:cs="Calibri"/>
          <w:sz w:val="24"/>
          <w:szCs w:val="24"/>
          <w:lang w:val="en-GB"/>
        </w:rPr>
        <w:t>Transport and all associated costs are the sole responsibility of the supplier.</w:t>
      </w:r>
    </w:p>
    <w:p w14:paraId="3315A8AE" w14:textId="704D79C2" w:rsidR="00615152" w:rsidRDefault="00615152" w:rsidP="00615152">
      <w:pPr>
        <w:widowControl w:val="0"/>
        <w:jc w:val="both"/>
        <w:rPr>
          <w:rFonts w:eastAsia="Calibri" w:cs="Calibri"/>
          <w:sz w:val="24"/>
          <w:szCs w:val="24"/>
          <w:lang w:val="en-GB"/>
        </w:rPr>
      </w:pPr>
      <w:bookmarkStart w:id="38" w:name="OLE_LINK87"/>
      <w:r>
        <w:rPr>
          <w:rFonts w:eastAsia="Calibri" w:cs="Calibri"/>
          <w:sz w:val="24"/>
          <w:szCs w:val="24"/>
          <w:lang w:val="en-GB"/>
        </w:rPr>
        <w:t xml:space="preserve">The transport, all the associated costs, as well as the delivery of the products, accompanied by all the documents specified in chapter 5, will be carried out by the Supplier under DDP </w:t>
      </w:r>
      <w:proofErr w:type="spellStart"/>
      <w:r>
        <w:rPr>
          <w:rFonts w:eastAsia="Calibri" w:cs="Calibri"/>
          <w:sz w:val="24"/>
          <w:szCs w:val="24"/>
          <w:lang w:val="en-GB"/>
        </w:rPr>
        <w:t>Cernavodă</w:t>
      </w:r>
      <w:proofErr w:type="spellEnd"/>
      <w:r>
        <w:rPr>
          <w:rFonts w:eastAsia="Calibri" w:cs="Calibri"/>
          <w:sz w:val="24"/>
          <w:szCs w:val="24"/>
          <w:lang w:val="en-GB"/>
        </w:rPr>
        <w:t xml:space="preserve"> conditions, according to INCOTERMS 2020. </w:t>
      </w:r>
    </w:p>
    <w:bookmarkEnd w:id="38"/>
    <w:p w14:paraId="110B74B1" w14:textId="77777777" w:rsidR="00F25845" w:rsidRPr="00B0466C" w:rsidRDefault="00F25845" w:rsidP="00B0466C">
      <w:pPr>
        <w:widowControl w:val="0"/>
        <w:ind w:firstLine="720"/>
        <w:jc w:val="both"/>
        <w:rPr>
          <w:rFonts w:eastAsia="Calibri" w:cs="Calibri"/>
          <w:color w:val="FF0000"/>
          <w:sz w:val="24"/>
          <w:szCs w:val="24"/>
          <w:lang w:val="en-GB"/>
        </w:rPr>
      </w:pPr>
    </w:p>
    <w:p w14:paraId="22007BB2" w14:textId="72C42E8E" w:rsidR="00F15CAB" w:rsidRPr="00D72BC3" w:rsidRDefault="00F15CAB">
      <w:pPr>
        <w:tabs>
          <w:tab w:val="left" w:pos="720"/>
        </w:tabs>
        <w:ind w:left="720" w:hanging="450"/>
        <w:rPr>
          <w:b/>
          <w:sz w:val="24"/>
          <w:szCs w:val="24"/>
          <w:lang w:val="ro-RO"/>
        </w:rPr>
      </w:pPr>
      <w:r w:rsidRPr="00D72BC3">
        <w:rPr>
          <w:b/>
          <w:sz w:val="24"/>
          <w:szCs w:val="24"/>
          <w:lang w:val="ro-RO"/>
        </w:rPr>
        <w:t xml:space="preserve">14. </w:t>
      </w:r>
      <w:r w:rsidRPr="00D72BC3">
        <w:rPr>
          <w:b/>
          <w:sz w:val="24"/>
          <w:szCs w:val="24"/>
          <w:lang w:val="ro-RO"/>
        </w:rPr>
        <w:tab/>
      </w:r>
      <w:r w:rsidRPr="00D72BC3">
        <w:rPr>
          <w:b/>
          <w:i/>
          <w:sz w:val="24"/>
          <w:szCs w:val="24"/>
          <w:lang w:val="ro-RO"/>
        </w:rPr>
        <w:t>ASIGURAREA PRODUSULUI PE DURATA</w:t>
      </w:r>
      <w:r w:rsidR="00655DFE">
        <w:rPr>
          <w:b/>
          <w:i/>
          <w:sz w:val="24"/>
          <w:szCs w:val="24"/>
          <w:lang w:val="ro-RO"/>
        </w:rPr>
        <w:t xml:space="preserve"> FABRICAȚIEI </w:t>
      </w:r>
      <w:r w:rsidR="00EB1455">
        <w:rPr>
          <w:b/>
          <w:i/>
          <w:sz w:val="24"/>
          <w:szCs w:val="24"/>
          <w:lang w:val="ro-RO"/>
        </w:rPr>
        <w:t>Ș</w:t>
      </w:r>
      <w:r w:rsidRPr="00D72BC3">
        <w:rPr>
          <w:b/>
          <w:i/>
          <w:sz w:val="24"/>
          <w:szCs w:val="24"/>
          <w:lang w:val="ro-RO"/>
        </w:rPr>
        <w:t>I TRANSPORTULUI</w:t>
      </w:r>
      <w:r w:rsidRPr="00D72BC3">
        <w:rPr>
          <w:b/>
          <w:sz w:val="24"/>
          <w:szCs w:val="24"/>
          <w:lang w:val="ro-RO"/>
        </w:rPr>
        <w:t xml:space="preserve"> / </w:t>
      </w:r>
      <w:r w:rsidRPr="00D72BC3">
        <w:rPr>
          <w:b/>
          <w:caps/>
          <w:sz w:val="24"/>
          <w:szCs w:val="24"/>
        </w:rPr>
        <w:t>Product  insurance during MANUFACTURING, SHIPMENT OR EXECUTION</w:t>
      </w:r>
    </w:p>
    <w:p w14:paraId="04FE256B" w14:textId="77777777" w:rsidR="00765845" w:rsidRDefault="00765845" w:rsidP="00B0466C">
      <w:pPr>
        <w:widowControl w:val="0"/>
        <w:ind w:firstLine="720"/>
        <w:jc w:val="both"/>
        <w:rPr>
          <w:rFonts w:eastAsia="Calibri"/>
          <w:i/>
          <w:iCs/>
          <w:sz w:val="24"/>
          <w:szCs w:val="24"/>
          <w:lang w:val="ro-RO"/>
        </w:rPr>
      </w:pPr>
      <w:r>
        <w:rPr>
          <w:rFonts w:eastAsia="Calibri"/>
          <w:i/>
          <w:iCs/>
          <w:sz w:val="24"/>
          <w:szCs w:val="24"/>
          <w:lang w:val="ro-RO"/>
        </w:rPr>
        <w:t>Furnizorul va asigura produsele împotriva pierderii sau deteriorării neprevăzute la fabricare,</w:t>
      </w:r>
    </w:p>
    <w:p w14:paraId="24EE234F" w14:textId="39F445CF" w:rsidR="00765845" w:rsidRDefault="00765845" w:rsidP="00765845">
      <w:pPr>
        <w:widowControl w:val="0"/>
        <w:jc w:val="both"/>
        <w:rPr>
          <w:rFonts w:eastAsia="Calibri"/>
          <w:i/>
          <w:iCs/>
          <w:sz w:val="24"/>
          <w:szCs w:val="24"/>
          <w:lang w:val="ro-RO"/>
        </w:rPr>
      </w:pPr>
      <w:r>
        <w:rPr>
          <w:rFonts w:eastAsia="Calibri"/>
          <w:i/>
          <w:iCs/>
          <w:sz w:val="24"/>
          <w:szCs w:val="24"/>
          <w:lang w:val="ro-RO"/>
        </w:rPr>
        <w:t xml:space="preserve">transport, depozitare și livrare până la recepția acestora la Entitatea Contractantă. Dacă prin excepție, Furnizorul nu poate îndeplini cerințele de mai sus, asigurarea produselor se va face cu acordul părților. </w:t>
      </w:r>
      <w:r w:rsidR="00FA1AB1">
        <w:rPr>
          <w:rFonts w:eastAsia="Calibri"/>
          <w:i/>
          <w:iCs/>
          <w:sz w:val="24"/>
          <w:szCs w:val="24"/>
          <w:lang w:val="ro-RO"/>
        </w:rPr>
        <w:t>/</w:t>
      </w:r>
    </w:p>
    <w:p w14:paraId="0796259F" w14:textId="721D34C7" w:rsidR="00F15CAB" w:rsidRPr="00F25845" w:rsidRDefault="00765845" w:rsidP="00F25845">
      <w:pPr>
        <w:jc w:val="both"/>
        <w:rPr>
          <w:rFonts w:eastAsia="Calibri"/>
          <w:iCs/>
          <w:sz w:val="24"/>
          <w:szCs w:val="24"/>
          <w:lang w:val="en-GB"/>
        </w:rPr>
      </w:pPr>
      <w:r w:rsidRPr="00F25845">
        <w:rPr>
          <w:rFonts w:eastAsia="Calibri"/>
          <w:iCs/>
          <w:sz w:val="24"/>
          <w:szCs w:val="24"/>
          <w:lang w:val="en-GB"/>
        </w:rPr>
        <w:t>The supplier will ensure the products against unforeseen loss or damage during manufacture, transport, storage and delivery until they are received by the Contracting Entity.</w:t>
      </w:r>
      <w:r w:rsidRPr="00F25845">
        <w:rPr>
          <w:rFonts w:eastAsia="Calibri"/>
          <w:sz w:val="24"/>
          <w:szCs w:val="24"/>
          <w:lang w:val="en-GB"/>
        </w:rPr>
        <w:t xml:space="preserve"> </w:t>
      </w:r>
      <w:r w:rsidRPr="00F25845">
        <w:rPr>
          <w:rFonts w:eastAsia="Calibri"/>
          <w:iCs/>
          <w:sz w:val="24"/>
          <w:szCs w:val="24"/>
          <w:lang w:val="en-GB"/>
        </w:rPr>
        <w:t xml:space="preserve">If by exception, the Supplier cannot </w:t>
      </w:r>
      <w:proofErr w:type="spellStart"/>
      <w:r w:rsidRPr="00F25845">
        <w:rPr>
          <w:rFonts w:eastAsia="Calibri"/>
          <w:iCs/>
          <w:sz w:val="24"/>
          <w:szCs w:val="24"/>
          <w:lang w:val="en-GB"/>
        </w:rPr>
        <w:t>fulfill</w:t>
      </w:r>
      <w:proofErr w:type="spellEnd"/>
      <w:r w:rsidRPr="00F25845">
        <w:rPr>
          <w:rFonts w:eastAsia="Calibri"/>
          <w:iCs/>
          <w:sz w:val="24"/>
          <w:szCs w:val="24"/>
          <w:lang w:val="en-GB"/>
        </w:rPr>
        <w:t xml:space="preserve"> the above requirements, the insurance of the products will be done with the agreement of the parties</w:t>
      </w:r>
      <w:r w:rsidR="00F25845" w:rsidRPr="00F25845">
        <w:rPr>
          <w:rFonts w:eastAsia="Calibri"/>
          <w:iCs/>
          <w:sz w:val="24"/>
          <w:szCs w:val="24"/>
          <w:lang w:val="en-GB"/>
        </w:rPr>
        <w:t>.</w:t>
      </w:r>
    </w:p>
    <w:p w14:paraId="657EB6B8" w14:textId="77777777" w:rsidR="00F25845" w:rsidRPr="00D72BC3" w:rsidRDefault="00F25845" w:rsidP="00F25845">
      <w:pPr>
        <w:jc w:val="both"/>
        <w:rPr>
          <w:b/>
          <w:lang w:val="ro-RO"/>
        </w:rPr>
      </w:pPr>
    </w:p>
    <w:p w14:paraId="262E02F4" w14:textId="77777777" w:rsidR="00F15CAB" w:rsidRPr="00D72BC3" w:rsidRDefault="00F15CAB">
      <w:pPr>
        <w:keepNext/>
        <w:ind w:left="720" w:hanging="450"/>
        <w:rPr>
          <w:b/>
          <w:sz w:val="24"/>
          <w:szCs w:val="24"/>
          <w:lang w:val="ro-RO"/>
        </w:rPr>
      </w:pPr>
      <w:r w:rsidRPr="00D72BC3">
        <w:rPr>
          <w:b/>
          <w:i/>
          <w:sz w:val="24"/>
          <w:szCs w:val="24"/>
          <w:lang w:val="ro-RO"/>
        </w:rPr>
        <w:t>15</w:t>
      </w:r>
      <w:r w:rsidRPr="00D72BC3">
        <w:rPr>
          <w:b/>
          <w:sz w:val="24"/>
          <w:szCs w:val="24"/>
          <w:lang w:val="ro-RO"/>
        </w:rPr>
        <w:t>.</w:t>
      </w:r>
      <w:r w:rsidRPr="00D72BC3">
        <w:rPr>
          <w:b/>
          <w:sz w:val="24"/>
          <w:szCs w:val="24"/>
          <w:lang w:val="ro-RO"/>
        </w:rPr>
        <w:tab/>
      </w:r>
      <w:r w:rsidR="00720867">
        <w:rPr>
          <w:b/>
          <w:i/>
          <w:sz w:val="24"/>
          <w:szCs w:val="24"/>
          <w:lang w:val="ro-RO"/>
        </w:rPr>
        <w:t xml:space="preserve">CERINȚE </w:t>
      </w:r>
      <w:r w:rsidRPr="00D72BC3">
        <w:rPr>
          <w:b/>
          <w:i/>
          <w:sz w:val="24"/>
          <w:szCs w:val="24"/>
          <w:lang w:val="ro-RO"/>
        </w:rPr>
        <w:t>DE</w:t>
      </w:r>
      <w:r w:rsidR="00655DFE">
        <w:rPr>
          <w:b/>
          <w:i/>
          <w:sz w:val="24"/>
          <w:szCs w:val="24"/>
          <w:lang w:val="ro-RO"/>
        </w:rPr>
        <w:t xml:space="preserve"> RECEPȚIE Ș</w:t>
      </w:r>
      <w:r w:rsidRPr="00D72BC3">
        <w:rPr>
          <w:b/>
          <w:i/>
          <w:sz w:val="24"/>
          <w:szCs w:val="24"/>
          <w:lang w:val="ro-RO"/>
        </w:rPr>
        <w:t>I</w:t>
      </w:r>
      <w:r w:rsidR="00655DFE">
        <w:rPr>
          <w:b/>
          <w:i/>
          <w:sz w:val="24"/>
          <w:szCs w:val="24"/>
          <w:lang w:val="ro-RO"/>
        </w:rPr>
        <w:t xml:space="preserve"> CONDIȚII </w:t>
      </w:r>
      <w:r w:rsidRPr="00D72BC3">
        <w:rPr>
          <w:b/>
          <w:i/>
          <w:sz w:val="24"/>
          <w:szCs w:val="24"/>
          <w:lang w:val="ro-RO"/>
        </w:rPr>
        <w:t>DE</w:t>
      </w:r>
      <w:r w:rsidR="00655DFE">
        <w:rPr>
          <w:b/>
          <w:i/>
          <w:sz w:val="24"/>
          <w:szCs w:val="24"/>
          <w:lang w:val="ro-RO"/>
        </w:rPr>
        <w:t xml:space="preserve"> PLATĂ </w:t>
      </w:r>
      <w:r w:rsidRPr="00D72BC3">
        <w:rPr>
          <w:b/>
          <w:sz w:val="24"/>
          <w:szCs w:val="24"/>
          <w:lang w:val="ro-RO"/>
        </w:rPr>
        <w:t xml:space="preserve">/ </w:t>
      </w:r>
      <w:r w:rsidRPr="00D72BC3">
        <w:rPr>
          <w:b/>
          <w:caps/>
          <w:sz w:val="24"/>
          <w:szCs w:val="24"/>
        </w:rPr>
        <w:t xml:space="preserve">reception Requirements and </w:t>
      </w:r>
      <w:r w:rsidRPr="00F666E7">
        <w:rPr>
          <w:b/>
          <w:sz w:val="24"/>
          <w:szCs w:val="24"/>
          <w:lang w:val="ro-RO"/>
        </w:rPr>
        <w:t>PAYMENT TERMS</w:t>
      </w:r>
    </w:p>
    <w:p w14:paraId="6987A1F2" w14:textId="18189C3E" w:rsidR="00B0466C" w:rsidRDefault="00765845" w:rsidP="00B0466C">
      <w:pPr>
        <w:ind w:firstLine="720"/>
        <w:jc w:val="both"/>
        <w:rPr>
          <w:rFonts w:eastAsia="Calibri"/>
          <w:i/>
          <w:spacing w:val="-2"/>
          <w:sz w:val="24"/>
          <w:szCs w:val="24"/>
          <w:lang w:val="ro-RO"/>
        </w:rPr>
      </w:pPr>
      <w:r>
        <w:rPr>
          <w:rFonts w:eastAsia="Calibri"/>
          <w:i/>
          <w:spacing w:val="-2"/>
          <w:sz w:val="24"/>
          <w:szCs w:val="24"/>
          <w:lang w:val="ro-RO"/>
        </w:rPr>
        <w:t xml:space="preserve">Se acceptă produsele ce corespund cerințelor tehnice și de calitate specificate în acest </w:t>
      </w:r>
      <w:r w:rsidR="00F666E7">
        <w:rPr>
          <w:rFonts w:eastAsia="Calibri"/>
          <w:i/>
          <w:spacing w:val="-2"/>
          <w:sz w:val="24"/>
          <w:szCs w:val="24"/>
          <w:lang w:val="ro-RO"/>
        </w:rPr>
        <w:t xml:space="preserve">Caiet de Sarcini </w:t>
      </w:r>
      <w:r w:rsidR="00F25845">
        <w:rPr>
          <w:rFonts w:eastAsia="Calibri"/>
          <w:i/>
          <w:spacing w:val="-2"/>
          <w:sz w:val="24"/>
          <w:szCs w:val="24"/>
          <w:lang w:val="ro-RO"/>
        </w:rPr>
        <w:t>(</w:t>
      </w:r>
      <w:r w:rsidR="00F666E7">
        <w:rPr>
          <w:rFonts w:eastAsia="Calibri"/>
          <w:i/>
          <w:spacing w:val="-2"/>
          <w:sz w:val="24"/>
          <w:szCs w:val="24"/>
          <w:lang w:val="ro-RO"/>
        </w:rPr>
        <w:t>CS</w:t>
      </w:r>
      <w:r w:rsidR="00F25845">
        <w:rPr>
          <w:rFonts w:eastAsia="Calibri"/>
          <w:i/>
          <w:spacing w:val="-2"/>
          <w:sz w:val="24"/>
          <w:szCs w:val="24"/>
          <w:lang w:val="ro-RO"/>
        </w:rPr>
        <w:t>)</w:t>
      </w:r>
      <w:r>
        <w:rPr>
          <w:rFonts w:eastAsia="Calibri"/>
          <w:i/>
          <w:spacing w:val="-2"/>
          <w:sz w:val="24"/>
          <w:szCs w:val="24"/>
          <w:lang w:val="ro-RO"/>
        </w:rPr>
        <w:t xml:space="preserve">. Recepția produselor se desfășoară la sediul achizitorului, respectiv CNE </w:t>
      </w:r>
      <w:proofErr w:type="spellStart"/>
      <w:r>
        <w:rPr>
          <w:rFonts w:eastAsia="Calibri"/>
          <w:i/>
          <w:spacing w:val="-2"/>
          <w:sz w:val="24"/>
          <w:szCs w:val="24"/>
          <w:lang w:val="ro-RO"/>
        </w:rPr>
        <w:t>Cernavodă</w:t>
      </w:r>
      <w:proofErr w:type="spellEnd"/>
      <w:r>
        <w:rPr>
          <w:rFonts w:eastAsia="Calibri"/>
          <w:i/>
          <w:spacing w:val="-2"/>
          <w:sz w:val="24"/>
          <w:szCs w:val="24"/>
          <w:lang w:val="ro-RO"/>
        </w:rPr>
        <w:t xml:space="preserve">, str. Medgidiei nr.1, Pavilion 9, de luni până vineri între orele 7:30 și 16:00, prin emiterea unei Note de Recepție și Constatare Deficiențe (NRCD), în termen de maxim 5 zile de la sosirea produselor și a documentelor precizate la capitolul 5 din prezentul </w:t>
      </w:r>
      <w:r w:rsidR="00F666E7">
        <w:rPr>
          <w:rFonts w:eastAsia="Calibri"/>
          <w:i/>
          <w:spacing w:val="-2"/>
          <w:sz w:val="24"/>
          <w:szCs w:val="24"/>
          <w:lang w:val="ro-RO"/>
        </w:rPr>
        <w:t>Caiet de Sarcini</w:t>
      </w:r>
      <w:r>
        <w:rPr>
          <w:rFonts w:eastAsia="Calibri"/>
          <w:i/>
          <w:spacing w:val="-2"/>
          <w:sz w:val="24"/>
          <w:szCs w:val="24"/>
          <w:lang w:val="ro-RO"/>
        </w:rPr>
        <w:t xml:space="preserve">, la destinația finală, CNE </w:t>
      </w:r>
      <w:proofErr w:type="spellStart"/>
      <w:r>
        <w:rPr>
          <w:rFonts w:eastAsia="Calibri"/>
          <w:i/>
          <w:spacing w:val="-2"/>
          <w:sz w:val="24"/>
          <w:szCs w:val="24"/>
          <w:lang w:val="ro-RO"/>
        </w:rPr>
        <w:t>Cernavodă</w:t>
      </w:r>
      <w:proofErr w:type="spellEnd"/>
      <w:r>
        <w:rPr>
          <w:rFonts w:eastAsia="Calibri"/>
          <w:i/>
          <w:spacing w:val="-2"/>
          <w:sz w:val="24"/>
          <w:szCs w:val="24"/>
          <w:lang w:val="ro-RO"/>
        </w:rPr>
        <w:t xml:space="preserve">. Nota de Recepție și Constatare Deficiențe (NRCD) va fi întocmită în conformitate cu procedurile interne ale CNE </w:t>
      </w:r>
      <w:proofErr w:type="spellStart"/>
      <w:r>
        <w:rPr>
          <w:rFonts w:eastAsia="Calibri"/>
          <w:i/>
          <w:spacing w:val="-2"/>
          <w:sz w:val="24"/>
          <w:szCs w:val="24"/>
          <w:lang w:val="ro-RO"/>
        </w:rPr>
        <w:t>Cernavodă</w:t>
      </w:r>
      <w:proofErr w:type="spellEnd"/>
      <w:r>
        <w:rPr>
          <w:rFonts w:eastAsia="Calibri"/>
          <w:i/>
          <w:spacing w:val="-2"/>
          <w:sz w:val="24"/>
          <w:szCs w:val="24"/>
          <w:lang w:val="ro-RO"/>
        </w:rPr>
        <w:t xml:space="preserve">. Criteriul de acceptare este ca produsele să respecte toate cerințele din Caietul de sarcini, inclusiv cerințele privind documentele însoțitoare. În cazul în care se constată deficiențe la recepția produselor, altele decât cele ce vizează documentația însoțitoare, produsele vor fi returnate în scopul restabilirii conformității raportat la cerințele </w:t>
      </w:r>
      <w:r w:rsidR="00F666E7">
        <w:rPr>
          <w:rFonts w:eastAsia="Calibri"/>
          <w:i/>
          <w:spacing w:val="-2"/>
          <w:sz w:val="24"/>
          <w:szCs w:val="24"/>
          <w:lang w:val="ro-RO"/>
        </w:rPr>
        <w:t>Caietului de Sarcini</w:t>
      </w:r>
      <w:r w:rsidR="00F25845" w:rsidRPr="00F25845">
        <w:rPr>
          <w:rFonts w:eastAsia="Calibri"/>
          <w:i/>
          <w:spacing w:val="-2"/>
          <w:sz w:val="24"/>
          <w:szCs w:val="24"/>
          <w:lang w:val="ro-RO"/>
        </w:rPr>
        <w:t xml:space="preserve"> </w:t>
      </w:r>
      <w:r>
        <w:rPr>
          <w:rFonts w:eastAsia="Calibri"/>
          <w:i/>
          <w:spacing w:val="-2"/>
          <w:sz w:val="24"/>
          <w:szCs w:val="24"/>
          <w:lang w:val="ro-RO"/>
        </w:rPr>
        <w:t>și a documentației tehnice aprobate.</w:t>
      </w:r>
    </w:p>
    <w:p w14:paraId="228B5133" w14:textId="77777777" w:rsidR="00B0466C" w:rsidRDefault="00765845" w:rsidP="00B0466C">
      <w:pPr>
        <w:ind w:firstLine="720"/>
        <w:jc w:val="both"/>
        <w:rPr>
          <w:rFonts w:eastAsia="Calibri"/>
          <w:i/>
          <w:spacing w:val="-2"/>
          <w:sz w:val="24"/>
          <w:szCs w:val="24"/>
          <w:lang w:val="ro-RO"/>
        </w:rPr>
      </w:pPr>
      <w:r>
        <w:rPr>
          <w:rFonts w:eastAsia="Calibri"/>
          <w:i/>
          <w:spacing w:val="-2"/>
          <w:sz w:val="24"/>
          <w:szCs w:val="24"/>
          <w:lang w:val="ro-RO"/>
        </w:rPr>
        <w:lastRenderedPageBreak/>
        <w:t>Plata se va efectua în baza facturii emisă de către furnizor, doar pentru produsele pentru care nu s-au constatat deficiențe, în conformitate cu cerințele contractuale.</w:t>
      </w:r>
    </w:p>
    <w:p w14:paraId="23EED64D" w14:textId="641F5EF9" w:rsidR="00765845" w:rsidRDefault="00765845" w:rsidP="00B0466C">
      <w:pPr>
        <w:ind w:firstLine="720"/>
        <w:jc w:val="both"/>
        <w:rPr>
          <w:rFonts w:eastAsia="Calibri"/>
          <w:i/>
          <w:spacing w:val="-2"/>
          <w:sz w:val="24"/>
          <w:szCs w:val="24"/>
          <w:lang w:val="ro-RO"/>
        </w:rPr>
      </w:pPr>
      <w:r>
        <w:rPr>
          <w:rFonts w:eastAsia="Calibri"/>
          <w:i/>
          <w:spacing w:val="-2"/>
          <w:sz w:val="24"/>
          <w:szCs w:val="24"/>
          <w:lang w:val="ro-RO"/>
        </w:rPr>
        <w:t>Plata se va face în baza prețurilor unitare stabilite în contract.</w:t>
      </w:r>
    </w:p>
    <w:p w14:paraId="1CA01D18" w14:textId="7EDC1F35" w:rsidR="00765845" w:rsidRDefault="00765845" w:rsidP="00615152">
      <w:pPr>
        <w:ind w:firstLine="720"/>
        <w:jc w:val="both"/>
        <w:rPr>
          <w:rFonts w:eastAsia="Calibri"/>
          <w:i/>
          <w:spacing w:val="-2"/>
          <w:sz w:val="24"/>
          <w:szCs w:val="24"/>
          <w:lang w:val="ro-RO"/>
        </w:rPr>
      </w:pPr>
      <w:r>
        <w:rPr>
          <w:rFonts w:eastAsia="Calibri"/>
          <w:i/>
          <w:spacing w:val="-2"/>
          <w:sz w:val="24"/>
          <w:szCs w:val="24"/>
          <w:lang w:val="ro-RO"/>
        </w:rPr>
        <w:t xml:space="preserve">Termenul de plată va fi conform prevederilor contractuale. </w:t>
      </w:r>
      <w:r w:rsidR="00615152">
        <w:rPr>
          <w:rFonts w:eastAsia="Calibri"/>
          <w:i/>
          <w:spacing w:val="-2"/>
          <w:sz w:val="24"/>
          <w:szCs w:val="24"/>
          <w:lang w:val="ro-RO"/>
        </w:rPr>
        <w:t>/</w:t>
      </w:r>
    </w:p>
    <w:p w14:paraId="730B8BAE" w14:textId="050BED5E" w:rsidR="00F25845" w:rsidRDefault="00F25845" w:rsidP="00F25845">
      <w:pPr>
        <w:jc w:val="both"/>
        <w:rPr>
          <w:rFonts w:eastAsia="Calibri"/>
          <w:spacing w:val="-2"/>
          <w:sz w:val="24"/>
          <w:szCs w:val="24"/>
          <w:lang w:val="en-GB"/>
        </w:rPr>
      </w:pPr>
      <w:r>
        <w:rPr>
          <w:rFonts w:eastAsia="Calibri"/>
          <w:spacing w:val="-2"/>
          <w:sz w:val="24"/>
          <w:szCs w:val="24"/>
          <w:lang w:val="en-GB"/>
        </w:rPr>
        <w:t xml:space="preserve">Products that meet the technical and quality requirements specified in this </w:t>
      </w:r>
      <w:r w:rsidR="00F666E7">
        <w:rPr>
          <w:rFonts w:eastAsia="Calibri"/>
          <w:spacing w:val="-2"/>
          <w:sz w:val="24"/>
          <w:szCs w:val="24"/>
          <w:lang w:val="en-GB"/>
        </w:rPr>
        <w:t>Tender Book</w:t>
      </w:r>
      <w:r>
        <w:rPr>
          <w:rFonts w:eastAsia="Calibri"/>
          <w:spacing w:val="-2"/>
          <w:sz w:val="24"/>
          <w:szCs w:val="24"/>
          <w:lang w:val="en-GB"/>
        </w:rPr>
        <w:t xml:space="preserve"> (</w:t>
      </w:r>
      <w:r w:rsidR="00F666E7">
        <w:rPr>
          <w:rFonts w:eastAsia="Calibri"/>
          <w:spacing w:val="-2"/>
          <w:sz w:val="24"/>
          <w:szCs w:val="24"/>
          <w:lang w:val="en-GB"/>
        </w:rPr>
        <w:t>TB</w:t>
      </w:r>
      <w:r>
        <w:rPr>
          <w:rFonts w:eastAsia="Calibri"/>
          <w:spacing w:val="-2"/>
          <w:sz w:val="24"/>
          <w:szCs w:val="24"/>
          <w:lang w:val="en-GB"/>
        </w:rPr>
        <w:t xml:space="preserve">) are accepted. The reception of the products takes place at the purchaser Headquarters, respectively NPP </w:t>
      </w:r>
      <w:proofErr w:type="spellStart"/>
      <w:r>
        <w:rPr>
          <w:rFonts w:eastAsia="Calibri"/>
          <w:spacing w:val="-2"/>
          <w:sz w:val="24"/>
          <w:szCs w:val="24"/>
          <w:lang w:val="en-GB"/>
        </w:rPr>
        <w:t>Cernavodă</w:t>
      </w:r>
      <w:proofErr w:type="spellEnd"/>
      <w:r>
        <w:rPr>
          <w:rFonts w:eastAsia="Calibri"/>
          <w:spacing w:val="-2"/>
          <w:sz w:val="24"/>
          <w:szCs w:val="24"/>
          <w:lang w:val="en-GB"/>
        </w:rPr>
        <w:t xml:space="preserve">, </w:t>
      </w:r>
      <w:proofErr w:type="spellStart"/>
      <w:r>
        <w:rPr>
          <w:rFonts w:eastAsia="Calibri"/>
          <w:spacing w:val="-2"/>
          <w:sz w:val="24"/>
          <w:szCs w:val="24"/>
          <w:lang w:val="en-GB"/>
        </w:rPr>
        <w:t>Medgidiei</w:t>
      </w:r>
      <w:proofErr w:type="spellEnd"/>
      <w:r>
        <w:rPr>
          <w:rFonts w:eastAsia="Calibri"/>
          <w:spacing w:val="-2"/>
          <w:sz w:val="24"/>
          <w:szCs w:val="24"/>
          <w:lang w:val="en-GB"/>
        </w:rPr>
        <w:t xml:space="preserve"> street no.2, building 9, Monday to Friday, between hours 07.30 and 16.00, by issuing a Note of Receipt and Deficient Findings, within a maximum of 5 days from the arrival of the products and the documents mentioned at chapter 5 of this </w:t>
      </w:r>
      <w:r w:rsidR="00F666E7">
        <w:rPr>
          <w:rFonts w:eastAsia="Calibri"/>
          <w:spacing w:val="-2"/>
          <w:sz w:val="24"/>
          <w:szCs w:val="24"/>
          <w:lang w:val="en-GB"/>
        </w:rPr>
        <w:t>Tender Book</w:t>
      </w:r>
      <w:r>
        <w:rPr>
          <w:rFonts w:eastAsia="Calibri"/>
          <w:spacing w:val="-2"/>
          <w:sz w:val="24"/>
          <w:szCs w:val="24"/>
          <w:lang w:val="en-GB"/>
        </w:rPr>
        <w:t xml:space="preserve">, to the final destination, NPP </w:t>
      </w:r>
      <w:proofErr w:type="spellStart"/>
      <w:r>
        <w:rPr>
          <w:rFonts w:eastAsia="Calibri"/>
          <w:spacing w:val="-2"/>
          <w:sz w:val="24"/>
          <w:szCs w:val="24"/>
          <w:lang w:val="en-GB"/>
        </w:rPr>
        <w:t>Cernavodă</w:t>
      </w:r>
      <w:proofErr w:type="spellEnd"/>
      <w:r>
        <w:rPr>
          <w:rFonts w:eastAsia="Calibri"/>
          <w:spacing w:val="-2"/>
          <w:sz w:val="24"/>
          <w:szCs w:val="24"/>
          <w:lang w:val="en-GB"/>
        </w:rPr>
        <w:t xml:space="preserve">. The Note of Receipt and Deficient Findings (NRCD) will be drawn up in accordance with the internal procedures of NPP </w:t>
      </w:r>
      <w:proofErr w:type="spellStart"/>
      <w:r>
        <w:rPr>
          <w:rFonts w:eastAsia="Calibri"/>
          <w:spacing w:val="-2"/>
          <w:sz w:val="24"/>
          <w:szCs w:val="24"/>
          <w:lang w:val="en-GB"/>
        </w:rPr>
        <w:t>Cernavodă</w:t>
      </w:r>
      <w:proofErr w:type="spellEnd"/>
      <w:r>
        <w:rPr>
          <w:rFonts w:eastAsia="Calibri"/>
          <w:spacing w:val="-2"/>
          <w:sz w:val="24"/>
          <w:szCs w:val="24"/>
          <w:lang w:val="en-GB"/>
        </w:rPr>
        <w:t xml:space="preserve">. The acceptance criterion is that the products comply with all the requirements of this </w:t>
      </w:r>
      <w:r w:rsidR="00F666E7">
        <w:rPr>
          <w:rFonts w:eastAsia="Calibri"/>
          <w:spacing w:val="-2"/>
          <w:sz w:val="24"/>
          <w:szCs w:val="24"/>
          <w:lang w:val="en-GB"/>
        </w:rPr>
        <w:t>Tender Book</w:t>
      </w:r>
      <w:r>
        <w:rPr>
          <w:rFonts w:eastAsia="Calibri"/>
          <w:spacing w:val="-2"/>
          <w:sz w:val="24"/>
          <w:szCs w:val="24"/>
          <w:lang w:val="en-GB"/>
        </w:rPr>
        <w:t xml:space="preserve">, including the requirements regarding the accompanying documents. </w:t>
      </w:r>
    </w:p>
    <w:p w14:paraId="1CFA7B0A" w14:textId="77777777" w:rsidR="00F25845" w:rsidRDefault="00F25845" w:rsidP="00F25845">
      <w:pPr>
        <w:jc w:val="both"/>
        <w:rPr>
          <w:rFonts w:eastAsia="Calibri"/>
          <w:spacing w:val="-2"/>
          <w:sz w:val="24"/>
          <w:szCs w:val="24"/>
          <w:lang w:val="en-GB"/>
        </w:rPr>
      </w:pPr>
      <w:r>
        <w:rPr>
          <w:rFonts w:eastAsia="Calibri"/>
          <w:spacing w:val="-2"/>
          <w:sz w:val="24"/>
          <w:szCs w:val="24"/>
          <w:lang w:val="en-GB"/>
        </w:rPr>
        <w:t>Payment will be made based on the invoice issued by the supplier, only for the products for which no deficiencies have been found, in accordance with contractual requirements.</w:t>
      </w:r>
    </w:p>
    <w:p w14:paraId="504EE69B" w14:textId="77777777" w:rsidR="00F25845" w:rsidRDefault="00F25845" w:rsidP="00F25845">
      <w:pPr>
        <w:jc w:val="both"/>
        <w:rPr>
          <w:rFonts w:eastAsia="Calibri"/>
          <w:spacing w:val="-2"/>
          <w:sz w:val="24"/>
          <w:szCs w:val="24"/>
          <w:lang w:val="en-GB"/>
        </w:rPr>
      </w:pPr>
      <w:r>
        <w:rPr>
          <w:rFonts w:eastAsia="Calibri"/>
          <w:spacing w:val="-2"/>
          <w:sz w:val="24"/>
          <w:szCs w:val="24"/>
          <w:lang w:val="en-GB"/>
        </w:rPr>
        <w:t>Payment will be made based on the unit prices established in the contract.</w:t>
      </w:r>
    </w:p>
    <w:p w14:paraId="7B545262" w14:textId="6744FD69" w:rsidR="00F25845" w:rsidRDefault="00F25845" w:rsidP="00F25845">
      <w:pPr>
        <w:rPr>
          <w:rFonts w:eastAsia="Calibri"/>
          <w:spacing w:val="-2"/>
          <w:sz w:val="24"/>
          <w:szCs w:val="24"/>
          <w:lang w:val="en-GB"/>
        </w:rPr>
      </w:pPr>
      <w:r>
        <w:rPr>
          <w:rFonts w:eastAsia="Calibri"/>
          <w:spacing w:val="-2"/>
          <w:sz w:val="24"/>
          <w:szCs w:val="24"/>
          <w:lang w:val="en-GB"/>
        </w:rPr>
        <w:t>The payment term will be according to the contractual provisions.</w:t>
      </w:r>
    </w:p>
    <w:p w14:paraId="5CBAA1C0" w14:textId="77777777" w:rsidR="00615152" w:rsidRDefault="00615152" w:rsidP="00F25845">
      <w:pPr>
        <w:rPr>
          <w:rFonts w:eastAsia="Calibri"/>
          <w:spacing w:val="-2"/>
          <w:sz w:val="24"/>
          <w:szCs w:val="24"/>
          <w:lang w:val="en-GB"/>
        </w:rPr>
      </w:pPr>
    </w:p>
    <w:p w14:paraId="4009A422" w14:textId="3817924C" w:rsidR="00F15CAB" w:rsidRPr="00D72BC3" w:rsidRDefault="00F15CAB" w:rsidP="00F25845">
      <w:pPr>
        <w:ind w:left="720" w:hanging="450"/>
        <w:jc w:val="both"/>
        <w:rPr>
          <w:b/>
          <w:sz w:val="24"/>
          <w:szCs w:val="24"/>
          <w:lang w:val="ro-RO"/>
        </w:rPr>
      </w:pPr>
      <w:r w:rsidRPr="00D72BC3">
        <w:rPr>
          <w:b/>
          <w:sz w:val="24"/>
          <w:szCs w:val="24"/>
          <w:lang w:val="ro-RO"/>
        </w:rPr>
        <w:t xml:space="preserve">16.  </w:t>
      </w:r>
      <w:r w:rsidRPr="00D72BC3">
        <w:rPr>
          <w:b/>
          <w:i/>
          <w:sz w:val="24"/>
          <w:szCs w:val="24"/>
          <w:lang w:val="ro-RO"/>
        </w:rPr>
        <w:t>LIMBA</w:t>
      </w:r>
      <w:r w:rsidR="00655DFE">
        <w:rPr>
          <w:b/>
          <w:i/>
          <w:sz w:val="24"/>
          <w:szCs w:val="24"/>
          <w:lang w:val="ro-RO"/>
        </w:rPr>
        <w:t xml:space="preserve"> DOCUMENTAȚIEI </w:t>
      </w:r>
      <w:r w:rsidRPr="00D72BC3">
        <w:rPr>
          <w:b/>
          <w:i/>
          <w:sz w:val="24"/>
          <w:szCs w:val="24"/>
          <w:lang w:val="ro-RO"/>
        </w:rPr>
        <w:t xml:space="preserve">DE ATRIBUIRE, A OFERTEI, A CONTRACTULUI SI A DOCUMENTELOR AFERENTE </w:t>
      </w:r>
      <w:r w:rsidRPr="00D72BC3">
        <w:rPr>
          <w:b/>
          <w:sz w:val="24"/>
          <w:szCs w:val="24"/>
          <w:lang w:val="ro-RO"/>
        </w:rPr>
        <w:t xml:space="preserve">/ </w:t>
      </w:r>
      <w:r w:rsidRPr="00D72BC3">
        <w:rPr>
          <w:b/>
          <w:caps/>
          <w:sz w:val="24"/>
          <w:szCs w:val="24"/>
        </w:rPr>
        <w:t>language tender documentation, FOR THE OFFER, CONTRACT AND RELATED DOCUMENTS</w:t>
      </w:r>
    </w:p>
    <w:p w14:paraId="06A512DF" w14:textId="7A5DE772" w:rsidR="0084414B" w:rsidRDefault="00B0466C" w:rsidP="00F25845">
      <w:pPr>
        <w:ind w:firstLine="720"/>
        <w:jc w:val="both"/>
        <w:rPr>
          <w:i/>
          <w:sz w:val="24"/>
          <w:szCs w:val="24"/>
          <w:lang w:val="ro-RO"/>
        </w:rPr>
      </w:pPr>
      <w:r>
        <w:rPr>
          <w:i/>
          <w:sz w:val="24"/>
          <w:szCs w:val="24"/>
          <w:lang w:val="ro-RO"/>
        </w:rPr>
        <w:t xml:space="preserve"> </w:t>
      </w:r>
      <w:r w:rsidR="00F25845">
        <w:rPr>
          <w:rFonts w:eastAsia="Calibri"/>
          <w:i/>
          <w:iCs/>
          <w:sz w:val="24"/>
          <w:szCs w:val="24"/>
          <w:lang w:val="ro-RO"/>
        </w:rPr>
        <w:t>Limba română sau engleză, după caz. /</w:t>
      </w:r>
      <w:r w:rsidR="00F25845" w:rsidRPr="00F25845">
        <w:rPr>
          <w:rFonts w:eastAsia="Calibri"/>
          <w:iCs/>
          <w:sz w:val="24"/>
          <w:szCs w:val="24"/>
          <w:lang w:val="ro-RO"/>
        </w:rPr>
        <w:t xml:space="preserve"> </w:t>
      </w:r>
      <w:r w:rsidR="00F25845">
        <w:rPr>
          <w:rFonts w:eastAsia="Calibri"/>
          <w:iCs/>
          <w:sz w:val="24"/>
          <w:szCs w:val="24"/>
          <w:lang w:val="ro-RO"/>
        </w:rPr>
        <w:t xml:space="preserve">Romanian or English </w:t>
      </w:r>
      <w:proofErr w:type="spellStart"/>
      <w:r w:rsidR="00F25845">
        <w:rPr>
          <w:rFonts w:eastAsia="Calibri"/>
          <w:iCs/>
          <w:sz w:val="24"/>
          <w:szCs w:val="24"/>
          <w:lang w:val="ro-RO"/>
        </w:rPr>
        <w:t>language</w:t>
      </w:r>
      <w:proofErr w:type="spellEnd"/>
      <w:r w:rsidR="00F25845">
        <w:rPr>
          <w:rFonts w:eastAsia="Calibri"/>
          <w:iCs/>
          <w:sz w:val="24"/>
          <w:szCs w:val="24"/>
          <w:lang w:val="ro-RO"/>
        </w:rPr>
        <w:t xml:space="preserve">, as </w:t>
      </w:r>
      <w:proofErr w:type="spellStart"/>
      <w:r w:rsidR="00F25845">
        <w:rPr>
          <w:rFonts w:eastAsia="Calibri"/>
          <w:iCs/>
          <w:sz w:val="24"/>
          <w:szCs w:val="24"/>
          <w:lang w:val="ro-RO"/>
        </w:rPr>
        <w:t>the</w:t>
      </w:r>
      <w:proofErr w:type="spellEnd"/>
      <w:r w:rsidR="00F25845">
        <w:rPr>
          <w:rFonts w:eastAsia="Calibri"/>
          <w:iCs/>
          <w:sz w:val="24"/>
          <w:szCs w:val="24"/>
          <w:lang w:val="ro-RO"/>
        </w:rPr>
        <w:t xml:space="preserve"> case.</w:t>
      </w:r>
      <w:r w:rsidR="00F25845">
        <w:rPr>
          <w:rFonts w:eastAsia="Calibri"/>
          <w:i/>
          <w:iCs/>
          <w:sz w:val="24"/>
          <w:szCs w:val="24"/>
          <w:lang w:val="ro-RO"/>
        </w:rPr>
        <w:t xml:space="preserve"> </w:t>
      </w:r>
    </w:p>
    <w:p w14:paraId="27C6D7CF" w14:textId="77777777" w:rsidR="00F25845" w:rsidRPr="00B0466C" w:rsidRDefault="00F25845" w:rsidP="00F25845">
      <w:pPr>
        <w:jc w:val="both"/>
        <w:rPr>
          <w:i/>
          <w:sz w:val="24"/>
          <w:szCs w:val="24"/>
          <w:lang w:val="ro-RO"/>
        </w:rPr>
      </w:pPr>
    </w:p>
    <w:p w14:paraId="632544F3" w14:textId="77777777" w:rsidR="00A20943" w:rsidRDefault="00F15CAB" w:rsidP="00A20943">
      <w:pPr>
        <w:tabs>
          <w:tab w:val="left" w:pos="720"/>
        </w:tabs>
        <w:ind w:left="720" w:hanging="450"/>
        <w:jc w:val="both"/>
        <w:rPr>
          <w:b/>
          <w:sz w:val="24"/>
          <w:szCs w:val="24"/>
          <w:lang w:val="ro-RO"/>
        </w:rPr>
      </w:pPr>
      <w:r w:rsidRPr="0074493D">
        <w:rPr>
          <w:b/>
          <w:sz w:val="24"/>
          <w:szCs w:val="24"/>
          <w:lang w:val="ro-RO"/>
        </w:rPr>
        <w:t>17</w:t>
      </w:r>
      <w:r w:rsidRPr="00D72BC3">
        <w:rPr>
          <w:b/>
          <w:i/>
          <w:sz w:val="24"/>
          <w:szCs w:val="24"/>
          <w:lang w:val="ro-RO"/>
        </w:rPr>
        <w:t>.</w:t>
      </w:r>
      <w:r w:rsidRPr="00D72BC3">
        <w:rPr>
          <w:b/>
          <w:sz w:val="24"/>
          <w:szCs w:val="24"/>
          <w:lang w:val="ro-RO"/>
        </w:rPr>
        <w:tab/>
      </w:r>
      <w:r w:rsidR="00720867">
        <w:rPr>
          <w:b/>
          <w:i/>
          <w:sz w:val="24"/>
          <w:szCs w:val="24"/>
          <w:lang w:val="ro-RO"/>
        </w:rPr>
        <w:t xml:space="preserve">CERINȚE </w:t>
      </w:r>
      <w:r w:rsidRPr="00D72BC3">
        <w:rPr>
          <w:b/>
          <w:i/>
          <w:sz w:val="24"/>
          <w:szCs w:val="24"/>
          <w:lang w:val="ro-RO"/>
        </w:rPr>
        <w:t>DE MANAGEMENT / GESTIONARE CONTRACT /</w:t>
      </w:r>
      <w:r w:rsidRPr="00D72BC3">
        <w:rPr>
          <w:b/>
          <w:sz w:val="24"/>
          <w:szCs w:val="24"/>
          <w:lang w:val="ro-RO"/>
        </w:rPr>
        <w:t xml:space="preserve"> MANAGEMENT REQUIREMENTS / CONTRACT MANAGEMENT </w:t>
      </w:r>
    </w:p>
    <w:p w14:paraId="533453C6" w14:textId="77777777" w:rsidR="00F666E7" w:rsidRPr="00F666E7" w:rsidRDefault="00A20943" w:rsidP="00F666E7">
      <w:pPr>
        <w:tabs>
          <w:tab w:val="left" w:pos="270"/>
          <w:tab w:val="left" w:pos="630"/>
        </w:tabs>
        <w:ind w:firstLine="630"/>
        <w:jc w:val="both"/>
        <w:rPr>
          <w:i/>
          <w:sz w:val="24"/>
          <w:szCs w:val="24"/>
          <w:lang w:val="ro-RO"/>
        </w:rPr>
      </w:pPr>
      <w:r>
        <w:rPr>
          <w:i/>
          <w:sz w:val="24"/>
          <w:szCs w:val="24"/>
          <w:lang w:val="ro-RO"/>
        </w:rPr>
        <w:tab/>
      </w:r>
      <w:r w:rsidR="00F666E7" w:rsidRPr="00F666E7">
        <w:rPr>
          <w:i/>
          <w:sz w:val="24"/>
          <w:szCs w:val="24"/>
          <w:lang w:val="ro-RO"/>
        </w:rPr>
        <w:t xml:space="preserve">In </w:t>
      </w:r>
      <w:proofErr w:type="spellStart"/>
      <w:r w:rsidR="00F666E7" w:rsidRPr="00F666E7">
        <w:rPr>
          <w:i/>
          <w:sz w:val="24"/>
          <w:szCs w:val="24"/>
          <w:lang w:val="ro-RO"/>
        </w:rPr>
        <w:t>pregatirea</w:t>
      </w:r>
      <w:proofErr w:type="spellEnd"/>
      <w:r w:rsidR="00F666E7" w:rsidRPr="00F666E7">
        <w:rPr>
          <w:i/>
          <w:sz w:val="24"/>
          <w:szCs w:val="24"/>
          <w:lang w:val="ro-RO"/>
        </w:rPr>
        <w:t xml:space="preserve"> ofertei, </w:t>
      </w:r>
      <w:proofErr w:type="spellStart"/>
      <w:r w:rsidR="00F666E7" w:rsidRPr="00F666E7">
        <w:rPr>
          <w:i/>
          <w:sz w:val="24"/>
          <w:szCs w:val="24"/>
          <w:lang w:val="ro-RO"/>
        </w:rPr>
        <w:t>ofertantii</w:t>
      </w:r>
      <w:proofErr w:type="spellEnd"/>
      <w:r w:rsidR="00F666E7" w:rsidRPr="00F666E7">
        <w:rPr>
          <w:i/>
          <w:sz w:val="24"/>
          <w:szCs w:val="24"/>
          <w:lang w:val="ro-RO"/>
        </w:rPr>
        <w:t xml:space="preserve"> trebuie sa </w:t>
      </w:r>
      <w:proofErr w:type="spellStart"/>
      <w:r w:rsidR="00F666E7" w:rsidRPr="00F666E7">
        <w:rPr>
          <w:i/>
          <w:sz w:val="24"/>
          <w:szCs w:val="24"/>
          <w:lang w:val="ro-RO"/>
        </w:rPr>
        <w:t>aiba</w:t>
      </w:r>
      <w:proofErr w:type="spellEnd"/>
      <w:r w:rsidR="00F666E7" w:rsidRPr="00F666E7">
        <w:rPr>
          <w:i/>
          <w:sz w:val="24"/>
          <w:szCs w:val="24"/>
          <w:lang w:val="ro-RO"/>
        </w:rPr>
        <w:t xml:space="preserve"> in vedere cel </w:t>
      </w:r>
      <w:proofErr w:type="spellStart"/>
      <w:r w:rsidR="00F666E7" w:rsidRPr="00F666E7">
        <w:rPr>
          <w:i/>
          <w:sz w:val="24"/>
          <w:szCs w:val="24"/>
          <w:lang w:val="ro-RO"/>
        </w:rPr>
        <w:t>putin</w:t>
      </w:r>
      <w:proofErr w:type="spellEnd"/>
      <w:r w:rsidR="00F666E7" w:rsidRPr="00F666E7">
        <w:rPr>
          <w:i/>
          <w:sz w:val="24"/>
          <w:szCs w:val="24"/>
          <w:lang w:val="ro-RO"/>
        </w:rPr>
        <w:t xml:space="preserve"> ipotezele si riscurile descrise in continuare si sa estimeze posibilele efecte ale acestora.</w:t>
      </w:r>
    </w:p>
    <w:p w14:paraId="197EA6DA" w14:textId="77777777" w:rsidR="00F666E7" w:rsidRPr="00F666E7" w:rsidRDefault="00F666E7" w:rsidP="00F666E7">
      <w:pPr>
        <w:tabs>
          <w:tab w:val="left" w:pos="270"/>
          <w:tab w:val="left" w:pos="630"/>
        </w:tabs>
        <w:ind w:firstLine="630"/>
        <w:jc w:val="both"/>
        <w:rPr>
          <w:i/>
          <w:sz w:val="24"/>
          <w:szCs w:val="24"/>
          <w:lang w:val="ro-RO"/>
        </w:rPr>
      </w:pPr>
      <w:r w:rsidRPr="00F666E7">
        <w:rPr>
          <w:i/>
          <w:sz w:val="24"/>
          <w:szCs w:val="24"/>
          <w:lang w:val="ro-RO"/>
        </w:rPr>
        <w:t xml:space="preserve">In acest sens, la </w:t>
      </w:r>
      <w:proofErr w:type="spellStart"/>
      <w:r w:rsidRPr="00F666E7">
        <w:rPr>
          <w:i/>
          <w:sz w:val="24"/>
          <w:szCs w:val="24"/>
          <w:lang w:val="ro-RO"/>
        </w:rPr>
        <w:t>intocmirea</w:t>
      </w:r>
      <w:proofErr w:type="spellEnd"/>
      <w:r w:rsidRPr="00F666E7">
        <w:rPr>
          <w:i/>
          <w:sz w:val="24"/>
          <w:szCs w:val="24"/>
          <w:lang w:val="ro-RO"/>
        </w:rPr>
        <w:t xml:space="preserve"> ofertei, fiecare operator economic trebuie sa ia in considerare resursele necesare (de timp, financiare si de orice alta natura), pentru implementarea strategiilor de risc propuse de el.</w:t>
      </w:r>
    </w:p>
    <w:p w14:paraId="2AD3BD75" w14:textId="77777777" w:rsidR="00F666E7" w:rsidRPr="00F666E7" w:rsidRDefault="00F666E7" w:rsidP="00F666E7">
      <w:pPr>
        <w:tabs>
          <w:tab w:val="left" w:pos="270"/>
          <w:tab w:val="left" w:pos="630"/>
        </w:tabs>
        <w:ind w:firstLine="630"/>
        <w:jc w:val="both"/>
        <w:rPr>
          <w:i/>
          <w:sz w:val="24"/>
          <w:szCs w:val="24"/>
          <w:lang w:val="ro-RO"/>
        </w:rPr>
      </w:pPr>
      <w:r w:rsidRPr="00F666E7">
        <w:rPr>
          <w:i/>
          <w:sz w:val="24"/>
          <w:szCs w:val="24"/>
          <w:lang w:val="ro-RO"/>
        </w:rPr>
        <w:t xml:space="preserve">Ipotezele considerate la momentul </w:t>
      </w:r>
      <w:proofErr w:type="spellStart"/>
      <w:r w:rsidRPr="00F666E7">
        <w:rPr>
          <w:i/>
          <w:sz w:val="24"/>
          <w:szCs w:val="24"/>
          <w:lang w:val="ro-RO"/>
        </w:rPr>
        <w:t>initierii</w:t>
      </w:r>
      <w:proofErr w:type="spellEnd"/>
      <w:r w:rsidRPr="00F666E7">
        <w:rPr>
          <w:i/>
          <w:sz w:val="24"/>
          <w:szCs w:val="24"/>
          <w:lang w:val="ro-RO"/>
        </w:rPr>
        <w:t xml:space="preserve"> procedurii de </w:t>
      </w:r>
      <w:proofErr w:type="spellStart"/>
      <w:r w:rsidRPr="00F666E7">
        <w:rPr>
          <w:i/>
          <w:sz w:val="24"/>
          <w:szCs w:val="24"/>
          <w:lang w:val="ro-RO"/>
        </w:rPr>
        <w:t>achizitie</w:t>
      </w:r>
      <w:proofErr w:type="spellEnd"/>
      <w:r w:rsidRPr="00F666E7">
        <w:rPr>
          <w:i/>
          <w:sz w:val="24"/>
          <w:szCs w:val="24"/>
          <w:lang w:val="ro-RO"/>
        </w:rPr>
        <w:t xml:space="preserve"> sunt:</w:t>
      </w:r>
    </w:p>
    <w:p w14:paraId="1817F731" w14:textId="77777777" w:rsidR="00F666E7" w:rsidRPr="00F666E7" w:rsidRDefault="00F666E7" w:rsidP="00F666E7">
      <w:pPr>
        <w:tabs>
          <w:tab w:val="left" w:pos="270"/>
          <w:tab w:val="left" w:pos="630"/>
        </w:tabs>
        <w:ind w:left="1170"/>
        <w:jc w:val="both"/>
        <w:rPr>
          <w:i/>
          <w:sz w:val="24"/>
          <w:szCs w:val="24"/>
          <w:lang w:val="ro-RO"/>
        </w:rPr>
      </w:pPr>
      <w:r w:rsidRPr="00F666E7">
        <w:rPr>
          <w:i/>
          <w:sz w:val="24"/>
          <w:szCs w:val="24"/>
          <w:lang w:val="ro-RO"/>
        </w:rPr>
        <w:t>a.</w:t>
      </w:r>
      <w:r w:rsidRPr="00F666E7">
        <w:rPr>
          <w:i/>
          <w:sz w:val="24"/>
          <w:szCs w:val="24"/>
          <w:lang w:val="ro-RO"/>
        </w:rPr>
        <w:tab/>
        <w:t>Produsele solicitate sunt descrise explicit in Caietul de Sarcini;</w:t>
      </w:r>
    </w:p>
    <w:p w14:paraId="6A72C36D" w14:textId="77777777" w:rsidR="00F666E7" w:rsidRPr="00F666E7" w:rsidRDefault="00F666E7" w:rsidP="00F666E7">
      <w:pPr>
        <w:tabs>
          <w:tab w:val="left" w:pos="270"/>
          <w:tab w:val="left" w:pos="630"/>
        </w:tabs>
        <w:ind w:left="1170"/>
        <w:jc w:val="both"/>
        <w:rPr>
          <w:i/>
          <w:sz w:val="24"/>
          <w:szCs w:val="24"/>
          <w:lang w:val="ro-RO"/>
        </w:rPr>
      </w:pPr>
      <w:r w:rsidRPr="00F666E7">
        <w:rPr>
          <w:i/>
          <w:sz w:val="24"/>
          <w:szCs w:val="24"/>
          <w:lang w:val="ro-RO"/>
        </w:rPr>
        <w:t>b.</w:t>
      </w:r>
      <w:r w:rsidRPr="00F666E7">
        <w:rPr>
          <w:i/>
          <w:sz w:val="24"/>
          <w:szCs w:val="24"/>
          <w:lang w:val="ro-RO"/>
        </w:rPr>
        <w:tab/>
        <w:t xml:space="preserve">Nu se </w:t>
      </w:r>
      <w:proofErr w:type="spellStart"/>
      <w:r w:rsidRPr="00F666E7">
        <w:rPr>
          <w:i/>
          <w:sz w:val="24"/>
          <w:szCs w:val="24"/>
          <w:lang w:val="ro-RO"/>
        </w:rPr>
        <w:t>prevad</w:t>
      </w:r>
      <w:proofErr w:type="spellEnd"/>
      <w:r w:rsidRPr="00F666E7">
        <w:rPr>
          <w:i/>
          <w:sz w:val="24"/>
          <w:szCs w:val="24"/>
          <w:lang w:val="ro-RO"/>
        </w:rPr>
        <w:t xml:space="preserve"> </w:t>
      </w:r>
      <w:proofErr w:type="spellStart"/>
      <w:r w:rsidRPr="00F666E7">
        <w:rPr>
          <w:i/>
          <w:sz w:val="24"/>
          <w:szCs w:val="24"/>
          <w:lang w:val="ro-RO"/>
        </w:rPr>
        <w:t>schimbari</w:t>
      </w:r>
      <w:proofErr w:type="spellEnd"/>
      <w:r w:rsidRPr="00F666E7">
        <w:rPr>
          <w:i/>
          <w:sz w:val="24"/>
          <w:szCs w:val="24"/>
          <w:lang w:val="ro-RO"/>
        </w:rPr>
        <w:t xml:space="preserve"> ale cadrului </w:t>
      </w:r>
      <w:proofErr w:type="spellStart"/>
      <w:r w:rsidRPr="00F666E7">
        <w:rPr>
          <w:i/>
          <w:sz w:val="24"/>
          <w:szCs w:val="24"/>
          <w:lang w:val="ro-RO"/>
        </w:rPr>
        <w:t>institutional</w:t>
      </w:r>
      <w:proofErr w:type="spellEnd"/>
      <w:r w:rsidRPr="00F666E7">
        <w:rPr>
          <w:i/>
          <w:sz w:val="24"/>
          <w:szCs w:val="24"/>
          <w:lang w:val="ro-RO"/>
        </w:rPr>
        <w:t xml:space="preserve"> si legal care sa afecteze major implementarea si </w:t>
      </w:r>
      <w:proofErr w:type="spellStart"/>
      <w:r w:rsidRPr="00F666E7">
        <w:rPr>
          <w:i/>
          <w:sz w:val="24"/>
          <w:szCs w:val="24"/>
          <w:lang w:val="ro-RO"/>
        </w:rPr>
        <w:t>desfasurarea</w:t>
      </w:r>
      <w:proofErr w:type="spellEnd"/>
      <w:r w:rsidRPr="00F666E7">
        <w:rPr>
          <w:i/>
          <w:sz w:val="24"/>
          <w:szCs w:val="24"/>
          <w:lang w:val="ro-RO"/>
        </w:rPr>
        <w:t xml:space="preserve"> in bune </w:t>
      </w:r>
      <w:proofErr w:type="spellStart"/>
      <w:r w:rsidRPr="00F666E7">
        <w:rPr>
          <w:i/>
          <w:sz w:val="24"/>
          <w:szCs w:val="24"/>
          <w:lang w:val="ro-RO"/>
        </w:rPr>
        <w:t>conditii</w:t>
      </w:r>
      <w:proofErr w:type="spellEnd"/>
      <w:r w:rsidRPr="00F666E7">
        <w:rPr>
          <w:i/>
          <w:sz w:val="24"/>
          <w:szCs w:val="24"/>
          <w:lang w:val="ro-RO"/>
        </w:rPr>
        <w:t xml:space="preserve"> a contractului;</w:t>
      </w:r>
    </w:p>
    <w:p w14:paraId="4FC02861" w14:textId="77777777" w:rsidR="00F666E7" w:rsidRPr="00F666E7" w:rsidRDefault="00F666E7" w:rsidP="00F666E7">
      <w:pPr>
        <w:tabs>
          <w:tab w:val="left" w:pos="270"/>
          <w:tab w:val="left" w:pos="630"/>
        </w:tabs>
        <w:ind w:left="1170"/>
        <w:jc w:val="both"/>
        <w:rPr>
          <w:i/>
          <w:sz w:val="24"/>
          <w:szCs w:val="24"/>
          <w:lang w:val="ro-RO"/>
        </w:rPr>
      </w:pPr>
      <w:r w:rsidRPr="00F666E7">
        <w:rPr>
          <w:i/>
          <w:sz w:val="24"/>
          <w:szCs w:val="24"/>
          <w:lang w:val="ro-RO"/>
        </w:rPr>
        <w:t>c.</w:t>
      </w:r>
      <w:r w:rsidRPr="00F666E7">
        <w:rPr>
          <w:i/>
          <w:sz w:val="24"/>
          <w:szCs w:val="24"/>
          <w:lang w:val="ro-RO"/>
        </w:rPr>
        <w:tab/>
        <w:t xml:space="preserve">Buna cooperare in toate </w:t>
      </w:r>
      <w:proofErr w:type="spellStart"/>
      <w:r w:rsidRPr="00F666E7">
        <w:rPr>
          <w:i/>
          <w:sz w:val="24"/>
          <w:szCs w:val="24"/>
          <w:lang w:val="ro-RO"/>
        </w:rPr>
        <w:t>partile</w:t>
      </w:r>
      <w:proofErr w:type="spellEnd"/>
      <w:r w:rsidRPr="00F666E7">
        <w:rPr>
          <w:i/>
          <w:sz w:val="24"/>
          <w:szCs w:val="24"/>
          <w:lang w:val="ro-RO"/>
        </w:rPr>
        <w:t xml:space="preserve"> </w:t>
      </w:r>
      <w:proofErr w:type="spellStart"/>
      <w:r w:rsidRPr="00F666E7">
        <w:rPr>
          <w:i/>
          <w:sz w:val="24"/>
          <w:szCs w:val="24"/>
          <w:lang w:val="ro-RO"/>
        </w:rPr>
        <w:t>implicate:Entitatea</w:t>
      </w:r>
      <w:proofErr w:type="spellEnd"/>
      <w:r w:rsidRPr="00F666E7">
        <w:rPr>
          <w:i/>
          <w:sz w:val="24"/>
          <w:szCs w:val="24"/>
          <w:lang w:val="ro-RO"/>
        </w:rPr>
        <w:t xml:space="preserve"> Contractata, Operatorul </w:t>
      </w:r>
      <w:proofErr w:type="spellStart"/>
      <w:r w:rsidRPr="00F666E7">
        <w:rPr>
          <w:i/>
          <w:sz w:val="24"/>
          <w:szCs w:val="24"/>
          <w:lang w:val="ro-RO"/>
        </w:rPr>
        <w:t>Economic,autoritati</w:t>
      </w:r>
      <w:proofErr w:type="spellEnd"/>
      <w:r w:rsidRPr="00F666E7">
        <w:rPr>
          <w:i/>
          <w:sz w:val="24"/>
          <w:szCs w:val="24"/>
          <w:lang w:val="ro-RO"/>
        </w:rPr>
        <w:t xml:space="preserve"> competente si orice </w:t>
      </w:r>
      <w:proofErr w:type="spellStart"/>
      <w:r w:rsidRPr="00F666E7">
        <w:rPr>
          <w:i/>
          <w:sz w:val="24"/>
          <w:szCs w:val="24"/>
          <w:lang w:val="ro-RO"/>
        </w:rPr>
        <w:t>alti</w:t>
      </w:r>
      <w:proofErr w:type="spellEnd"/>
      <w:r w:rsidRPr="00F666E7">
        <w:rPr>
          <w:i/>
          <w:sz w:val="24"/>
          <w:szCs w:val="24"/>
          <w:lang w:val="ro-RO"/>
        </w:rPr>
        <w:t xml:space="preserve"> factori </w:t>
      </w:r>
      <w:proofErr w:type="spellStart"/>
      <w:r w:rsidRPr="00F666E7">
        <w:rPr>
          <w:i/>
          <w:sz w:val="24"/>
          <w:szCs w:val="24"/>
          <w:lang w:val="ro-RO"/>
        </w:rPr>
        <w:t>relevati</w:t>
      </w:r>
      <w:proofErr w:type="spellEnd"/>
      <w:r w:rsidRPr="00F666E7">
        <w:rPr>
          <w:i/>
          <w:sz w:val="24"/>
          <w:szCs w:val="24"/>
          <w:lang w:val="ro-RO"/>
        </w:rPr>
        <w:t xml:space="preserve"> </w:t>
      </w:r>
      <w:proofErr w:type="spellStart"/>
      <w:r w:rsidRPr="00F666E7">
        <w:rPr>
          <w:i/>
          <w:sz w:val="24"/>
          <w:szCs w:val="24"/>
          <w:lang w:val="ro-RO"/>
        </w:rPr>
        <w:t>implicati</w:t>
      </w:r>
      <w:proofErr w:type="spellEnd"/>
      <w:r w:rsidRPr="00F666E7">
        <w:rPr>
          <w:i/>
          <w:sz w:val="24"/>
          <w:szCs w:val="24"/>
          <w:lang w:val="ro-RO"/>
        </w:rPr>
        <w:t>.</w:t>
      </w:r>
    </w:p>
    <w:p w14:paraId="19D9EDC7" w14:textId="77777777" w:rsidR="00F666E7" w:rsidRPr="00F666E7" w:rsidRDefault="00F666E7" w:rsidP="00F666E7">
      <w:pPr>
        <w:tabs>
          <w:tab w:val="left" w:pos="270"/>
          <w:tab w:val="left" w:pos="630"/>
        </w:tabs>
        <w:ind w:firstLine="630"/>
        <w:jc w:val="both"/>
        <w:rPr>
          <w:i/>
          <w:sz w:val="24"/>
          <w:szCs w:val="24"/>
          <w:lang w:val="ro-RO"/>
        </w:rPr>
      </w:pPr>
      <w:r w:rsidRPr="00F666E7">
        <w:rPr>
          <w:i/>
          <w:sz w:val="24"/>
          <w:szCs w:val="24"/>
          <w:lang w:val="ro-RO"/>
        </w:rPr>
        <w:t xml:space="preserve">In </w:t>
      </w:r>
      <w:proofErr w:type="spellStart"/>
      <w:r w:rsidRPr="00F666E7">
        <w:rPr>
          <w:i/>
          <w:sz w:val="24"/>
          <w:szCs w:val="24"/>
          <w:lang w:val="ro-RO"/>
        </w:rPr>
        <w:t>pregatirea</w:t>
      </w:r>
      <w:proofErr w:type="spellEnd"/>
      <w:r w:rsidRPr="00F666E7">
        <w:rPr>
          <w:i/>
          <w:sz w:val="24"/>
          <w:szCs w:val="24"/>
          <w:lang w:val="ro-RO"/>
        </w:rPr>
        <w:t xml:space="preserve"> ofertei, </w:t>
      </w:r>
      <w:proofErr w:type="spellStart"/>
      <w:r w:rsidRPr="00F666E7">
        <w:rPr>
          <w:i/>
          <w:sz w:val="24"/>
          <w:szCs w:val="24"/>
          <w:lang w:val="ro-RO"/>
        </w:rPr>
        <w:t>ofertantii</w:t>
      </w:r>
      <w:proofErr w:type="spellEnd"/>
      <w:r w:rsidRPr="00F666E7">
        <w:rPr>
          <w:i/>
          <w:sz w:val="24"/>
          <w:szCs w:val="24"/>
          <w:lang w:val="ro-RO"/>
        </w:rPr>
        <w:t xml:space="preserve"> trebuie sa </w:t>
      </w:r>
      <w:proofErr w:type="spellStart"/>
      <w:r w:rsidRPr="00F666E7">
        <w:rPr>
          <w:i/>
          <w:sz w:val="24"/>
          <w:szCs w:val="24"/>
          <w:lang w:val="ro-RO"/>
        </w:rPr>
        <w:t>aiba</w:t>
      </w:r>
      <w:proofErr w:type="spellEnd"/>
      <w:r w:rsidRPr="00F666E7">
        <w:rPr>
          <w:i/>
          <w:sz w:val="24"/>
          <w:szCs w:val="24"/>
          <w:lang w:val="ro-RO"/>
        </w:rPr>
        <w:t xml:space="preserve"> in vedere cel </w:t>
      </w:r>
      <w:proofErr w:type="spellStart"/>
      <w:r w:rsidRPr="00F666E7">
        <w:rPr>
          <w:i/>
          <w:sz w:val="24"/>
          <w:szCs w:val="24"/>
          <w:lang w:val="ro-RO"/>
        </w:rPr>
        <w:t>putin</w:t>
      </w:r>
      <w:proofErr w:type="spellEnd"/>
      <w:r w:rsidRPr="00F666E7">
        <w:rPr>
          <w:i/>
          <w:sz w:val="24"/>
          <w:szCs w:val="24"/>
          <w:lang w:val="ro-RO"/>
        </w:rPr>
        <w:t xml:space="preserve"> riscurile descrise in continuare. </w:t>
      </w:r>
    </w:p>
    <w:p w14:paraId="5883AB48" w14:textId="77777777" w:rsidR="00F666E7" w:rsidRPr="00F666E7" w:rsidRDefault="00F666E7" w:rsidP="00F666E7">
      <w:pPr>
        <w:tabs>
          <w:tab w:val="left" w:pos="270"/>
          <w:tab w:val="left" w:pos="630"/>
        </w:tabs>
        <w:ind w:firstLine="630"/>
        <w:jc w:val="both"/>
        <w:rPr>
          <w:i/>
          <w:sz w:val="24"/>
          <w:szCs w:val="24"/>
          <w:lang w:val="ro-RO"/>
        </w:rPr>
      </w:pPr>
      <w:r w:rsidRPr="00F666E7">
        <w:rPr>
          <w:i/>
          <w:sz w:val="24"/>
          <w:szCs w:val="24"/>
          <w:lang w:val="ro-RO"/>
        </w:rPr>
        <w:t xml:space="preserve">Riscurile cu cea mai mare probabilitate de </w:t>
      </w:r>
      <w:proofErr w:type="spellStart"/>
      <w:r w:rsidRPr="00F666E7">
        <w:rPr>
          <w:i/>
          <w:sz w:val="24"/>
          <w:szCs w:val="24"/>
          <w:lang w:val="ro-RO"/>
        </w:rPr>
        <w:t>aparitie</w:t>
      </w:r>
      <w:proofErr w:type="spellEnd"/>
      <w:r w:rsidRPr="00F666E7">
        <w:rPr>
          <w:i/>
          <w:sz w:val="24"/>
          <w:szCs w:val="24"/>
          <w:lang w:val="ro-RO"/>
        </w:rPr>
        <w:t xml:space="preserve"> pe perioada de derulare a contractului, identificate de </w:t>
      </w:r>
      <w:proofErr w:type="spellStart"/>
      <w:r w:rsidRPr="00F666E7">
        <w:rPr>
          <w:i/>
          <w:sz w:val="24"/>
          <w:szCs w:val="24"/>
          <w:lang w:val="ro-RO"/>
        </w:rPr>
        <w:t>enitatea</w:t>
      </w:r>
      <w:proofErr w:type="spellEnd"/>
      <w:r w:rsidRPr="00F666E7">
        <w:rPr>
          <w:i/>
          <w:sz w:val="24"/>
          <w:szCs w:val="24"/>
          <w:lang w:val="ro-RO"/>
        </w:rPr>
        <w:t xml:space="preserve"> contractanta in etapa de </w:t>
      </w:r>
      <w:proofErr w:type="spellStart"/>
      <w:r w:rsidRPr="00F666E7">
        <w:rPr>
          <w:i/>
          <w:sz w:val="24"/>
          <w:szCs w:val="24"/>
          <w:lang w:val="ro-RO"/>
        </w:rPr>
        <w:t>pregatire</w:t>
      </w:r>
      <w:proofErr w:type="spellEnd"/>
      <w:r w:rsidRPr="00F666E7">
        <w:rPr>
          <w:i/>
          <w:sz w:val="24"/>
          <w:szCs w:val="24"/>
          <w:lang w:val="ro-RO"/>
        </w:rPr>
        <w:t xml:space="preserve"> a </w:t>
      </w:r>
      <w:proofErr w:type="spellStart"/>
      <w:r w:rsidRPr="00F666E7">
        <w:rPr>
          <w:i/>
          <w:sz w:val="24"/>
          <w:szCs w:val="24"/>
          <w:lang w:val="ro-RO"/>
        </w:rPr>
        <w:t>documentatiei</w:t>
      </w:r>
      <w:proofErr w:type="spellEnd"/>
      <w:r w:rsidRPr="00F666E7">
        <w:rPr>
          <w:i/>
          <w:sz w:val="24"/>
          <w:szCs w:val="24"/>
          <w:lang w:val="ro-RO"/>
        </w:rPr>
        <w:t xml:space="preserve"> de atribuire, sunt: </w:t>
      </w:r>
    </w:p>
    <w:p w14:paraId="4E4EC7A4" w14:textId="77777777" w:rsidR="00F666E7" w:rsidRPr="00F666E7" w:rsidRDefault="00F666E7" w:rsidP="00F666E7">
      <w:pPr>
        <w:tabs>
          <w:tab w:val="left" w:pos="270"/>
          <w:tab w:val="left" w:pos="630"/>
        </w:tabs>
        <w:ind w:left="1170"/>
        <w:jc w:val="both"/>
        <w:rPr>
          <w:i/>
          <w:sz w:val="24"/>
          <w:szCs w:val="24"/>
          <w:lang w:val="ro-RO"/>
        </w:rPr>
      </w:pPr>
      <w:r w:rsidRPr="00F666E7">
        <w:rPr>
          <w:i/>
          <w:sz w:val="24"/>
          <w:szCs w:val="24"/>
          <w:lang w:val="ro-RO"/>
        </w:rPr>
        <w:t>i.</w:t>
      </w:r>
      <w:r w:rsidRPr="00F666E7">
        <w:rPr>
          <w:i/>
          <w:sz w:val="24"/>
          <w:szCs w:val="24"/>
          <w:lang w:val="ro-RO"/>
        </w:rPr>
        <w:tab/>
        <w:t xml:space="preserve">Riscul </w:t>
      </w:r>
      <w:proofErr w:type="spellStart"/>
      <w:r w:rsidRPr="00F666E7">
        <w:rPr>
          <w:i/>
          <w:sz w:val="24"/>
          <w:szCs w:val="24"/>
          <w:lang w:val="ro-RO"/>
        </w:rPr>
        <w:t>neindeplinirii</w:t>
      </w:r>
      <w:proofErr w:type="spellEnd"/>
      <w:r w:rsidRPr="00F666E7">
        <w:rPr>
          <w:i/>
          <w:sz w:val="24"/>
          <w:szCs w:val="24"/>
          <w:lang w:val="ro-RO"/>
        </w:rPr>
        <w:t xml:space="preserve"> </w:t>
      </w:r>
      <w:proofErr w:type="spellStart"/>
      <w:r w:rsidRPr="00F666E7">
        <w:rPr>
          <w:i/>
          <w:sz w:val="24"/>
          <w:szCs w:val="24"/>
          <w:lang w:val="ro-RO"/>
        </w:rPr>
        <w:t>obligatiilor</w:t>
      </w:r>
      <w:proofErr w:type="spellEnd"/>
      <w:r w:rsidRPr="00F666E7">
        <w:rPr>
          <w:i/>
          <w:sz w:val="24"/>
          <w:szCs w:val="24"/>
          <w:lang w:val="ro-RO"/>
        </w:rPr>
        <w:t xml:space="preserve"> contractuale de </w:t>
      </w:r>
      <w:proofErr w:type="spellStart"/>
      <w:r w:rsidRPr="00F666E7">
        <w:rPr>
          <w:i/>
          <w:sz w:val="24"/>
          <w:szCs w:val="24"/>
          <w:lang w:val="ro-RO"/>
        </w:rPr>
        <w:t>catre</w:t>
      </w:r>
      <w:proofErr w:type="spellEnd"/>
      <w:r w:rsidRPr="00F666E7">
        <w:rPr>
          <w:i/>
          <w:sz w:val="24"/>
          <w:szCs w:val="24"/>
          <w:lang w:val="ro-RO"/>
        </w:rPr>
        <w:t xml:space="preserve"> Furnizorul selectat. Riscul este alocat operatorului economic iar prin </w:t>
      </w:r>
      <w:proofErr w:type="spellStart"/>
      <w:r w:rsidRPr="00F666E7">
        <w:rPr>
          <w:i/>
          <w:sz w:val="24"/>
          <w:szCs w:val="24"/>
          <w:lang w:val="ro-RO"/>
        </w:rPr>
        <w:t>masura</w:t>
      </w:r>
      <w:proofErr w:type="spellEnd"/>
      <w:r w:rsidRPr="00F666E7">
        <w:rPr>
          <w:i/>
          <w:sz w:val="24"/>
          <w:szCs w:val="24"/>
          <w:lang w:val="ro-RO"/>
        </w:rPr>
        <w:t xml:space="preserve"> de gestiune se vor avea in vedere clauzele contractuale privind </w:t>
      </w:r>
      <w:proofErr w:type="spellStart"/>
      <w:r w:rsidRPr="00F666E7">
        <w:rPr>
          <w:i/>
          <w:sz w:val="24"/>
          <w:szCs w:val="24"/>
          <w:lang w:val="ro-RO"/>
        </w:rPr>
        <w:t>sanctiunile</w:t>
      </w:r>
      <w:proofErr w:type="spellEnd"/>
      <w:r w:rsidRPr="00F666E7">
        <w:rPr>
          <w:i/>
          <w:sz w:val="24"/>
          <w:szCs w:val="24"/>
          <w:lang w:val="ro-RO"/>
        </w:rPr>
        <w:t xml:space="preserve"> (incluse in proiectul de contract);</w:t>
      </w:r>
    </w:p>
    <w:p w14:paraId="5EB6AF27" w14:textId="664243ED" w:rsidR="00F666E7" w:rsidRPr="00F666E7" w:rsidRDefault="00F666E7" w:rsidP="00F666E7">
      <w:pPr>
        <w:tabs>
          <w:tab w:val="left" w:pos="270"/>
          <w:tab w:val="left" w:pos="630"/>
        </w:tabs>
        <w:ind w:left="1170"/>
        <w:jc w:val="both"/>
        <w:rPr>
          <w:i/>
          <w:sz w:val="24"/>
          <w:szCs w:val="24"/>
          <w:lang w:val="ro-RO"/>
        </w:rPr>
      </w:pPr>
      <w:r w:rsidRPr="00F666E7">
        <w:rPr>
          <w:i/>
          <w:sz w:val="24"/>
          <w:szCs w:val="24"/>
          <w:lang w:val="ro-RO"/>
        </w:rPr>
        <w:t>ii.</w:t>
      </w:r>
      <w:r w:rsidRPr="00F666E7">
        <w:rPr>
          <w:i/>
          <w:sz w:val="24"/>
          <w:szCs w:val="24"/>
          <w:lang w:val="ro-RO"/>
        </w:rPr>
        <w:tab/>
        <w:t xml:space="preserve">  Riscul </w:t>
      </w:r>
      <w:proofErr w:type="spellStart"/>
      <w:r w:rsidRPr="00F666E7">
        <w:rPr>
          <w:i/>
          <w:sz w:val="24"/>
          <w:szCs w:val="24"/>
          <w:lang w:val="ro-RO"/>
        </w:rPr>
        <w:t>aparitiei</w:t>
      </w:r>
      <w:proofErr w:type="spellEnd"/>
      <w:r w:rsidRPr="00F666E7">
        <w:rPr>
          <w:i/>
          <w:sz w:val="24"/>
          <w:szCs w:val="24"/>
          <w:lang w:val="ro-RO"/>
        </w:rPr>
        <w:t xml:space="preserve"> unor </w:t>
      </w:r>
      <w:proofErr w:type="spellStart"/>
      <w:r w:rsidRPr="00F666E7">
        <w:rPr>
          <w:i/>
          <w:sz w:val="24"/>
          <w:szCs w:val="24"/>
          <w:lang w:val="ro-RO"/>
        </w:rPr>
        <w:t>intarzieri</w:t>
      </w:r>
      <w:proofErr w:type="spellEnd"/>
      <w:r w:rsidRPr="00F666E7">
        <w:rPr>
          <w:i/>
          <w:sz w:val="24"/>
          <w:szCs w:val="24"/>
          <w:lang w:val="ro-RO"/>
        </w:rPr>
        <w:t xml:space="preserve"> in </w:t>
      </w:r>
      <w:proofErr w:type="spellStart"/>
      <w:r w:rsidRPr="00F666E7">
        <w:rPr>
          <w:i/>
          <w:sz w:val="24"/>
          <w:szCs w:val="24"/>
          <w:lang w:val="ro-RO"/>
        </w:rPr>
        <w:t>indeplinirea</w:t>
      </w:r>
      <w:proofErr w:type="spellEnd"/>
      <w:r w:rsidRPr="00F666E7">
        <w:rPr>
          <w:i/>
          <w:sz w:val="24"/>
          <w:szCs w:val="24"/>
          <w:lang w:val="ro-RO"/>
        </w:rPr>
        <w:t xml:space="preserve"> contractului. Riscul este alocat Operatorului economic iar prin </w:t>
      </w:r>
      <w:proofErr w:type="spellStart"/>
      <w:r w:rsidRPr="00F666E7">
        <w:rPr>
          <w:i/>
          <w:sz w:val="24"/>
          <w:szCs w:val="24"/>
          <w:lang w:val="ro-RO"/>
        </w:rPr>
        <w:t>masura</w:t>
      </w:r>
      <w:proofErr w:type="spellEnd"/>
      <w:r w:rsidRPr="00F666E7">
        <w:rPr>
          <w:i/>
          <w:sz w:val="24"/>
          <w:szCs w:val="24"/>
          <w:lang w:val="ro-RO"/>
        </w:rPr>
        <w:t xml:space="preserve"> de gestiune se vor avea in vedere clauzele contractuale privind </w:t>
      </w:r>
      <w:proofErr w:type="spellStart"/>
      <w:r w:rsidRPr="00F666E7">
        <w:rPr>
          <w:i/>
          <w:sz w:val="24"/>
          <w:szCs w:val="24"/>
          <w:lang w:val="ro-RO"/>
        </w:rPr>
        <w:t>intarzierile</w:t>
      </w:r>
      <w:proofErr w:type="spellEnd"/>
      <w:r w:rsidRPr="00F666E7">
        <w:rPr>
          <w:i/>
          <w:sz w:val="24"/>
          <w:szCs w:val="24"/>
          <w:lang w:val="ro-RO"/>
        </w:rPr>
        <w:t xml:space="preserve"> (incluse in proiectul de contract).   </w:t>
      </w:r>
      <w:r>
        <w:rPr>
          <w:i/>
          <w:sz w:val="24"/>
          <w:szCs w:val="24"/>
          <w:lang w:val="ro-RO"/>
        </w:rPr>
        <w:t>/</w:t>
      </w:r>
    </w:p>
    <w:p w14:paraId="216A42C3" w14:textId="24136214" w:rsidR="00F666E7" w:rsidRPr="00F666E7" w:rsidRDefault="00F666E7" w:rsidP="00F666E7">
      <w:pPr>
        <w:tabs>
          <w:tab w:val="left" w:pos="270"/>
          <w:tab w:val="left" w:pos="630"/>
        </w:tabs>
        <w:jc w:val="both"/>
        <w:rPr>
          <w:sz w:val="24"/>
          <w:szCs w:val="24"/>
          <w:lang w:val="ro-RO"/>
        </w:rPr>
      </w:pPr>
      <w:r w:rsidRPr="00F666E7">
        <w:rPr>
          <w:sz w:val="24"/>
          <w:szCs w:val="24"/>
          <w:lang w:val="ro-RO"/>
        </w:rPr>
        <w:t xml:space="preserve">In </w:t>
      </w:r>
      <w:proofErr w:type="spellStart"/>
      <w:r w:rsidRPr="00F666E7">
        <w:rPr>
          <w:sz w:val="24"/>
          <w:szCs w:val="24"/>
          <w:lang w:val="ro-RO"/>
        </w:rPr>
        <w:t>preparing</w:t>
      </w:r>
      <w:proofErr w:type="spellEnd"/>
      <w:r w:rsidRPr="00F666E7">
        <w:rPr>
          <w:sz w:val="24"/>
          <w:szCs w:val="24"/>
          <w:lang w:val="ro-RO"/>
        </w:rPr>
        <w:t xml:space="preserve"> </w:t>
      </w:r>
      <w:proofErr w:type="spellStart"/>
      <w:r w:rsidRPr="00F666E7">
        <w:rPr>
          <w:sz w:val="24"/>
          <w:szCs w:val="24"/>
          <w:lang w:val="ro-RO"/>
        </w:rPr>
        <w:t>the</w:t>
      </w:r>
      <w:proofErr w:type="spellEnd"/>
      <w:r w:rsidRPr="00F666E7">
        <w:rPr>
          <w:sz w:val="24"/>
          <w:szCs w:val="24"/>
          <w:lang w:val="ro-RO"/>
        </w:rPr>
        <w:t xml:space="preserve"> </w:t>
      </w:r>
      <w:proofErr w:type="spellStart"/>
      <w:r w:rsidRPr="00F666E7">
        <w:rPr>
          <w:sz w:val="24"/>
          <w:szCs w:val="24"/>
          <w:lang w:val="ro-RO"/>
        </w:rPr>
        <w:t>offer</w:t>
      </w:r>
      <w:proofErr w:type="spellEnd"/>
      <w:r w:rsidRPr="00F666E7">
        <w:rPr>
          <w:sz w:val="24"/>
          <w:szCs w:val="24"/>
          <w:lang w:val="ro-RO"/>
        </w:rPr>
        <w:t xml:space="preserve">, </w:t>
      </w:r>
      <w:proofErr w:type="spellStart"/>
      <w:r w:rsidRPr="00F666E7">
        <w:rPr>
          <w:sz w:val="24"/>
          <w:szCs w:val="24"/>
          <w:lang w:val="ro-RO"/>
        </w:rPr>
        <w:t>the</w:t>
      </w:r>
      <w:proofErr w:type="spellEnd"/>
      <w:r w:rsidRPr="00F666E7">
        <w:rPr>
          <w:sz w:val="24"/>
          <w:szCs w:val="24"/>
          <w:lang w:val="ro-RO"/>
        </w:rPr>
        <w:t xml:space="preserve"> </w:t>
      </w:r>
      <w:proofErr w:type="spellStart"/>
      <w:r w:rsidRPr="00F666E7">
        <w:rPr>
          <w:sz w:val="24"/>
          <w:szCs w:val="24"/>
          <w:lang w:val="ro-RO"/>
        </w:rPr>
        <w:t>Tenderer</w:t>
      </w:r>
      <w:proofErr w:type="spellEnd"/>
      <w:r w:rsidRPr="00F666E7">
        <w:rPr>
          <w:sz w:val="24"/>
          <w:szCs w:val="24"/>
          <w:lang w:val="ro-RO"/>
        </w:rPr>
        <w:t xml:space="preserve"> must </w:t>
      </w:r>
      <w:proofErr w:type="spellStart"/>
      <w:r w:rsidRPr="00F666E7">
        <w:rPr>
          <w:sz w:val="24"/>
          <w:szCs w:val="24"/>
          <w:lang w:val="ro-RO"/>
        </w:rPr>
        <w:t>take</w:t>
      </w:r>
      <w:proofErr w:type="spellEnd"/>
      <w:r w:rsidRPr="00F666E7">
        <w:rPr>
          <w:sz w:val="24"/>
          <w:szCs w:val="24"/>
          <w:lang w:val="ro-RO"/>
        </w:rPr>
        <w:t xml:space="preserve"> </w:t>
      </w:r>
      <w:proofErr w:type="spellStart"/>
      <w:r w:rsidRPr="00F666E7">
        <w:rPr>
          <w:sz w:val="24"/>
          <w:szCs w:val="24"/>
          <w:lang w:val="ro-RO"/>
        </w:rPr>
        <w:t>into</w:t>
      </w:r>
      <w:proofErr w:type="spellEnd"/>
      <w:r w:rsidRPr="00F666E7">
        <w:rPr>
          <w:sz w:val="24"/>
          <w:szCs w:val="24"/>
          <w:lang w:val="ro-RO"/>
        </w:rPr>
        <w:t xml:space="preserve"> </w:t>
      </w:r>
      <w:proofErr w:type="spellStart"/>
      <w:r w:rsidRPr="00F666E7">
        <w:rPr>
          <w:sz w:val="24"/>
          <w:szCs w:val="24"/>
          <w:lang w:val="ro-RO"/>
        </w:rPr>
        <w:t>account</w:t>
      </w:r>
      <w:proofErr w:type="spellEnd"/>
      <w:r w:rsidRPr="00F666E7">
        <w:rPr>
          <w:sz w:val="24"/>
          <w:szCs w:val="24"/>
          <w:lang w:val="ro-RO"/>
        </w:rPr>
        <w:t xml:space="preserve"> at </w:t>
      </w:r>
      <w:proofErr w:type="spellStart"/>
      <w:r w:rsidRPr="00F666E7">
        <w:rPr>
          <w:sz w:val="24"/>
          <w:szCs w:val="24"/>
          <w:lang w:val="ro-RO"/>
        </w:rPr>
        <w:t>least</w:t>
      </w:r>
      <w:proofErr w:type="spellEnd"/>
      <w:r w:rsidRPr="00F666E7">
        <w:rPr>
          <w:sz w:val="24"/>
          <w:szCs w:val="24"/>
          <w:lang w:val="ro-RO"/>
        </w:rPr>
        <w:t xml:space="preserve"> </w:t>
      </w:r>
      <w:proofErr w:type="spellStart"/>
      <w:r w:rsidRPr="00F666E7">
        <w:rPr>
          <w:sz w:val="24"/>
          <w:szCs w:val="24"/>
          <w:lang w:val="ro-RO"/>
        </w:rPr>
        <w:t>the</w:t>
      </w:r>
      <w:proofErr w:type="spellEnd"/>
      <w:r w:rsidRPr="00F666E7">
        <w:rPr>
          <w:sz w:val="24"/>
          <w:szCs w:val="24"/>
          <w:lang w:val="ro-RO"/>
        </w:rPr>
        <w:t xml:space="preserve"> </w:t>
      </w:r>
      <w:proofErr w:type="spellStart"/>
      <w:r w:rsidRPr="00F666E7">
        <w:rPr>
          <w:sz w:val="24"/>
          <w:szCs w:val="24"/>
          <w:lang w:val="ro-RO"/>
        </w:rPr>
        <w:t>following</w:t>
      </w:r>
      <w:proofErr w:type="spellEnd"/>
      <w:r w:rsidRPr="00F666E7">
        <w:rPr>
          <w:sz w:val="24"/>
          <w:szCs w:val="24"/>
          <w:lang w:val="ro-RO"/>
        </w:rPr>
        <w:t xml:space="preserve"> </w:t>
      </w:r>
      <w:proofErr w:type="spellStart"/>
      <w:r w:rsidRPr="00F666E7">
        <w:rPr>
          <w:sz w:val="24"/>
          <w:szCs w:val="24"/>
          <w:lang w:val="ro-RO"/>
        </w:rPr>
        <w:t>risks</w:t>
      </w:r>
      <w:proofErr w:type="spellEnd"/>
      <w:r w:rsidRPr="00F666E7">
        <w:rPr>
          <w:sz w:val="24"/>
          <w:szCs w:val="24"/>
          <w:lang w:val="ro-RO"/>
        </w:rPr>
        <w:t xml:space="preserve"> </w:t>
      </w:r>
      <w:proofErr w:type="spellStart"/>
      <w:r w:rsidRPr="00F666E7">
        <w:rPr>
          <w:sz w:val="24"/>
          <w:szCs w:val="24"/>
          <w:lang w:val="ro-RO"/>
        </w:rPr>
        <w:t>and</w:t>
      </w:r>
      <w:proofErr w:type="spellEnd"/>
      <w:r w:rsidRPr="00F666E7">
        <w:rPr>
          <w:sz w:val="24"/>
          <w:szCs w:val="24"/>
          <w:lang w:val="ro-RO"/>
        </w:rPr>
        <w:t xml:space="preserve"> </w:t>
      </w:r>
      <w:proofErr w:type="spellStart"/>
      <w:r w:rsidRPr="00F666E7">
        <w:rPr>
          <w:sz w:val="24"/>
          <w:szCs w:val="24"/>
          <w:lang w:val="ro-RO"/>
        </w:rPr>
        <w:t>assumptions</w:t>
      </w:r>
      <w:proofErr w:type="spellEnd"/>
      <w:r w:rsidRPr="00F666E7">
        <w:rPr>
          <w:sz w:val="24"/>
          <w:szCs w:val="24"/>
          <w:lang w:val="ro-RO"/>
        </w:rPr>
        <w:t xml:space="preserve">  </w:t>
      </w:r>
      <w:proofErr w:type="spellStart"/>
      <w:r w:rsidRPr="00F666E7">
        <w:rPr>
          <w:sz w:val="24"/>
          <w:szCs w:val="24"/>
          <w:lang w:val="ro-RO"/>
        </w:rPr>
        <w:t>and</w:t>
      </w:r>
      <w:proofErr w:type="spellEnd"/>
      <w:r w:rsidRPr="00F666E7">
        <w:rPr>
          <w:sz w:val="24"/>
          <w:szCs w:val="24"/>
          <w:lang w:val="ro-RO"/>
        </w:rPr>
        <w:t xml:space="preserve"> estimate </w:t>
      </w:r>
      <w:proofErr w:type="spellStart"/>
      <w:r w:rsidRPr="00F666E7">
        <w:rPr>
          <w:sz w:val="24"/>
          <w:szCs w:val="24"/>
          <w:lang w:val="ro-RO"/>
        </w:rPr>
        <w:t>their</w:t>
      </w:r>
      <w:proofErr w:type="spellEnd"/>
      <w:r w:rsidRPr="00F666E7">
        <w:rPr>
          <w:sz w:val="24"/>
          <w:szCs w:val="24"/>
          <w:lang w:val="ro-RO"/>
        </w:rPr>
        <w:t xml:space="preserve"> </w:t>
      </w:r>
      <w:proofErr w:type="spellStart"/>
      <w:r w:rsidRPr="00F666E7">
        <w:rPr>
          <w:sz w:val="24"/>
          <w:szCs w:val="24"/>
          <w:lang w:val="ro-RO"/>
        </w:rPr>
        <w:t>possible</w:t>
      </w:r>
      <w:proofErr w:type="spellEnd"/>
      <w:r w:rsidRPr="00F666E7">
        <w:rPr>
          <w:sz w:val="24"/>
          <w:szCs w:val="24"/>
          <w:lang w:val="ro-RO"/>
        </w:rPr>
        <w:t xml:space="preserve"> </w:t>
      </w:r>
      <w:proofErr w:type="spellStart"/>
      <w:r w:rsidRPr="00F666E7">
        <w:rPr>
          <w:sz w:val="24"/>
          <w:szCs w:val="24"/>
          <w:lang w:val="ro-RO"/>
        </w:rPr>
        <w:t>effects</w:t>
      </w:r>
      <w:proofErr w:type="spellEnd"/>
      <w:r w:rsidRPr="00F666E7">
        <w:rPr>
          <w:sz w:val="24"/>
          <w:szCs w:val="24"/>
          <w:lang w:val="ro-RO"/>
        </w:rPr>
        <w:t>:</w:t>
      </w:r>
    </w:p>
    <w:p w14:paraId="048FF348" w14:textId="77777777" w:rsidR="00F666E7" w:rsidRPr="00F666E7" w:rsidRDefault="00F666E7" w:rsidP="00F666E7">
      <w:pPr>
        <w:tabs>
          <w:tab w:val="left" w:pos="270"/>
          <w:tab w:val="left" w:pos="630"/>
        </w:tabs>
        <w:jc w:val="both"/>
        <w:rPr>
          <w:sz w:val="24"/>
          <w:szCs w:val="24"/>
          <w:lang w:val="ro-RO"/>
        </w:rPr>
      </w:pPr>
      <w:r w:rsidRPr="00F666E7">
        <w:rPr>
          <w:sz w:val="24"/>
          <w:szCs w:val="24"/>
          <w:lang w:val="ro-RO"/>
        </w:rPr>
        <w:t xml:space="preserve">In </w:t>
      </w:r>
      <w:proofErr w:type="spellStart"/>
      <w:r w:rsidRPr="00F666E7">
        <w:rPr>
          <w:sz w:val="24"/>
          <w:szCs w:val="24"/>
          <w:lang w:val="ro-RO"/>
        </w:rPr>
        <w:t>this</w:t>
      </w:r>
      <w:proofErr w:type="spellEnd"/>
      <w:r w:rsidRPr="00F666E7">
        <w:rPr>
          <w:sz w:val="24"/>
          <w:szCs w:val="24"/>
          <w:lang w:val="ro-RO"/>
        </w:rPr>
        <w:t xml:space="preserve"> </w:t>
      </w:r>
      <w:proofErr w:type="spellStart"/>
      <w:r w:rsidRPr="00F666E7">
        <w:rPr>
          <w:sz w:val="24"/>
          <w:szCs w:val="24"/>
          <w:lang w:val="ro-RO"/>
        </w:rPr>
        <w:t>regard</w:t>
      </w:r>
      <w:proofErr w:type="spellEnd"/>
      <w:r w:rsidRPr="00F666E7">
        <w:rPr>
          <w:sz w:val="24"/>
          <w:szCs w:val="24"/>
          <w:lang w:val="ro-RO"/>
        </w:rPr>
        <w:t xml:space="preserve">, </w:t>
      </w:r>
      <w:proofErr w:type="spellStart"/>
      <w:r w:rsidRPr="00F666E7">
        <w:rPr>
          <w:sz w:val="24"/>
          <w:szCs w:val="24"/>
          <w:lang w:val="ro-RO"/>
        </w:rPr>
        <w:t>when</w:t>
      </w:r>
      <w:proofErr w:type="spellEnd"/>
      <w:r w:rsidRPr="00F666E7">
        <w:rPr>
          <w:sz w:val="24"/>
          <w:szCs w:val="24"/>
          <w:lang w:val="ro-RO"/>
        </w:rPr>
        <w:t xml:space="preserve"> </w:t>
      </w:r>
      <w:proofErr w:type="spellStart"/>
      <w:r w:rsidRPr="00F666E7">
        <w:rPr>
          <w:sz w:val="24"/>
          <w:szCs w:val="24"/>
          <w:lang w:val="ro-RO"/>
        </w:rPr>
        <w:t>preparing</w:t>
      </w:r>
      <w:proofErr w:type="spellEnd"/>
      <w:r w:rsidRPr="00F666E7">
        <w:rPr>
          <w:sz w:val="24"/>
          <w:szCs w:val="24"/>
          <w:lang w:val="ro-RO"/>
        </w:rPr>
        <w:t xml:space="preserve"> </w:t>
      </w:r>
      <w:proofErr w:type="spellStart"/>
      <w:r w:rsidRPr="00F666E7">
        <w:rPr>
          <w:sz w:val="24"/>
          <w:szCs w:val="24"/>
          <w:lang w:val="ro-RO"/>
        </w:rPr>
        <w:t>the</w:t>
      </w:r>
      <w:proofErr w:type="spellEnd"/>
      <w:r w:rsidRPr="00F666E7">
        <w:rPr>
          <w:sz w:val="24"/>
          <w:szCs w:val="24"/>
          <w:lang w:val="ro-RO"/>
        </w:rPr>
        <w:t xml:space="preserve"> </w:t>
      </w:r>
      <w:proofErr w:type="spellStart"/>
      <w:r w:rsidRPr="00F666E7">
        <w:rPr>
          <w:sz w:val="24"/>
          <w:szCs w:val="24"/>
          <w:lang w:val="ro-RO"/>
        </w:rPr>
        <w:t>offer</w:t>
      </w:r>
      <w:proofErr w:type="spellEnd"/>
      <w:r w:rsidRPr="00F666E7">
        <w:rPr>
          <w:sz w:val="24"/>
          <w:szCs w:val="24"/>
          <w:lang w:val="ro-RO"/>
        </w:rPr>
        <w:t xml:space="preserve">, </w:t>
      </w:r>
      <w:proofErr w:type="spellStart"/>
      <w:r w:rsidRPr="00F666E7">
        <w:rPr>
          <w:sz w:val="24"/>
          <w:szCs w:val="24"/>
          <w:lang w:val="ro-RO"/>
        </w:rPr>
        <w:t>each</w:t>
      </w:r>
      <w:proofErr w:type="spellEnd"/>
      <w:r w:rsidRPr="00F666E7">
        <w:rPr>
          <w:sz w:val="24"/>
          <w:szCs w:val="24"/>
          <w:lang w:val="ro-RO"/>
        </w:rPr>
        <w:t xml:space="preserve"> economic operator must </w:t>
      </w:r>
      <w:proofErr w:type="spellStart"/>
      <w:r w:rsidRPr="00F666E7">
        <w:rPr>
          <w:sz w:val="24"/>
          <w:szCs w:val="24"/>
          <w:lang w:val="ro-RO"/>
        </w:rPr>
        <w:t>take</w:t>
      </w:r>
      <w:proofErr w:type="spellEnd"/>
      <w:r w:rsidRPr="00F666E7">
        <w:rPr>
          <w:sz w:val="24"/>
          <w:szCs w:val="24"/>
          <w:lang w:val="ro-RO"/>
        </w:rPr>
        <w:t xml:space="preserve"> </w:t>
      </w:r>
      <w:proofErr w:type="spellStart"/>
      <w:r w:rsidRPr="00F666E7">
        <w:rPr>
          <w:sz w:val="24"/>
          <w:szCs w:val="24"/>
          <w:lang w:val="ro-RO"/>
        </w:rPr>
        <w:t>into</w:t>
      </w:r>
      <w:proofErr w:type="spellEnd"/>
      <w:r w:rsidRPr="00F666E7">
        <w:rPr>
          <w:sz w:val="24"/>
          <w:szCs w:val="24"/>
          <w:lang w:val="ro-RO"/>
        </w:rPr>
        <w:t xml:space="preserve"> </w:t>
      </w:r>
      <w:proofErr w:type="spellStart"/>
      <w:r w:rsidRPr="00F666E7">
        <w:rPr>
          <w:sz w:val="24"/>
          <w:szCs w:val="24"/>
          <w:lang w:val="ro-RO"/>
        </w:rPr>
        <w:t>account</w:t>
      </w:r>
      <w:proofErr w:type="spellEnd"/>
      <w:r w:rsidRPr="00F666E7">
        <w:rPr>
          <w:sz w:val="24"/>
          <w:szCs w:val="24"/>
          <w:lang w:val="ro-RO"/>
        </w:rPr>
        <w:t xml:space="preserve"> </w:t>
      </w:r>
      <w:proofErr w:type="spellStart"/>
      <w:r w:rsidRPr="00F666E7">
        <w:rPr>
          <w:sz w:val="24"/>
          <w:szCs w:val="24"/>
          <w:lang w:val="ro-RO"/>
        </w:rPr>
        <w:t>the</w:t>
      </w:r>
      <w:proofErr w:type="spellEnd"/>
      <w:r w:rsidRPr="00F666E7">
        <w:rPr>
          <w:sz w:val="24"/>
          <w:szCs w:val="24"/>
          <w:lang w:val="ro-RO"/>
        </w:rPr>
        <w:t xml:space="preserve"> </w:t>
      </w:r>
      <w:proofErr w:type="spellStart"/>
      <w:r w:rsidRPr="00F666E7">
        <w:rPr>
          <w:sz w:val="24"/>
          <w:szCs w:val="24"/>
          <w:lang w:val="ro-RO"/>
        </w:rPr>
        <w:t>necessary</w:t>
      </w:r>
      <w:proofErr w:type="spellEnd"/>
      <w:r w:rsidRPr="00F666E7">
        <w:rPr>
          <w:sz w:val="24"/>
          <w:szCs w:val="24"/>
          <w:lang w:val="ro-RO"/>
        </w:rPr>
        <w:t xml:space="preserve"> </w:t>
      </w:r>
      <w:proofErr w:type="spellStart"/>
      <w:r w:rsidRPr="00F666E7">
        <w:rPr>
          <w:sz w:val="24"/>
          <w:szCs w:val="24"/>
          <w:lang w:val="ro-RO"/>
        </w:rPr>
        <w:t>resources</w:t>
      </w:r>
      <w:proofErr w:type="spellEnd"/>
      <w:r w:rsidRPr="00F666E7">
        <w:rPr>
          <w:sz w:val="24"/>
          <w:szCs w:val="24"/>
          <w:lang w:val="ro-RO"/>
        </w:rPr>
        <w:t xml:space="preserve"> (</w:t>
      </w:r>
      <w:proofErr w:type="spellStart"/>
      <w:r w:rsidRPr="00F666E7">
        <w:rPr>
          <w:sz w:val="24"/>
          <w:szCs w:val="24"/>
          <w:lang w:val="ro-RO"/>
        </w:rPr>
        <w:t>time</w:t>
      </w:r>
      <w:proofErr w:type="spellEnd"/>
      <w:r w:rsidRPr="00F666E7">
        <w:rPr>
          <w:sz w:val="24"/>
          <w:szCs w:val="24"/>
          <w:lang w:val="ro-RO"/>
        </w:rPr>
        <w:t xml:space="preserve">, </w:t>
      </w:r>
      <w:proofErr w:type="spellStart"/>
      <w:r w:rsidRPr="00F666E7">
        <w:rPr>
          <w:sz w:val="24"/>
          <w:szCs w:val="24"/>
          <w:lang w:val="ro-RO"/>
        </w:rPr>
        <w:t>financial</w:t>
      </w:r>
      <w:proofErr w:type="spellEnd"/>
      <w:r w:rsidRPr="00F666E7">
        <w:rPr>
          <w:sz w:val="24"/>
          <w:szCs w:val="24"/>
          <w:lang w:val="ro-RO"/>
        </w:rPr>
        <w:t xml:space="preserve"> </w:t>
      </w:r>
      <w:proofErr w:type="spellStart"/>
      <w:r w:rsidRPr="00F666E7">
        <w:rPr>
          <w:sz w:val="24"/>
          <w:szCs w:val="24"/>
          <w:lang w:val="ro-RO"/>
        </w:rPr>
        <w:t>and</w:t>
      </w:r>
      <w:proofErr w:type="spellEnd"/>
      <w:r w:rsidRPr="00F666E7">
        <w:rPr>
          <w:sz w:val="24"/>
          <w:szCs w:val="24"/>
          <w:lang w:val="ro-RO"/>
        </w:rPr>
        <w:t xml:space="preserve"> </w:t>
      </w:r>
      <w:proofErr w:type="spellStart"/>
      <w:r w:rsidRPr="00F666E7">
        <w:rPr>
          <w:sz w:val="24"/>
          <w:szCs w:val="24"/>
          <w:lang w:val="ro-RO"/>
        </w:rPr>
        <w:t>any</w:t>
      </w:r>
      <w:proofErr w:type="spellEnd"/>
      <w:r w:rsidRPr="00F666E7">
        <w:rPr>
          <w:sz w:val="24"/>
          <w:szCs w:val="24"/>
          <w:lang w:val="ro-RO"/>
        </w:rPr>
        <w:t xml:space="preserve"> </w:t>
      </w:r>
      <w:proofErr w:type="spellStart"/>
      <w:r w:rsidRPr="00F666E7">
        <w:rPr>
          <w:sz w:val="24"/>
          <w:szCs w:val="24"/>
          <w:lang w:val="ro-RO"/>
        </w:rPr>
        <w:t>other</w:t>
      </w:r>
      <w:proofErr w:type="spellEnd"/>
      <w:r w:rsidRPr="00F666E7">
        <w:rPr>
          <w:sz w:val="24"/>
          <w:szCs w:val="24"/>
          <w:lang w:val="ro-RO"/>
        </w:rPr>
        <w:t xml:space="preserve"> </w:t>
      </w:r>
      <w:proofErr w:type="spellStart"/>
      <w:r w:rsidRPr="00F666E7">
        <w:rPr>
          <w:sz w:val="24"/>
          <w:szCs w:val="24"/>
          <w:lang w:val="ro-RO"/>
        </w:rPr>
        <w:t>nature</w:t>
      </w:r>
      <w:proofErr w:type="spellEnd"/>
      <w:r w:rsidRPr="00F666E7">
        <w:rPr>
          <w:sz w:val="24"/>
          <w:szCs w:val="24"/>
          <w:lang w:val="ro-RO"/>
        </w:rPr>
        <w:t xml:space="preserve">) </w:t>
      </w:r>
      <w:proofErr w:type="spellStart"/>
      <w:r w:rsidRPr="00F666E7">
        <w:rPr>
          <w:sz w:val="24"/>
          <w:szCs w:val="24"/>
          <w:lang w:val="ro-RO"/>
        </w:rPr>
        <w:t>to</w:t>
      </w:r>
      <w:proofErr w:type="spellEnd"/>
      <w:r w:rsidRPr="00F666E7">
        <w:rPr>
          <w:sz w:val="24"/>
          <w:szCs w:val="24"/>
          <w:lang w:val="ro-RO"/>
        </w:rPr>
        <w:t xml:space="preserve"> </w:t>
      </w:r>
      <w:proofErr w:type="spellStart"/>
      <w:r w:rsidRPr="00F666E7">
        <w:rPr>
          <w:sz w:val="24"/>
          <w:szCs w:val="24"/>
          <w:lang w:val="ro-RO"/>
        </w:rPr>
        <w:t>implement</w:t>
      </w:r>
      <w:proofErr w:type="spellEnd"/>
      <w:r w:rsidRPr="00F666E7">
        <w:rPr>
          <w:sz w:val="24"/>
          <w:szCs w:val="24"/>
          <w:lang w:val="ro-RO"/>
        </w:rPr>
        <w:t xml:space="preserve"> </w:t>
      </w:r>
      <w:proofErr w:type="spellStart"/>
      <w:r w:rsidRPr="00F666E7">
        <w:rPr>
          <w:sz w:val="24"/>
          <w:szCs w:val="24"/>
          <w:lang w:val="ro-RO"/>
        </w:rPr>
        <w:t>the</w:t>
      </w:r>
      <w:proofErr w:type="spellEnd"/>
      <w:r w:rsidRPr="00F666E7">
        <w:rPr>
          <w:sz w:val="24"/>
          <w:szCs w:val="24"/>
          <w:lang w:val="ro-RO"/>
        </w:rPr>
        <w:t xml:space="preserve"> </w:t>
      </w:r>
      <w:proofErr w:type="spellStart"/>
      <w:r w:rsidRPr="00F666E7">
        <w:rPr>
          <w:sz w:val="24"/>
          <w:szCs w:val="24"/>
          <w:lang w:val="ro-RO"/>
        </w:rPr>
        <w:t>risk</w:t>
      </w:r>
      <w:proofErr w:type="spellEnd"/>
      <w:r w:rsidRPr="00F666E7">
        <w:rPr>
          <w:sz w:val="24"/>
          <w:szCs w:val="24"/>
          <w:lang w:val="ro-RO"/>
        </w:rPr>
        <w:t xml:space="preserve"> </w:t>
      </w:r>
      <w:proofErr w:type="spellStart"/>
      <w:r w:rsidRPr="00F666E7">
        <w:rPr>
          <w:sz w:val="24"/>
          <w:szCs w:val="24"/>
          <w:lang w:val="ro-RO"/>
        </w:rPr>
        <w:t>strategies</w:t>
      </w:r>
      <w:proofErr w:type="spellEnd"/>
      <w:r w:rsidRPr="00F666E7">
        <w:rPr>
          <w:sz w:val="24"/>
          <w:szCs w:val="24"/>
          <w:lang w:val="ro-RO"/>
        </w:rPr>
        <w:t xml:space="preserve"> </w:t>
      </w:r>
      <w:proofErr w:type="spellStart"/>
      <w:r w:rsidRPr="00F666E7">
        <w:rPr>
          <w:sz w:val="24"/>
          <w:szCs w:val="24"/>
          <w:lang w:val="ro-RO"/>
        </w:rPr>
        <w:t>proposed</w:t>
      </w:r>
      <w:proofErr w:type="spellEnd"/>
      <w:r w:rsidRPr="00F666E7">
        <w:rPr>
          <w:sz w:val="24"/>
          <w:szCs w:val="24"/>
          <w:lang w:val="ro-RO"/>
        </w:rPr>
        <w:t xml:space="preserve"> </w:t>
      </w:r>
      <w:proofErr w:type="spellStart"/>
      <w:r w:rsidRPr="00F666E7">
        <w:rPr>
          <w:sz w:val="24"/>
          <w:szCs w:val="24"/>
          <w:lang w:val="ro-RO"/>
        </w:rPr>
        <w:t>by</w:t>
      </w:r>
      <w:proofErr w:type="spellEnd"/>
      <w:r w:rsidRPr="00F666E7">
        <w:rPr>
          <w:sz w:val="24"/>
          <w:szCs w:val="24"/>
          <w:lang w:val="ro-RO"/>
        </w:rPr>
        <w:t xml:space="preserve"> </w:t>
      </w:r>
      <w:proofErr w:type="spellStart"/>
      <w:r w:rsidRPr="00F666E7">
        <w:rPr>
          <w:sz w:val="24"/>
          <w:szCs w:val="24"/>
          <w:lang w:val="ro-RO"/>
        </w:rPr>
        <w:t>him</w:t>
      </w:r>
      <w:proofErr w:type="spellEnd"/>
      <w:r w:rsidRPr="00F666E7">
        <w:rPr>
          <w:sz w:val="24"/>
          <w:szCs w:val="24"/>
          <w:lang w:val="ro-RO"/>
        </w:rPr>
        <w:t>.</w:t>
      </w:r>
    </w:p>
    <w:p w14:paraId="2174CCBA" w14:textId="77777777" w:rsidR="00F666E7" w:rsidRPr="00F666E7" w:rsidRDefault="00F666E7" w:rsidP="00F666E7">
      <w:pPr>
        <w:tabs>
          <w:tab w:val="left" w:pos="270"/>
          <w:tab w:val="left" w:pos="630"/>
        </w:tabs>
        <w:ind w:firstLine="630"/>
        <w:jc w:val="both"/>
        <w:rPr>
          <w:sz w:val="24"/>
          <w:szCs w:val="24"/>
          <w:lang w:val="ro-RO"/>
        </w:rPr>
      </w:pPr>
    </w:p>
    <w:p w14:paraId="18DEBE8F" w14:textId="77777777" w:rsidR="00F666E7" w:rsidRPr="00F666E7" w:rsidRDefault="00F666E7" w:rsidP="00F666E7">
      <w:pPr>
        <w:tabs>
          <w:tab w:val="left" w:pos="270"/>
          <w:tab w:val="left" w:pos="630"/>
        </w:tabs>
        <w:jc w:val="both"/>
        <w:rPr>
          <w:sz w:val="24"/>
          <w:szCs w:val="24"/>
          <w:lang w:val="ro-RO"/>
        </w:rPr>
      </w:pPr>
      <w:r w:rsidRPr="00F666E7">
        <w:rPr>
          <w:sz w:val="24"/>
          <w:szCs w:val="24"/>
          <w:lang w:val="ro-RO"/>
        </w:rPr>
        <w:lastRenderedPageBreak/>
        <w:t xml:space="preserve">The </w:t>
      </w:r>
      <w:proofErr w:type="spellStart"/>
      <w:r w:rsidRPr="00F666E7">
        <w:rPr>
          <w:sz w:val="24"/>
          <w:szCs w:val="24"/>
          <w:lang w:val="ro-RO"/>
        </w:rPr>
        <w:t>assumptions</w:t>
      </w:r>
      <w:proofErr w:type="spellEnd"/>
      <w:r w:rsidRPr="00F666E7">
        <w:rPr>
          <w:sz w:val="24"/>
          <w:szCs w:val="24"/>
          <w:lang w:val="ro-RO"/>
        </w:rPr>
        <w:t xml:space="preserve"> </w:t>
      </w:r>
      <w:proofErr w:type="spellStart"/>
      <w:r w:rsidRPr="00F666E7">
        <w:rPr>
          <w:sz w:val="24"/>
          <w:szCs w:val="24"/>
          <w:lang w:val="ro-RO"/>
        </w:rPr>
        <w:t>considered</w:t>
      </w:r>
      <w:proofErr w:type="spellEnd"/>
      <w:r w:rsidRPr="00F666E7">
        <w:rPr>
          <w:sz w:val="24"/>
          <w:szCs w:val="24"/>
          <w:lang w:val="ro-RO"/>
        </w:rPr>
        <w:t xml:space="preserve"> at </w:t>
      </w:r>
      <w:proofErr w:type="spellStart"/>
      <w:r w:rsidRPr="00F666E7">
        <w:rPr>
          <w:sz w:val="24"/>
          <w:szCs w:val="24"/>
          <w:lang w:val="ro-RO"/>
        </w:rPr>
        <w:t>the</w:t>
      </w:r>
      <w:proofErr w:type="spellEnd"/>
      <w:r w:rsidRPr="00F666E7">
        <w:rPr>
          <w:sz w:val="24"/>
          <w:szCs w:val="24"/>
          <w:lang w:val="ro-RO"/>
        </w:rPr>
        <w:t xml:space="preserve"> </w:t>
      </w:r>
      <w:proofErr w:type="spellStart"/>
      <w:r w:rsidRPr="00F666E7">
        <w:rPr>
          <w:sz w:val="24"/>
          <w:szCs w:val="24"/>
          <w:lang w:val="ro-RO"/>
        </w:rPr>
        <w:t>time</w:t>
      </w:r>
      <w:proofErr w:type="spellEnd"/>
      <w:r w:rsidRPr="00F666E7">
        <w:rPr>
          <w:sz w:val="24"/>
          <w:szCs w:val="24"/>
          <w:lang w:val="ro-RO"/>
        </w:rPr>
        <w:t xml:space="preserve"> of </w:t>
      </w:r>
      <w:proofErr w:type="spellStart"/>
      <w:r w:rsidRPr="00F666E7">
        <w:rPr>
          <w:sz w:val="24"/>
          <w:szCs w:val="24"/>
          <w:lang w:val="ro-RO"/>
        </w:rPr>
        <w:t>initiating</w:t>
      </w:r>
      <w:proofErr w:type="spellEnd"/>
      <w:r w:rsidRPr="00F666E7">
        <w:rPr>
          <w:sz w:val="24"/>
          <w:szCs w:val="24"/>
          <w:lang w:val="ro-RO"/>
        </w:rPr>
        <w:t xml:space="preserve"> </w:t>
      </w:r>
      <w:proofErr w:type="spellStart"/>
      <w:r w:rsidRPr="00F666E7">
        <w:rPr>
          <w:sz w:val="24"/>
          <w:szCs w:val="24"/>
          <w:lang w:val="ro-RO"/>
        </w:rPr>
        <w:t>the</w:t>
      </w:r>
      <w:proofErr w:type="spellEnd"/>
      <w:r w:rsidRPr="00F666E7">
        <w:rPr>
          <w:sz w:val="24"/>
          <w:szCs w:val="24"/>
          <w:lang w:val="ro-RO"/>
        </w:rPr>
        <w:t xml:space="preserve"> </w:t>
      </w:r>
      <w:proofErr w:type="spellStart"/>
      <w:r w:rsidRPr="00F666E7">
        <w:rPr>
          <w:sz w:val="24"/>
          <w:szCs w:val="24"/>
          <w:lang w:val="ro-RO"/>
        </w:rPr>
        <w:t>procurement</w:t>
      </w:r>
      <w:proofErr w:type="spellEnd"/>
      <w:r w:rsidRPr="00F666E7">
        <w:rPr>
          <w:sz w:val="24"/>
          <w:szCs w:val="24"/>
          <w:lang w:val="ro-RO"/>
        </w:rPr>
        <w:t xml:space="preserve"> </w:t>
      </w:r>
      <w:proofErr w:type="spellStart"/>
      <w:r w:rsidRPr="00F666E7">
        <w:rPr>
          <w:sz w:val="24"/>
          <w:szCs w:val="24"/>
          <w:lang w:val="ro-RO"/>
        </w:rPr>
        <w:t>procedure</w:t>
      </w:r>
      <w:proofErr w:type="spellEnd"/>
      <w:r w:rsidRPr="00F666E7">
        <w:rPr>
          <w:sz w:val="24"/>
          <w:szCs w:val="24"/>
          <w:lang w:val="ro-RO"/>
        </w:rPr>
        <w:t xml:space="preserve"> are:</w:t>
      </w:r>
    </w:p>
    <w:p w14:paraId="34413643" w14:textId="77777777" w:rsidR="00F666E7" w:rsidRPr="00F666E7" w:rsidRDefault="00F666E7" w:rsidP="00F666E7">
      <w:pPr>
        <w:tabs>
          <w:tab w:val="left" w:pos="270"/>
          <w:tab w:val="left" w:pos="630"/>
        </w:tabs>
        <w:ind w:left="1260"/>
        <w:jc w:val="both"/>
        <w:rPr>
          <w:sz w:val="24"/>
          <w:szCs w:val="24"/>
          <w:lang w:val="ro-RO"/>
        </w:rPr>
      </w:pPr>
      <w:r w:rsidRPr="00F666E7">
        <w:rPr>
          <w:sz w:val="24"/>
          <w:szCs w:val="24"/>
          <w:lang w:val="ro-RO"/>
        </w:rPr>
        <w:t xml:space="preserve">a. The </w:t>
      </w:r>
      <w:proofErr w:type="spellStart"/>
      <w:r w:rsidRPr="00F666E7">
        <w:rPr>
          <w:sz w:val="24"/>
          <w:szCs w:val="24"/>
          <w:lang w:val="ro-RO"/>
        </w:rPr>
        <w:t>requested</w:t>
      </w:r>
      <w:proofErr w:type="spellEnd"/>
      <w:r w:rsidRPr="00F666E7">
        <w:rPr>
          <w:sz w:val="24"/>
          <w:szCs w:val="24"/>
          <w:lang w:val="ro-RO"/>
        </w:rPr>
        <w:t xml:space="preserve"> </w:t>
      </w:r>
      <w:proofErr w:type="spellStart"/>
      <w:r w:rsidRPr="00F666E7">
        <w:rPr>
          <w:sz w:val="24"/>
          <w:szCs w:val="24"/>
          <w:lang w:val="ro-RO"/>
        </w:rPr>
        <w:t>products</w:t>
      </w:r>
      <w:proofErr w:type="spellEnd"/>
      <w:r w:rsidRPr="00F666E7">
        <w:rPr>
          <w:sz w:val="24"/>
          <w:szCs w:val="24"/>
          <w:lang w:val="ro-RO"/>
        </w:rPr>
        <w:t xml:space="preserve"> are </w:t>
      </w:r>
      <w:proofErr w:type="spellStart"/>
      <w:r w:rsidRPr="00F666E7">
        <w:rPr>
          <w:sz w:val="24"/>
          <w:szCs w:val="24"/>
          <w:lang w:val="ro-RO"/>
        </w:rPr>
        <w:t>explicitly</w:t>
      </w:r>
      <w:proofErr w:type="spellEnd"/>
      <w:r w:rsidRPr="00F666E7">
        <w:rPr>
          <w:sz w:val="24"/>
          <w:szCs w:val="24"/>
          <w:lang w:val="ro-RO"/>
        </w:rPr>
        <w:t xml:space="preserve"> </w:t>
      </w:r>
      <w:proofErr w:type="spellStart"/>
      <w:r w:rsidRPr="00F666E7">
        <w:rPr>
          <w:sz w:val="24"/>
          <w:szCs w:val="24"/>
          <w:lang w:val="ro-RO"/>
        </w:rPr>
        <w:t>described</w:t>
      </w:r>
      <w:proofErr w:type="spellEnd"/>
      <w:r w:rsidRPr="00F666E7">
        <w:rPr>
          <w:sz w:val="24"/>
          <w:szCs w:val="24"/>
          <w:lang w:val="ro-RO"/>
        </w:rPr>
        <w:t xml:space="preserve"> in </w:t>
      </w:r>
      <w:proofErr w:type="spellStart"/>
      <w:r w:rsidRPr="00F666E7">
        <w:rPr>
          <w:sz w:val="24"/>
          <w:szCs w:val="24"/>
          <w:lang w:val="ro-RO"/>
        </w:rPr>
        <w:t>the</w:t>
      </w:r>
      <w:proofErr w:type="spellEnd"/>
      <w:r w:rsidRPr="00F666E7">
        <w:rPr>
          <w:sz w:val="24"/>
          <w:szCs w:val="24"/>
          <w:lang w:val="ro-RO"/>
        </w:rPr>
        <w:t xml:space="preserve"> </w:t>
      </w:r>
      <w:proofErr w:type="spellStart"/>
      <w:r w:rsidRPr="00F666E7">
        <w:rPr>
          <w:sz w:val="24"/>
          <w:szCs w:val="24"/>
          <w:lang w:val="ro-RO"/>
        </w:rPr>
        <w:t>Specifications</w:t>
      </w:r>
      <w:proofErr w:type="spellEnd"/>
      <w:r w:rsidRPr="00F666E7">
        <w:rPr>
          <w:sz w:val="24"/>
          <w:szCs w:val="24"/>
          <w:lang w:val="ro-RO"/>
        </w:rPr>
        <w:t>;</w:t>
      </w:r>
    </w:p>
    <w:p w14:paraId="44CB78AA" w14:textId="77777777" w:rsidR="00F666E7" w:rsidRPr="00F666E7" w:rsidRDefault="00F666E7" w:rsidP="00F666E7">
      <w:pPr>
        <w:tabs>
          <w:tab w:val="left" w:pos="270"/>
          <w:tab w:val="left" w:pos="630"/>
        </w:tabs>
        <w:ind w:left="1260"/>
        <w:jc w:val="both"/>
        <w:rPr>
          <w:sz w:val="24"/>
          <w:szCs w:val="24"/>
          <w:lang w:val="ro-RO"/>
        </w:rPr>
      </w:pPr>
      <w:r w:rsidRPr="00F666E7">
        <w:rPr>
          <w:sz w:val="24"/>
          <w:szCs w:val="24"/>
          <w:lang w:val="ro-RO"/>
        </w:rPr>
        <w:t xml:space="preserve">b. No </w:t>
      </w:r>
      <w:proofErr w:type="spellStart"/>
      <w:r w:rsidRPr="00F666E7">
        <w:rPr>
          <w:sz w:val="24"/>
          <w:szCs w:val="24"/>
          <w:lang w:val="ro-RO"/>
        </w:rPr>
        <w:t>changes</w:t>
      </w:r>
      <w:proofErr w:type="spellEnd"/>
      <w:r w:rsidRPr="00F666E7">
        <w:rPr>
          <w:sz w:val="24"/>
          <w:szCs w:val="24"/>
          <w:lang w:val="ro-RO"/>
        </w:rPr>
        <w:t xml:space="preserve"> </w:t>
      </w:r>
      <w:proofErr w:type="spellStart"/>
      <w:r w:rsidRPr="00F666E7">
        <w:rPr>
          <w:sz w:val="24"/>
          <w:szCs w:val="24"/>
          <w:lang w:val="ro-RO"/>
        </w:rPr>
        <w:t>to</w:t>
      </w:r>
      <w:proofErr w:type="spellEnd"/>
      <w:r w:rsidRPr="00F666E7">
        <w:rPr>
          <w:sz w:val="24"/>
          <w:szCs w:val="24"/>
          <w:lang w:val="ro-RO"/>
        </w:rPr>
        <w:t xml:space="preserve"> </w:t>
      </w:r>
      <w:proofErr w:type="spellStart"/>
      <w:r w:rsidRPr="00F666E7">
        <w:rPr>
          <w:sz w:val="24"/>
          <w:szCs w:val="24"/>
          <w:lang w:val="ro-RO"/>
        </w:rPr>
        <w:t>the</w:t>
      </w:r>
      <w:proofErr w:type="spellEnd"/>
      <w:r w:rsidRPr="00F666E7">
        <w:rPr>
          <w:sz w:val="24"/>
          <w:szCs w:val="24"/>
          <w:lang w:val="ro-RO"/>
        </w:rPr>
        <w:t xml:space="preserve"> </w:t>
      </w:r>
      <w:proofErr w:type="spellStart"/>
      <w:r w:rsidRPr="00F666E7">
        <w:rPr>
          <w:sz w:val="24"/>
          <w:szCs w:val="24"/>
          <w:lang w:val="ro-RO"/>
        </w:rPr>
        <w:t>institutional</w:t>
      </w:r>
      <w:proofErr w:type="spellEnd"/>
      <w:r w:rsidRPr="00F666E7">
        <w:rPr>
          <w:sz w:val="24"/>
          <w:szCs w:val="24"/>
          <w:lang w:val="ro-RO"/>
        </w:rPr>
        <w:t xml:space="preserve"> </w:t>
      </w:r>
      <w:proofErr w:type="spellStart"/>
      <w:r w:rsidRPr="00F666E7">
        <w:rPr>
          <w:sz w:val="24"/>
          <w:szCs w:val="24"/>
          <w:lang w:val="ro-RO"/>
        </w:rPr>
        <w:t>and</w:t>
      </w:r>
      <w:proofErr w:type="spellEnd"/>
      <w:r w:rsidRPr="00F666E7">
        <w:rPr>
          <w:sz w:val="24"/>
          <w:szCs w:val="24"/>
          <w:lang w:val="ro-RO"/>
        </w:rPr>
        <w:t xml:space="preserve"> legal </w:t>
      </w:r>
      <w:proofErr w:type="spellStart"/>
      <w:r w:rsidRPr="00F666E7">
        <w:rPr>
          <w:sz w:val="24"/>
          <w:szCs w:val="24"/>
          <w:lang w:val="ro-RO"/>
        </w:rPr>
        <w:t>framework</w:t>
      </w:r>
      <w:proofErr w:type="spellEnd"/>
      <w:r w:rsidRPr="00F666E7">
        <w:rPr>
          <w:sz w:val="24"/>
          <w:szCs w:val="24"/>
          <w:lang w:val="ro-RO"/>
        </w:rPr>
        <w:t xml:space="preserve"> are </w:t>
      </w:r>
      <w:proofErr w:type="spellStart"/>
      <w:r w:rsidRPr="00F666E7">
        <w:rPr>
          <w:sz w:val="24"/>
          <w:szCs w:val="24"/>
          <w:lang w:val="ro-RO"/>
        </w:rPr>
        <w:t>expected</w:t>
      </w:r>
      <w:proofErr w:type="spellEnd"/>
      <w:r w:rsidRPr="00F666E7">
        <w:rPr>
          <w:sz w:val="24"/>
          <w:szCs w:val="24"/>
          <w:lang w:val="ro-RO"/>
        </w:rPr>
        <w:t xml:space="preserve"> </w:t>
      </w:r>
      <w:proofErr w:type="spellStart"/>
      <w:r w:rsidRPr="00F666E7">
        <w:rPr>
          <w:sz w:val="24"/>
          <w:szCs w:val="24"/>
          <w:lang w:val="ro-RO"/>
        </w:rPr>
        <w:t>that</w:t>
      </w:r>
      <w:proofErr w:type="spellEnd"/>
      <w:r w:rsidRPr="00F666E7">
        <w:rPr>
          <w:sz w:val="24"/>
          <w:szCs w:val="24"/>
          <w:lang w:val="ro-RO"/>
        </w:rPr>
        <w:t xml:space="preserve"> </w:t>
      </w:r>
      <w:proofErr w:type="spellStart"/>
      <w:r w:rsidRPr="00F666E7">
        <w:rPr>
          <w:sz w:val="24"/>
          <w:szCs w:val="24"/>
          <w:lang w:val="ro-RO"/>
        </w:rPr>
        <w:t>would</w:t>
      </w:r>
      <w:proofErr w:type="spellEnd"/>
      <w:r w:rsidRPr="00F666E7">
        <w:rPr>
          <w:sz w:val="24"/>
          <w:szCs w:val="24"/>
          <w:lang w:val="ro-RO"/>
        </w:rPr>
        <w:t xml:space="preserve"> </w:t>
      </w:r>
      <w:proofErr w:type="spellStart"/>
      <w:r w:rsidRPr="00F666E7">
        <w:rPr>
          <w:sz w:val="24"/>
          <w:szCs w:val="24"/>
          <w:lang w:val="ro-RO"/>
        </w:rPr>
        <w:t>significantly</w:t>
      </w:r>
      <w:proofErr w:type="spellEnd"/>
      <w:r w:rsidRPr="00F666E7">
        <w:rPr>
          <w:sz w:val="24"/>
          <w:szCs w:val="24"/>
          <w:lang w:val="ro-RO"/>
        </w:rPr>
        <w:t xml:space="preserve"> </w:t>
      </w:r>
      <w:proofErr w:type="spellStart"/>
      <w:r w:rsidRPr="00F666E7">
        <w:rPr>
          <w:sz w:val="24"/>
          <w:szCs w:val="24"/>
          <w:lang w:val="ro-RO"/>
        </w:rPr>
        <w:t>affect</w:t>
      </w:r>
      <w:proofErr w:type="spellEnd"/>
      <w:r w:rsidRPr="00F666E7">
        <w:rPr>
          <w:sz w:val="24"/>
          <w:szCs w:val="24"/>
          <w:lang w:val="ro-RO"/>
        </w:rPr>
        <w:t xml:space="preserve"> </w:t>
      </w:r>
      <w:proofErr w:type="spellStart"/>
      <w:r w:rsidRPr="00F666E7">
        <w:rPr>
          <w:sz w:val="24"/>
          <w:szCs w:val="24"/>
          <w:lang w:val="ro-RO"/>
        </w:rPr>
        <w:t>the</w:t>
      </w:r>
      <w:proofErr w:type="spellEnd"/>
      <w:r w:rsidRPr="00F666E7">
        <w:rPr>
          <w:sz w:val="24"/>
          <w:szCs w:val="24"/>
          <w:lang w:val="ro-RO"/>
        </w:rPr>
        <w:t xml:space="preserve"> </w:t>
      </w:r>
      <w:proofErr w:type="spellStart"/>
      <w:r w:rsidRPr="00F666E7">
        <w:rPr>
          <w:sz w:val="24"/>
          <w:szCs w:val="24"/>
          <w:lang w:val="ro-RO"/>
        </w:rPr>
        <w:t>implementation</w:t>
      </w:r>
      <w:proofErr w:type="spellEnd"/>
      <w:r w:rsidRPr="00F666E7">
        <w:rPr>
          <w:sz w:val="24"/>
          <w:szCs w:val="24"/>
          <w:lang w:val="ro-RO"/>
        </w:rPr>
        <w:t xml:space="preserve"> </w:t>
      </w:r>
      <w:proofErr w:type="spellStart"/>
      <w:r w:rsidRPr="00F666E7">
        <w:rPr>
          <w:sz w:val="24"/>
          <w:szCs w:val="24"/>
          <w:lang w:val="ro-RO"/>
        </w:rPr>
        <w:t>and</w:t>
      </w:r>
      <w:proofErr w:type="spellEnd"/>
      <w:r w:rsidRPr="00F666E7">
        <w:rPr>
          <w:sz w:val="24"/>
          <w:szCs w:val="24"/>
          <w:lang w:val="ro-RO"/>
        </w:rPr>
        <w:t xml:space="preserve"> </w:t>
      </w:r>
      <w:proofErr w:type="spellStart"/>
      <w:r w:rsidRPr="00F666E7">
        <w:rPr>
          <w:sz w:val="24"/>
          <w:szCs w:val="24"/>
          <w:lang w:val="ro-RO"/>
        </w:rPr>
        <w:t>proper</w:t>
      </w:r>
      <w:proofErr w:type="spellEnd"/>
      <w:r w:rsidRPr="00F666E7">
        <w:rPr>
          <w:sz w:val="24"/>
          <w:szCs w:val="24"/>
          <w:lang w:val="ro-RO"/>
        </w:rPr>
        <w:t xml:space="preserve"> performance of </w:t>
      </w:r>
      <w:proofErr w:type="spellStart"/>
      <w:r w:rsidRPr="00F666E7">
        <w:rPr>
          <w:sz w:val="24"/>
          <w:szCs w:val="24"/>
          <w:lang w:val="ro-RO"/>
        </w:rPr>
        <w:t>the</w:t>
      </w:r>
      <w:proofErr w:type="spellEnd"/>
      <w:r w:rsidRPr="00F666E7">
        <w:rPr>
          <w:sz w:val="24"/>
          <w:szCs w:val="24"/>
          <w:lang w:val="ro-RO"/>
        </w:rPr>
        <w:t xml:space="preserve"> contract;</w:t>
      </w:r>
    </w:p>
    <w:p w14:paraId="4CE0E0CF" w14:textId="77777777" w:rsidR="00F666E7" w:rsidRPr="00F666E7" w:rsidRDefault="00F666E7" w:rsidP="00F666E7">
      <w:pPr>
        <w:tabs>
          <w:tab w:val="left" w:pos="270"/>
          <w:tab w:val="left" w:pos="630"/>
        </w:tabs>
        <w:ind w:left="1260"/>
        <w:jc w:val="both"/>
        <w:rPr>
          <w:sz w:val="24"/>
          <w:szCs w:val="24"/>
          <w:lang w:val="ro-RO"/>
        </w:rPr>
      </w:pPr>
      <w:r w:rsidRPr="00F666E7">
        <w:rPr>
          <w:sz w:val="24"/>
          <w:szCs w:val="24"/>
          <w:lang w:val="ro-RO"/>
        </w:rPr>
        <w:t xml:space="preserve">c. </w:t>
      </w:r>
      <w:proofErr w:type="spellStart"/>
      <w:r w:rsidRPr="00F666E7">
        <w:rPr>
          <w:sz w:val="24"/>
          <w:szCs w:val="24"/>
          <w:lang w:val="ro-RO"/>
        </w:rPr>
        <w:t>Good</w:t>
      </w:r>
      <w:proofErr w:type="spellEnd"/>
      <w:r w:rsidRPr="00F666E7">
        <w:rPr>
          <w:sz w:val="24"/>
          <w:szCs w:val="24"/>
          <w:lang w:val="ro-RO"/>
        </w:rPr>
        <w:t xml:space="preserve"> </w:t>
      </w:r>
      <w:proofErr w:type="spellStart"/>
      <w:r w:rsidRPr="00F666E7">
        <w:rPr>
          <w:sz w:val="24"/>
          <w:szCs w:val="24"/>
          <w:lang w:val="ro-RO"/>
        </w:rPr>
        <w:t>cooperation</w:t>
      </w:r>
      <w:proofErr w:type="spellEnd"/>
      <w:r w:rsidRPr="00F666E7">
        <w:rPr>
          <w:sz w:val="24"/>
          <w:szCs w:val="24"/>
          <w:lang w:val="ro-RO"/>
        </w:rPr>
        <w:t xml:space="preserve"> </w:t>
      </w:r>
      <w:proofErr w:type="spellStart"/>
      <w:r w:rsidRPr="00F666E7">
        <w:rPr>
          <w:sz w:val="24"/>
          <w:szCs w:val="24"/>
          <w:lang w:val="ro-RO"/>
        </w:rPr>
        <w:t>among</w:t>
      </w:r>
      <w:proofErr w:type="spellEnd"/>
      <w:r w:rsidRPr="00F666E7">
        <w:rPr>
          <w:sz w:val="24"/>
          <w:szCs w:val="24"/>
          <w:lang w:val="ro-RO"/>
        </w:rPr>
        <w:t xml:space="preserve"> </w:t>
      </w:r>
      <w:proofErr w:type="spellStart"/>
      <w:r w:rsidRPr="00F666E7">
        <w:rPr>
          <w:sz w:val="24"/>
          <w:szCs w:val="24"/>
          <w:lang w:val="ro-RO"/>
        </w:rPr>
        <w:t>all</w:t>
      </w:r>
      <w:proofErr w:type="spellEnd"/>
      <w:r w:rsidRPr="00F666E7">
        <w:rPr>
          <w:sz w:val="24"/>
          <w:szCs w:val="24"/>
          <w:lang w:val="ro-RO"/>
        </w:rPr>
        <w:t xml:space="preserve"> </w:t>
      </w:r>
      <w:proofErr w:type="spellStart"/>
      <w:r w:rsidRPr="00F666E7">
        <w:rPr>
          <w:sz w:val="24"/>
          <w:szCs w:val="24"/>
          <w:lang w:val="ro-RO"/>
        </w:rPr>
        <w:t>parties</w:t>
      </w:r>
      <w:proofErr w:type="spellEnd"/>
      <w:r w:rsidRPr="00F666E7">
        <w:rPr>
          <w:sz w:val="24"/>
          <w:szCs w:val="24"/>
          <w:lang w:val="ro-RO"/>
        </w:rPr>
        <w:t xml:space="preserve"> </w:t>
      </w:r>
      <w:proofErr w:type="spellStart"/>
      <w:r w:rsidRPr="00F666E7">
        <w:rPr>
          <w:sz w:val="24"/>
          <w:szCs w:val="24"/>
          <w:lang w:val="ro-RO"/>
        </w:rPr>
        <w:t>involved</w:t>
      </w:r>
      <w:proofErr w:type="spellEnd"/>
      <w:r w:rsidRPr="00F666E7">
        <w:rPr>
          <w:sz w:val="24"/>
          <w:szCs w:val="24"/>
          <w:lang w:val="ro-RO"/>
        </w:rPr>
        <w:t xml:space="preserve">: </w:t>
      </w:r>
      <w:proofErr w:type="spellStart"/>
      <w:r w:rsidRPr="00F666E7">
        <w:rPr>
          <w:sz w:val="24"/>
          <w:szCs w:val="24"/>
          <w:lang w:val="ro-RO"/>
        </w:rPr>
        <w:t>the</w:t>
      </w:r>
      <w:proofErr w:type="spellEnd"/>
      <w:r w:rsidRPr="00F666E7">
        <w:rPr>
          <w:sz w:val="24"/>
          <w:szCs w:val="24"/>
          <w:lang w:val="ro-RO"/>
        </w:rPr>
        <w:t xml:space="preserve"> </w:t>
      </w:r>
      <w:proofErr w:type="spellStart"/>
      <w:r w:rsidRPr="00F666E7">
        <w:rPr>
          <w:sz w:val="24"/>
          <w:szCs w:val="24"/>
          <w:lang w:val="ro-RO"/>
        </w:rPr>
        <w:t>Contracting</w:t>
      </w:r>
      <w:proofErr w:type="spellEnd"/>
      <w:r w:rsidRPr="00F666E7">
        <w:rPr>
          <w:sz w:val="24"/>
          <w:szCs w:val="24"/>
          <w:lang w:val="ro-RO"/>
        </w:rPr>
        <w:t xml:space="preserve"> </w:t>
      </w:r>
      <w:proofErr w:type="spellStart"/>
      <w:r w:rsidRPr="00F666E7">
        <w:rPr>
          <w:sz w:val="24"/>
          <w:szCs w:val="24"/>
          <w:lang w:val="ro-RO"/>
        </w:rPr>
        <w:t>Entity</w:t>
      </w:r>
      <w:proofErr w:type="spellEnd"/>
      <w:r w:rsidRPr="00F666E7">
        <w:rPr>
          <w:sz w:val="24"/>
          <w:szCs w:val="24"/>
          <w:lang w:val="ro-RO"/>
        </w:rPr>
        <w:t xml:space="preserve">, </w:t>
      </w:r>
      <w:proofErr w:type="spellStart"/>
      <w:r w:rsidRPr="00F666E7">
        <w:rPr>
          <w:sz w:val="24"/>
          <w:szCs w:val="24"/>
          <w:lang w:val="ro-RO"/>
        </w:rPr>
        <w:t>the</w:t>
      </w:r>
      <w:proofErr w:type="spellEnd"/>
      <w:r w:rsidRPr="00F666E7">
        <w:rPr>
          <w:sz w:val="24"/>
          <w:szCs w:val="24"/>
          <w:lang w:val="ro-RO"/>
        </w:rPr>
        <w:t xml:space="preserve"> Economic Operator, </w:t>
      </w:r>
      <w:proofErr w:type="spellStart"/>
      <w:r w:rsidRPr="00F666E7">
        <w:rPr>
          <w:sz w:val="24"/>
          <w:szCs w:val="24"/>
          <w:lang w:val="ro-RO"/>
        </w:rPr>
        <w:t>the</w:t>
      </w:r>
      <w:proofErr w:type="spellEnd"/>
      <w:r w:rsidRPr="00F666E7">
        <w:rPr>
          <w:sz w:val="24"/>
          <w:szCs w:val="24"/>
          <w:lang w:val="ro-RO"/>
        </w:rPr>
        <w:t xml:space="preserve"> competent </w:t>
      </w:r>
      <w:proofErr w:type="spellStart"/>
      <w:r w:rsidRPr="00F666E7">
        <w:rPr>
          <w:sz w:val="24"/>
          <w:szCs w:val="24"/>
          <w:lang w:val="ro-RO"/>
        </w:rPr>
        <w:t>authorities</w:t>
      </w:r>
      <w:proofErr w:type="spellEnd"/>
      <w:r w:rsidRPr="00F666E7">
        <w:rPr>
          <w:sz w:val="24"/>
          <w:szCs w:val="24"/>
          <w:lang w:val="ro-RO"/>
        </w:rPr>
        <w:t xml:space="preserve"> </w:t>
      </w:r>
      <w:proofErr w:type="spellStart"/>
      <w:r w:rsidRPr="00F666E7">
        <w:rPr>
          <w:sz w:val="24"/>
          <w:szCs w:val="24"/>
          <w:lang w:val="ro-RO"/>
        </w:rPr>
        <w:t>and</w:t>
      </w:r>
      <w:proofErr w:type="spellEnd"/>
      <w:r w:rsidRPr="00F666E7">
        <w:rPr>
          <w:sz w:val="24"/>
          <w:szCs w:val="24"/>
          <w:lang w:val="ro-RO"/>
        </w:rPr>
        <w:t xml:space="preserve"> </w:t>
      </w:r>
      <w:proofErr w:type="spellStart"/>
      <w:r w:rsidRPr="00F666E7">
        <w:rPr>
          <w:sz w:val="24"/>
          <w:szCs w:val="24"/>
          <w:lang w:val="ro-RO"/>
        </w:rPr>
        <w:t>any</w:t>
      </w:r>
      <w:proofErr w:type="spellEnd"/>
      <w:r w:rsidRPr="00F666E7">
        <w:rPr>
          <w:sz w:val="24"/>
          <w:szCs w:val="24"/>
          <w:lang w:val="ro-RO"/>
        </w:rPr>
        <w:t xml:space="preserve"> </w:t>
      </w:r>
      <w:proofErr w:type="spellStart"/>
      <w:r w:rsidRPr="00F666E7">
        <w:rPr>
          <w:sz w:val="24"/>
          <w:szCs w:val="24"/>
          <w:lang w:val="ro-RO"/>
        </w:rPr>
        <w:t>other</w:t>
      </w:r>
      <w:proofErr w:type="spellEnd"/>
      <w:r w:rsidRPr="00F666E7">
        <w:rPr>
          <w:sz w:val="24"/>
          <w:szCs w:val="24"/>
          <w:lang w:val="ro-RO"/>
        </w:rPr>
        <w:t xml:space="preserve"> relevant </w:t>
      </w:r>
      <w:proofErr w:type="spellStart"/>
      <w:r w:rsidRPr="00F666E7">
        <w:rPr>
          <w:sz w:val="24"/>
          <w:szCs w:val="24"/>
          <w:lang w:val="ro-RO"/>
        </w:rPr>
        <w:t>factors</w:t>
      </w:r>
      <w:proofErr w:type="spellEnd"/>
      <w:r w:rsidRPr="00F666E7">
        <w:rPr>
          <w:sz w:val="24"/>
          <w:szCs w:val="24"/>
          <w:lang w:val="ro-RO"/>
        </w:rPr>
        <w:t xml:space="preserve"> </w:t>
      </w:r>
      <w:proofErr w:type="spellStart"/>
      <w:r w:rsidRPr="00F666E7">
        <w:rPr>
          <w:sz w:val="24"/>
          <w:szCs w:val="24"/>
          <w:lang w:val="ro-RO"/>
        </w:rPr>
        <w:t>involved</w:t>
      </w:r>
      <w:proofErr w:type="spellEnd"/>
      <w:r w:rsidRPr="00F666E7">
        <w:rPr>
          <w:sz w:val="24"/>
          <w:szCs w:val="24"/>
          <w:lang w:val="ro-RO"/>
        </w:rPr>
        <w:t>.</w:t>
      </w:r>
    </w:p>
    <w:p w14:paraId="7CE8ECBE" w14:textId="77777777" w:rsidR="00F666E7" w:rsidRPr="00F666E7" w:rsidRDefault="00F666E7" w:rsidP="00F666E7">
      <w:pPr>
        <w:tabs>
          <w:tab w:val="left" w:pos="270"/>
          <w:tab w:val="left" w:pos="630"/>
        </w:tabs>
        <w:jc w:val="both"/>
        <w:rPr>
          <w:sz w:val="24"/>
          <w:szCs w:val="24"/>
          <w:lang w:val="ro-RO"/>
        </w:rPr>
      </w:pPr>
      <w:r w:rsidRPr="00F666E7">
        <w:rPr>
          <w:sz w:val="24"/>
          <w:szCs w:val="24"/>
          <w:lang w:val="ro-RO"/>
        </w:rPr>
        <w:t xml:space="preserve">In </w:t>
      </w:r>
      <w:proofErr w:type="spellStart"/>
      <w:r w:rsidRPr="00F666E7">
        <w:rPr>
          <w:sz w:val="24"/>
          <w:szCs w:val="24"/>
          <w:lang w:val="ro-RO"/>
        </w:rPr>
        <w:t>preparing</w:t>
      </w:r>
      <w:proofErr w:type="spellEnd"/>
      <w:r w:rsidRPr="00F666E7">
        <w:rPr>
          <w:sz w:val="24"/>
          <w:szCs w:val="24"/>
          <w:lang w:val="ro-RO"/>
        </w:rPr>
        <w:t xml:space="preserve"> </w:t>
      </w:r>
      <w:proofErr w:type="spellStart"/>
      <w:r w:rsidRPr="00F666E7">
        <w:rPr>
          <w:sz w:val="24"/>
          <w:szCs w:val="24"/>
          <w:lang w:val="ro-RO"/>
        </w:rPr>
        <w:t>the</w:t>
      </w:r>
      <w:proofErr w:type="spellEnd"/>
      <w:r w:rsidRPr="00F666E7">
        <w:rPr>
          <w:sz w:val="24"/>
          <w:szCs w:val="24"/>
          <w:lang w:val="ro-RO"/>
        </w:rPr>
        <w:t xml:space="preserve"> </w:t>
      </w:r>
      <w:proofErr w:type="spellStart"/>
      <w:r w:rsidRPr="00F666E7">
        <w:rPr>
          <w:sz w:val="24"/>
          <w:szCs w:val="24"/>
          <w:lang w:val="ro-RO"/>
        </w:rPr>
        <w:t>offer</w:t>
      </w:r>
      <w:proofErr w:type="spellEnd"/>
      <w:r w:rsidRPr="00F666E7">
        <w:rPr>
          <w:sz w:val="24"/>
          <w:szCs w:val="24"/>
          <w:lang w:val="ro-RO"/>
        </w:rPr>
        <w:t xml:space="preserve">, </w:t>
      </w:r>
      <w:proofErr w:type="spellStart"/>
      <w:r w:rsidRPr="00F666E7">
        <w:rPr>
          <w:sz w:val="24"/>
          <w:szCs w:val="24"/>
          <w:lang w:val="ro-RO"/>
        </w:rPr>
        <w:t>tenderers</w:t>
      </w:r>
      <w:proofErr w:type="spellEnd"/>
      <w:r w:rsidRPr="00F666E7">
        <w:rPr>
          <w:sz w:val="24"/>
          <w:szCs w:val="24"/>
          <w:lang w:val="ro-RO"/>
        </w:rPr>
        <w:t xml:space="preserve"> must </w:t>
      </w:r>
      <w:proofErr w:type="spellStart"/>
      <w:r w:rsidRPr="00F666E7">
        <w:rPr>
          <w:sz w:val="24"/>
          <w:szCs w:val="24"/>
          <w:lang w:val="ro-RO"/>
        </w:rPr>
        <w:t>take</w:t>
      </w:r>
      <w:proofErr w:type="spellEnd"/>
      <w:r w:rsidRPr="00F666E7">
        <w:rPr>
          <w:sz w:val="24"/>
          <w:szCs w:val="24"/>
          <w:lang w:val="ro-RO"/>
        </w:rPr>
        <w:t xml:space="preserve"> </w:t>
      </w:r>
      <w:proofErr w:type="spellStart"/>
      <w:r w:rsidRPr="00F666E7">
        <w:rPr>
          <w:sz w:val="24"/>
          <w:szCs w:val="24"/>
          <w:lang w:val="ro-RO"/>
        </w:rPr>
        <w:t>into</w:t>
      </w:r>
      <w:proofErr w:type="spellEnd"/>
      <w:r w:rsidRPr="00F666E7">
        <w:rPr>
          <w:sz w:val="24"/>
          <w:szCs w:val="24"/>
          <w:lang w:val="ro-RO"/>
        </w:rPr>
        <w:t xml:space="preserve"> </w:t>
      </w:r>
      <w:proofErr w:type="spellStart"/>
      <w:r w:rsidRPr="00F666E7">
        <w:rPr>
          <w:sz w:val="24"/>
          <w:szCs w:val="24"/>
          <w:lang w:val="ro-RO"/>
        </w:rPr>
        <w:t>account</w:t>
      </w:r>
      <w:proofErr w:type="spellEnd"/>
      <w:r w:rsidRPr="00F666E7">
        <w:rPr>
          <w:sz w:val="24"/>
          <w:szCs w:val="24"/>
          <w:lang w:val="ro-RO"/>
        </w:rPr>
        <w:t xml:space="preserve">, but </w:t>
      </w:r>
      <w:proofErr w:type="spellStart"/>
      <w:r w:rsidRPr="00F666E7">
        <w:rPr>
          <w:sz w:val="24"/>
          <w:szCs w:val="24"/>
          <w:lang w:val="ro-RO"/>
        </w:rPr>
        <w:t>not</w:t>
      </w:r>
      <w:proofErr w:type="spellEnd"/>
      <w:r w:rsidRPr="00F666E7">
        <w:rPr>
          <w:sz w:val="24"/>
          <w:szCs w:val="24"/>
          <w:lang w:val="ro-RO"/>
        </w:rPr>
        <w:t xml:space="preserve"> </w:t>
      </w:r>
      <w:proofErr w:type="spellStart"/>
      <w:r w:rsidRPr="00F666E7">
        <w:rPr>
          <w:sz w:val="24"/>
          <w:szCs w:val="24"/>
          <w:lang w:val="ro-RO"/>
        </w:rPr>
        <w:t>be</w:t>
      </w:r>
      <w:proofErr w:type="spellEnd"/>
      <w:r w:rsidRPr="00F666E7">
        <w:rPr>
          <w:sz w:val="24"/>
          <w:szCs w:val="24"/>
          <w:lang w:val="ro-RO"/>
        </w:rPr>
        <w:t xml:space="preserve"> limited </w:t>
      </w:r>
      <w:proofErr w:type="spellStart"/>
      <w:r w:rsidRPr="00F666E7">
        <w:rPr>
          <w:sz w:val="24"/>
          <w:szCs w:val="24"/>
          <w:lang w:val="ro-RO"/>
        </w:rPr>
        <w:t>to</w:t>
      </w:r>
      <w:proofErr w:type="spellEnd"/>
      <w:r w:rsidRPr="00F666E7">
        <w:rPr>
          <w:sz w:val="24"/>
          <w:szCs w:val="24"/>
          <w:lang w:val="ro-RO"/>
        </w:rPr>
        <w:t xml:space="preserve">, </w:t>
      </w:r>
      <w:proofErr w:type="spellStart"/>
      <w:r w:rsidRPr="00F666E7">
        <w:rPr>
          <w:sz w:val="24"/>
          <w:szCs w:val="24"/>
          <w:lang w:val="ro-RO"/>
        </w:rPr>
        <w:t>the</w:t>
      </w:r>
      <w:proofErr w:type="spellEnd"/>
      <w:r w:rsidRPr="00F666E7">
        <w:rPr>
          <w:sz w:val="24"/>
          <w:szCs w:val="24"/>
          <w:lang w:val="ro-RO"/>
        </w:rPr>
        <w:t xml:space="preserve"> </w:t>
      </w:r>
      <w:proofErr w:type="spellStart"/>
      <w:r w:rsidRPr="00F666E7">
        <w:rPr>
          <w:sz w:val="24"/>
          <w:szCs w:val="24"/>
          <w:lang w:val="ro-RO"/>
        </w:rPr>
        <w:t>risks</w:t>
      </w:r>
      <w:proofErr w:type="spellEnd"/>
      <w:r w:rsidRPr="00F666E7">
        <w:rPr>
          <w:sz w:val="24"/>
          <w:szCs w:val="24"/>
          <w:lang w:val="ro-RO"/>
        </w:rPr>
        <w:t xml:space="preserve"> </w:t>
      </w:r>
      <w:proofErr w:type="spellStart"/>
      <w:r w:rsidRPr="00F666E7">
        <w:rPr>
          <w:sz w:val="24"/>
          <w:szCs w:val="24"/>
          <w:lang w:val="ro-RO"/>
        </w:rPr>
        <w:t>described</w:t>
      </w:r>
      <w:proofErr w:type="spellEnd"/>
      <w:r w:rsidRPr="00F666E7">
        <w:rPr>
          <w:sz w:val="24"/>
          <w:szCs w:val="24"/>
          <w:lang w:val="ro-RO"/>
        </w:rPr>
        <w:t xml:space="preserve"> </w:t>
      </w:r>
      <w:proofErr w:type="spellStart"/>
      <w:r w:rsidRPr="00F666E7">
        <w:rPr>
          <w:sz w:val="24"/>
          <w:szCs w:val="24"/>
          <w:lang w:val="ro-RO"/>
        </w:rPr>
        <w:t>below</w:t>
      </w:r>
      <w:proofErr w:type="spellEnd"/>
      <w:r w:rsidRPr="00F666E7">
        <w:rPr>
          <w:sz w:val="24"/>
          <w:szCs w:val="24"/>
          <w:lang w:val="ro-RO"/>
        </w:rPr>
        <w:t>.</w:t>
      </w:r>
    </w:p>
    <w:p w14:paraId="0ECF4065" w14:textId="77777777" w:rsidR="00F666E7" w:rsidRPr="00F666E7" w:rsidRDefault="00F666E7" w:rsidP="00F666E7">
      <w:pPr>
        <w:tabs>
          <w:tab w:val="left" w:pos="270"/>
          <w:tab w:val="left" w:pos="630"/>
        </w:tabs>
        <w:jc w:val="both"/>
        <w:rPr>
          <w:sz w:val="24"/>
          <w:szCs w:val="24"/>
          <w:lang w:val="ro-RO"/>
        </w:rPr>
      </w:pPr>
      <w:r w:rsidRPr="00F666E7">
        <w:rPr>
          <w:sz w:val="24"/>
          <w:szCs w:val="24"/>
          <w:lang w:val="ro-RO"/>
        </w:rPr>
        <w:t xml:space="preserve">The </w:t>
      </w:r>
      <w:proofErr w:type="spellStart"/>
      <w:r w:rsidRPr="00F666E7">
        <w:rPr>
          <w:sz w:val="24"/>
          <w:szCs w:val="24"/>
          <w:lang w:val="ro-RO"/>
        </w:rPr>
        <w:t>risks</w:t>
      </w:r>
      <w:proofErr w:type="spellEnd"/>
      <w:r w:rsidRPr="00F666E7">
        <w:rPr>
          <w:sz w:val="24"/>
          <w:szCs w:val="24"/>
          <w:lang w:val="ro-RO"/>
        </w:rPr>
        <w:t xml:space="preserve"> </w:t>
      </w:r>
      <w:proofErr w:type="spellStart"/>
      <w:r w:rsidRPr="00F666E7">
        <w:rPr>
          <w:sz w:val="24"/>
          <w:szCs w:val="24"/>
          <w:lang w:val="ro-RO"/>
        </w:rPr>
        <w:t>with</w:t>
      </w:r>
      <w:proofErr w:type="spellEnd"/>
      <w:r w:rsidRPr="00F666E7">
        <w:rPr>
          <w:sz w:val="24"/>
          <w:szCs w:val="24"/>
          <w:lang w:val="ro-RO"/>
        </w:rPr>
        <w:t xml:space="preserve"> </w:t>
      </w:r>
      <w:proofErr w:type="spellStart"/>
      <w:r w:rsidRPr="00F666E7">
        <w:rPr>
          <w:sz w:val="24"/>
          <w:szCs w:val="24"/>
          <w:lang w:val="ro-RO"/>
        </w:rPr>
        <w:t>the</w:t>
      </w:r>
      <w:proofErr w:type="spellEnd"/>
      <w:r w:rsidRPr="00F666E7">
        <w:rPr>
          <w:sz w:val="24"/>
          <w:szCs w:val="24"/>
          <w:lang w:val="ro-RO"/>
        </w:rPr>
        <w:t xml:space="preserve"> </w:t>
      </w:r>
      <w:proofErr w:type="spellStart"/>
      <w:r w:rsidRPr="00F666E7">
        <w:rPr>
          <w:sz w:val="24"/>
          <w:szCs w:val="24"/>
          <w:lang w:val="ro-RO"/>
        </w:rPr>
        <w:t>highest</w:t>
      </w:r>
      <w:proofErr w:type="spellEnd"/>
      <w:r w:rsidRPr="00F666E7">
        <w:rPr>
          <w:sz w:val="24"/>
          <w:szCs w:val="24"/>
          <w:lang w:val="ro-RO"/>
        </w:rPr>
        <w:t xml:space="preserve"> </w:t>
      </w:r>
      <w:proofErr w:type="spellStart"/>
      <w:r w:rsidRPr="00F666E7">
        <w:rPr>
          <w:sz w:val="24"/>
          <w:szCs w:val="24"/>
          <w:lang w:val="ro-RO"/>
        </w:rPr>
        <w:t>probability</w:t>
      </w:r>
      <w:proofErr w:type="spellEnd"/>
      <w:r w:rsidRPr="00F666E7">
        <w:rPr>
          <w:sz w:val="24"/>
          <w:szCs w:val="24"/>
          <w:lang w:val="ro-RO"/>
        </w:rPr>
        <w:t xml:space="preserve"> of </w:t>
      </w:r>
      <w:proofErr w:type="spellStart"/>
      <w:r w:rsidRPr="00F666E7">
        <w:rPr>
          <w:sz w:val="24"/>
          <w:szCs w:val="24"/>
          <w:lang w:val="ro-RO"/>
        </w:rPr>
        <w:t>occurrence</w:t>
      </w:r>
      <w:proofErr w:type="spellEnd"/>
      <w:r w:rsidRPr="00F666E7">
        <w:rPr>
          <w:sz w:val="24"/>
          <w:szCs w:val="24"/>
          <w:lang w:val="ro-RO"/>
        </w:rPr>
        <w:t xml:space="preserve"> </w:t>
      </w:r>
      <w:proofErr w:type="spellStart"/>
      <w:r w:rsidRPr="00F666E7">
        <w:rPr>
          <w:sz w:val="24"/>
          <w:szCs w:val="24"/>
          <w:lang w:val="ro-RO"/>
        </w:rPr>
        <w:t>during</w:t>
      </w:r>
      <w:proofErr w:type="spellEnd"/>
      <w:r w:rsidRPr="00F666E7">
        <w:rPr>
          <w:sz w:val="24"/>
          <w:szCs w:val="24"/>
          <w:lang w:val="ro-RO"/>
        </w:rPr>
        <w:t xml:space="preserve"> </w:t>
      </w:r>
      <w:proofErr w:type="spellStart"/>
      <w:r w:rsidRPr="00F666E7">
        <w:rPr>
          <w:sz w:val="24"/>
          <w:szCs w:val="24"/>
          <w:lang w:val="ro-RO"/>
        </w:rPr>
        <w:t>the</w:t>
      </w:r>
      <w:proofErr w:type="spellEnd"/>
      <w:r w:rsidRPr="00F666E7">
        <w:rPr>
          <w:sz w:val="24"/>
          <w:szCs w:val="24"/>
          <w:lang w:val="ro-RO"/>
        </w:rPr>
        <w:t xml:space="preserve"> contract period, </w:t>
      </w:r>
      <w:proofErr w:type="spellStart"/>
      <w:r w:rsidRPr="00F666E7">
        <w:rPr>
          <w:sz w:val="24"/>
          <w:szCs w:val="24"/>
          <w:lang w:val="ro-RO"/>
        </w:rPr>
        <w:t>identified</w:t>
      </w:r>
      <w:proofErr w:type="spellEnd"/>
      <w:r w:rsidRPr="00F666E7">
        <w:rPr>
          <w:sz w:val="24"/>
          <w:szCs w:val="24"/>
          <w:lang w:val="ro-RO"/>
        </w:rPr>
        <w:t xml:space="preserve"> </w:t>
      </w:r>
      <w:proofErr w:type="spellStart"/>
      <w:r w:rsidRPr="00F666E7">
        <w:rPr>
          <w:sz w:val="24"/>
          <w:szCs w:val="24"/>
          <w:lang w:val="ro-RO"/>
        </w:rPr>
        <w:t>by</w:t>
      </w:r>
      <w:proofErr w:type="spellEnd"/>
      <w:r w:rsidRPr="00F666E7">
        <w:rPr>
          <w:sz w:val="24"/>
          <w:szCs w:val="24"/>
          <w:lang w:val="ro-RO"/>
        </w:rPr>
        <w:t xml:space="preserve"> </w:t>
      </w:r>
      <w:proofErr w:type="spellStart"/>
      <w:r w:rsidRPr="00F666E7">
        <w:rPr>
          <w:sz w:val="24"/>
          <w:szCs w:val="24"/>
          <w:lang w:val="ro-RO"/>
        </w:rPr>
        <w:t>the</w:t>
      </w:r>
      <w:proofErr w:type="spellEnd"/>
      <w:r w:rsidRPr="00F666E7">
        <w:rPr>
          <w:sz w:val="24"/>
          <w:szCs w:val="24"/>
          <w:lang w:val="ro-RO"/>
        </w:rPr>
        <w:t xml:space="preserve"> </w:t>
      </w:r>
      <w:proofErr w:type="spellStart"/>
      <w:r w:rsidRPr="00F666E7">
        <w:rPr>
          <w:sz w:val="24"/>
          <w:szCs w:val="24"/>
          <w:lang w:val="ro-RO"/>
        </w:rPr>
        <w:t>contracting</w:t>
      </w:r>
      <w:proofErr w:type="spellEnd"/>
      <w:r w:rsidRPr="00F666E7">
        <w:rPr>
          <w:sz w:val="24"/>
          <w:szCs w:val="24"/>
          <w:lang w:val="ro-RO"/>
        </w:rPr>
        <w:t xml:space="preserve"> </w:t>
      </w:r>
      <w:proofErr w:type="spellStart"/>
      <w:r w:rsidRPr="00F666E7">
        <w:rPr>
          <w:sz w:val="24"/>
          <w:szCs w:val="24"/>
          <w:lang w:val="ro-RO"/>
        </w:rPr>
        <w:t>entity</w:t>
      </w:r>
      <w:proofErr w:type="spellEnd"/>
      <w:r w:rsidRPr="00F666E7">
        <w:rPr>
          <w:sz w:val="24"/>
          <w:szCs w:val="24"/>
          <w:lang w:val="ro-RO"/>
        </w:rPr>
        <w:t xml:space="preserve"> at </w:t>
      </w:r>
      <w:proofErr w:type="spellStart"/>
      <w:r w:rsidRPr="00F666E7">
        <w:rPr>
          <w:sz w:val="24"/>
          <w:szCs w:val="24"/>
          <w:lang w:val="ro-RO"/>
        </w:rPr>
        <w:t>the</w:t>
      </w:r>
      <w:proofErr w:type="spellEnd"/>
      <w:r w:rsidRPr="00F666E7">
        <w:rPr>
          <w:sz w:val="24"/>
          <w:szCs w:val="24"/>
          <w:lang w:val="ro-RO"/>
        </w:rPr>
        <w:t xml:space="preserve"> </w:t>
      </w:r>
      <w:proofErr w:type="spellStart"/>
      <w:r w:rsidRPr="00F666E7">
        <w:rPr>
          <w:sz w:val="24"/>
          <w:szCs w:val="24"/>
          <w:lang w:val="ro-RO"/>
        </w:rPr>
        <w:t>stage</w:t>
      </w:r>
      <w:proofErr w:type="spellEnd"/>
      <w:r w:rsidRPr="00F666E7">
        <w:rPr>
          <w:sz w:val="24"/>
          <w:szCs w:val="24"/>
          <w:lang w:val="ro-RO"/>
        </w:rPr>
        <w:t xml:space="preserve"> of </w:t>
      </w:r>
      <w:proofErr w:type="spellStart"/>
      <w:r w:rsidRPr="00F666E7">
        <w:rPr>
          <w:sz w:val="24"/>
          <w:szCs w:val="24"/>
          <w:lang w:val="ro-RO"/>
        </w:rPr>
        <w:t>preparing</w:t>
      </w:r>
      <w:proofErr w:type="spellEnd"/>
      <w:r w:rsidRPr="00F666E7">
        <w:rPr>
          <w:sz w:val="24"/>
          <w:szCs w:val="24"/>
          <w:lang w:val="ro-RO"/>
        </w:rPr>
        <w:t xml:space="preserve"> </w:t>
      </w:r>
      <w:proofErr w:type="spellStart"/>
      <w:r w:rsidRPr="00F666E7">
        <w:rPr>
          <w:sz w:val="24"/>
          <w:szCs w:val="24"/>
          <w:lang w:val="ro-RO"/>
        </w:rPr>
        <w:t>the</w:t>
      </w:r>
      <w:proofErr w:type="spellEnd"/>
      <w:r w:rsidRPr="00F666E7">
        <w:rPr>
          <w:sz w:val="24"/>
          <w:szCs w:val="24"/>
          <w:lang w:val="ro-RO"/>
        </w:rPr>
        <w:t xml:space="preserve"> </w:t>
      </w:r>
      <w:proofErr w:type="spellStart"/>
      <w:r w:rsidRPr="00F666E7">
        <w:rPr>
          <w:sz w:val="24"/>
          <w:szCs w:val="24"/>
          <w:lang w:val="ro-RO"/>
        </w:rPr>
        <w:t>award</w:t>
      </w:r>
      <w:proofErr w:type="spellEnd"/>
      <w:r w:rsidRPr="00F666E7">
        <w:rPr>
          <w:sz w:val="24"/>
          <w:szCs w:val="24"/>
          <w:lang w:val="ro-RO"/>
        </w:rPr>
        <w:t xml:space="preserve"> </w:t>
      </w:r>
      <w:proofErr w:type="spellStart"/>
      <w:r w:rsidRPr="00F666E7">
        <w:rPr>
          <w:sz w:val="24"/>
          <w:szCs w:val="24"/>
          <w:lang w:val="ro-RO"/>
        </w:rPr>
        <w:t>documentation</w:t>
      </w:r>
      <w:proofErr w:type="spellEnd"/>
      <w:r w:rsidRPr="00F666E7">
        <w:rPr>
          <w:sz w:val="24"/>
          <w:szCs w:val="24"/>
          <w:lang w:val="ro-RO"/>
        </w:rPr>
        <w:t>, are:</w:t>
      </w:r>
    </w:p>
    <w:p w14:paraId="3FE61079" w14:textId="77777777" w:rsidR="00F666E7" w:rsidRPr="00F666E7" w:rsidRDefault="00F666E7" w:rsidP="00F666E7">
      <w:pPr>
        <w:tabs>
          <w:tab w:val="left" w:pos="270"/>
          <w:tab w:val="left" w:pos="630"/>
        </w:tabs>
        <w:ind w:left="1260"/>
        <w:jc w:val="both"/>
        <w:rPr>
          <w:sz w:val="24"/>
          <w:szCs w:val="24"/>
          <w:lang w:val="ro-RO"/>
        </w:rPr>
      </w:pPr>
      <w:r w:rsidRPr="00F666E7">
        <w:rPr>
          <w:sz w:val="24"/>
          <w:szCs w:val="24"/>
          <w:lang w:val="ro-RO"/>
        </w:rPr>
        <w:t xml:space="preserve">i. The </w:t>
      </w:r>
      <w:proofErr w:type="spellStart"/>
      <w:r w:rsidRPr="00F666E7">
        <w:rPr>
          <w:sz w:val="24"/>
          <w:szCs w:val="24"/>
          <w:lang w:val="ro-RO"/>
        </w:rPr>
        <w:t>risk</w:t>
      </w:r>
      <w:proofErr w:type="spellEnd"/>
      <w:r w:rsidRPr="00F666E7">
        <w:rPr>
          <w:sz w:val="24"/>
          <w:szCs w:val="24"/>
          <w:lang w:val="ro-RO"/>
        </w:rPr>
        <w:t xml:space="preserve"> of non-</w:t>
      </w:r>
      <w:proofErr w:type="spellStart"/>
      <w:r w:rsidRPr="00F666E7">
        <w:rPr>
          <w:sz w:val="24"/>
          <w:szCs w:val="24"/>
          <w:lang w:val="ro-RO"/>
        </w:rPr>
        <w:t>fulfillment</w:t>
      </w:r>
      <w:proofErr w:type="spellEnd"/>
      <w:r w:rsidRPr="00F666E7">
        <w:rPr>
          <w:sz w:val="24"/>
          <w:szCs w:val="24"/>
          <w:lang w:val="ro-RO"/>
        </w:rPr>
        <w:t xml:space="preserve"> of contractual </w:t>
      </w:r>
      <w:proofErr w:type="spellStart"/>
      <w:r w:rsidRPr="00F666E7">
        <w:rPr>
          <w:sz w:val="24"/>
          <w:szCs w:val="24"/>
          <w:lang w:val="ro-RO"/>
        </w:rPr>
        <w:t>obligations</w:t>
      </w:r>
      <w:proofErr w:type="spellEnd"/>
      <w:r w:rsidRPr="00F666E7">
        <w:rPr>
          <w:sz w:val="24"/>
          <w:szCs w:val="24"/>
          <w:lang w:val="ro-RO"/>
        </w:rPr>
        <w:t xml:space="preserve"> </w:t>
      </w:r>
      <w:proofErr w:type="spellStart"/>
      <w:r w:rsidRPr="00F666E7">
        <w:rPr>
          <w:sz w:val="24"/>
          <w:szCs w:val="24"/>
          <w:lang w:val="ro-RO"/>
        </w:rPr>
        <w:t>by</w:t>
      </w:r>
      <w:proofErr w:type="spellEnd"/>
      <w:r w:rsidRPr="00F666E7">
        <w:rPr>
          <w:sz w:val="24"/>
          <w:szCs w:val="24"/>
          <w:lang w:val="ro-RO"/>
        </w:rPr>
        <w:t xml:space="preserve"> </w:t>
      </w:r>
      <w:proofErr w:type="spellStart"/>
      <w:r w:rsidRPr="00F666E7">
        <w:rPr>
          <w:sz w:val="24"/>
          <w:szCs w:val="24"/>
          <w:lang w:val="ro-RO"/>
        </w:rPr>
        <w:t>the</w:t>
      </w:r>
      <w:proofErr w:type="spellEnd"/>
      <w:r w:rsidRPr="00F666E7">
        <w:rPr>
          <w:sz w:val="24"/>
          <w:szCs w:val="24"/>
          <w:lang w:val="ro-RO"/>
        </w:rPr>
        <w:t xml:space="preserve"> </w:t>
      </w:r>
      <w:proofErr w:type="spellStart"/>
      <w:r w:rsidRPr="00F666E7">
        <w:rPr>
          <w:sz w:val="24"/>
          <w:szCs w:val="24"/>
          <w:lang w:val="ro-RO"/>
        </w:rPr>
        <w:t>selected</w:t>
      </w:r>
      <w:proofErr w:type="spellEnd"/>
      <w:r w:rsidRPr="00F666E7">
        <w:rPr>
          <w:sz w:val="24"/>
          <w:szCs w:val="24"/>
          <w:lang w:val="ro-RO"/>
        </w:rPr>
        <w:t xml:space="preserve"> </w:t>
      </w:r>
      <w:proofErr w:type="spellStart"/>
      <w:r w:rsidRPr="00F666E7">
        <w:rPr>
          <w:sz w:val="24"/>
          <w:szCs w:val="24"/>
          <w:lang w:val="ro-RO"/>
        </w:rPr>
        <w:t>Supplier</w:t>
      </w:r>
      <w:proofErr w:type="spellEnd"/>
      <w:r w:rsidRPr="00F666E7">
        <w:rPr>
          <w:sz w:val="24"/>
          <w:szCs w:val="24"/>
          <w:lang w:val="ro-RO"/>
        </w:rPr>
        <w:t xml:space="preserve">. The </w:t>
      </w:r>
      <w:proofErr w:type="spellStart"/>
      <w:r w:rsidRPr="00F666E7">
        <w:rPr>
          <w:sz w:val="24"/>
          <w:szCs w:val="24"/>
          <w:lang w:val="ro-RO"/>
        </w:rPr>
        <w:t>risk</w:t>
      </w:r>
      <w:proofErr w:type="spellEnd"/>
      <w:r w:rsidRPr="00F666E7">
        <w:rPr>
          <w:sz w:val="24"/>
          <w:szCs w:val="24"/>
          <w:lang w:val="ro-RO"/>
        </w:rPr>
        <w:t xml:space="preserve"> </w:t>
      </w:r>
      <w:proofErr w:type="spellStart"/>
      <w:r w:rsidRPr="00F666E7">
        <w:rPr>
          <w:sz w:val="24"/>
          <w:szCs w:val="24"/>
          <w:lang w:val="ro-RO"/>
        </w:rPr>
        <w:t>is</w:t>
      </w:r>
      <w:proofErr w:type="spellEnd"/>
      <w:r w:rsidRPr="00F666E7">
        <w:rPr>
          <w:sz w:val="24"/>
          <w:szCs w:val="24"/>
          <w:lang w:val="ro-RO"/>
        </w:rPr>
        <w:t xml:space="preserve"> </w:t>
      </w:r>
      <w:proofErr w:type="spellStart"/>
      <w:r w:rsidRPr="00F666E7">
        <w:rPr>
          <w:sz w:val="24"/>
          <w:szCs w:val="24"/>
          <w:lang w:val="ro-RO"/>
        </w:rPr>
        <w:t>allocated</w:t>
      </w:r>
      <w:proofErr w:type="spellEnd"/>
      <w:r w:rsidRPr="00F666E7">
        <w:rPr>
          <w:sz w:val="24"/>
          <w:szCs w:val="24"/>
          <w:lang w:val="ro-RO"/>
        </w:rPr>
        <w:t xml:space="preserve"> </w:t>
      </w:r>
      <w:proofErr w:type="spellStart"/>
      <w:r w:rsidRPr="00F666E7">
        <w:rPr>
          <w:sz w:val="24"/>
          <w:szCs w:val="24"/>
          <w:lang w:val="ro-RO"/>
        </w:rPr>
        <w:t>to</w:t>
      </w:r>
      <w:proofErr w:type="spellEnd"/>
      <w:r w:rsidRPr="00F666E7">
        <w:rPr>
          <w:sz w:val="24"/>
          <w:szCs w:val="24"/>
          <w:lang w:val="ro-RO"/>
        </w:rPr>
        <w:t xml:space="preserve"> </w:t>
      </w:r>
      <w:proofErr w:type="spellStart"/>
      <w:r w:rsidRPr="00F666E7">
        <w:rPr>
          <w:sz w:val="24"/>
          <w:szCs w:val="24"/>
          <w:lang w:val="ro-RO"/>
        </w:rPr>
        <w:t>the</w:t>
      </w:r>
      <w:proofErr w:type="spellEnd"/>
      <w:r w:rsidRPr="00F666E7">
        <w:rPr>
          <w:sz w:val="24"/>
          <w:szCs w:val="24"/>
          <w:lang w:val="ro-RO"/>
        </w:rPr>
        <w:t xml:space="preserve"> economic operator </w:t>
      </w:r>
      <w:proofErr w:type="spellStart"/>
      <w:r w:rsidRPr="00F666E7">
        <w:rPr>
          <w:sz w:val="24"/>
          <w:szCs w:val="24"/>
          <w:lang w:val="ro-RO"/>
        </w:rPr>
        <w:t>and</w:t>
      </w:r>
      <w:proofErr w:type="spellEnd"/>
      <w:r w:rsidRPr="00F666E7">
        <w:rPr>
          <w:sz w:val="24"/>
          <w:szCs w:val="24"/>
          <w:lang w:val="ro-RO"/>
        </w:rPr>
        <w:t xml:space="preserve"> </w:t>
      </w:r>
      <w:proofErr w:type="spellStart"/>
      <w:r w:rsidRPr="00F666E7">
        <w:rPr>
          <w:sz w:val="24"/>
          <w:szCs w:val="24"/>
          <w:lang w:val="ro-RO"/>
        </w:rPr>
        <w:t>the</w:t>
      </w:r>
      <w:proofErr w:type="spellEnd"/>
      <w:r w:rsidRPr="00F666E7">
        <w:rPr>
          <w:sz w:val="24"/>
          <w:szCs w:val="24"/>
          <w:lang w:val="ro-RO"/>
        </w:rPr>
        <w:t xml:space="preserve"> management </w:t>
      </w:r>
      <w:proofErr w:type="spellStart"/>
      <w:r w:rsidRPr="00F666E7">
        <w:rPr>
          <w:sz w:val="24"/>
          <w:szCs w:val="24"/>
          <w:lang w:val="ro-RO"/>
        </w:rPr>
        <w:t>measure</w:t>
      </w:r>
      <w:proofErr w:type="spellEnd"/>
      <w:r w:rsidRPr="00F666E7">
        <w:rPr>
          <w:sz w:val="24"/>
          <w:szCs w:val="24"/>
          <w:lang w:val="ro-RO"/>
        </w:rPr>
        <w:t xml:space="preserve"> </w:t>
      </w:r>
      <w:proofErr w:type="spellStart"/>
      <w:r w:rsidRPr="00F666E7">
        <w:rPr>
          <w:sz w:val="24"/>
          <w:szCs w:val="24"/>
          <w:lang w:val="ro-RO"/>
        </w:rPr>
        <w:t>will</w:t>
      </w:r>
      <w:proofErr w:type="spellEnd"/>
      <w:r w:rsidRPr="00F666E7">
        <w:rPr>
          <w:sz w:val="24"/>
          <w:szCs w:val="24"/>
          <w:lang w:val="ro-RO"/>
        </w:rPr>
        <w:t xml:space="preserve"> </w:t>
      </w:r>
      <w:proofErr w:type="spellStart"/>
      <w:r w:rsidRPr="00F666E7">
        <w:rPr>
          <w:sz w:val="24"/>
          <w:szCs w:val="24"/>
          <w:lang w:val="ro-RO"/>
        </w:rPr>
        <w:t>take</w:t>
      </w:r>
      <w:proofErr w:type="spellEnd"/>
      <w:r w:rsidRPr="00F666E7">
        <w:rPr>
          <w:sz w:val="24"/>
          <w:szCs w:val="24"/>
          <w:lang w:val="ro-RO"/>
        </w:rPr>
        <w:t xml:space="preserve"> </w:t>
      </w:r>
      <w:proofErr w:type="spellStart"/>
      <w:r w:rsidRPr="00F666E7">
        <w:rPr>
          <w:sz w:val="24"/>
          <w:szCs w:val="24"/>
          <w:lang w:val="ro-RO"/>
        </w:rPr>
        <w:t>into</w:t>
      </w:r>
      <w:proofErr w:type="spellEnd"/>
      <w:r w:rsidRPr="00F666E7">
        <w:rPr>
          <w:sz w:val="24"/>
          <w:szCs w:val="24"/>
          <w:lang w:val="ro-RO"/>
        </w:rPr>
        <w:t xml:space="preserve"> </w:t>
      </w:r>
      <w:proofErr w:type="spellStart"/>
      <w:r w:rsidRPr="00F666E7">
        <w:rPr>
          <w:sz w:val="24"/>
          <w:szCs w:val="24"/>
          <w:lang w:val="ro-RO"/>
        </w:rPr>
        <w:t>account</w:t>
      </w:r>
      <w:proofErr w:type="spellEnd"/>
      <w:r w:rsidRPr="00F666E7">
        <w:rPr>
          <w:sz w:val="24"/>
          <w:szCs w:val="24"/>
          <w:lang w:val="ro-RO"/>
        </w:rPr>
        <w:t xml:space="preserve"> </w:t>
      </w:r>
      <w:proofErr w:type="spellStart"/>
      <w:r w:rsidRPr="00F666E7">
        <w:rPr>
          <w:sz w:val="24"/>
          <w:szCs w:val="24"/>
          <w:lang w:val="ro-RO"/>
        </w:rPr>
        <w:t>the</w:t>
      </w:r>
      <w:proofErr w:type="spellEnd"/>
      <w:r w:rsidRPr="00F666E7">
        <w:rPr>
          <w:sz w:val="24"/>
          <w:szCs w:val="24"/>
          <w:lang w:val="ro-RO"/>
        </w:rPr>
        <w:t xml:space="preserve"> contractual </w:t>
      </w:r>
      <w:proofErr w:type="spellStart"/>
      <w:r w:rsidRPr="00F666E7">
        <w:rPr>
          <w:sz w:val="24"/>
          <w:szCs w:val="24"/>
          <w:lang w:val="ro-RO"/>
        </w:rPr>
        <w:t>clauses</w:t>
      </w:r>
      <w:proofErr w:type="spellEnd"/>
      <w:r w:rsidRPr="00F666E7">
        <w:rPr>
          <w:sz w:val="24"/>
          <w:szCs w:val="24"/>
          <w:lang w:val="ro-RO"/>
        </w:rPr>
        <w:t xml:space="preserve"> </w:t>
      </w:r>
      <w:proofErr w:type="spellStart"/>
      <w:r w:rsidRPr="00F666E7">
        <w:rPr>
          <w:sz w:val="24"/>
          <w:szCs w:val="24"/>
          <w:lang w:val="ro-RO"/>
        </w:rPr>
        <w:t>regarding</w:t>
      </w:r>
      <w:proofErr w:type="spellEnd"/>
      <w:r w:rsidRPr="00F666E7">
        <w:rPr>
          <w:sz w:val="24"/>
          <w:szCs w:val="24"/>
          <w:lang w:val="ro-RO"/>
        </w:rPr>
        <w:t xml:space="preserve"> </w:t>
      </w:r>
      <w:proofErr w:type="spellStart"/>
      <w:r w:rsidRPr="00F666E7">
        <w:rPr>
          <w:sz w:val="24"/>
          <w:szCs w:val="24"/>
          <w:lang w:val="ro-RO"/>
        </w:rPr>
        <w:t>sanctions</w:t>
      </w:r>
      <w:proofErr w:type="spellEnd"/>
      <w:r w:rsidRPr="00F666E7">
        <w:rPr>
          <w:sz w:val="24"/>
          <w:szCs w:val="24"/>
          <w:lang w:val="ro-RO"/>
        </w:rPr>
        <w:t xml:space="preserve"> (</w:t>
      </w:r>
      <w:proofErr w:type="spellStart"/>
      <w:r w:rsidRPr="00F666E7">
        <w:rPr>
          <w:sz w:val="24"/>
          <w:szCs w:val="24"/>
          <w:lang w:val="ro-RO"/>
        </w:rPr>
        <w:t>included</w:t>
      </w:r>
      <w:proofErr w:type="spellEnd"/>
      <w:r w:rsidRPr="00F666E7">
        <w:rPr>
          <w:sz w:val="24"/>
          <w:szCs w:val="24"/>
          <w:lang w:val="ro-RO"/>
        </w:rPr>
        <w:t xml:space="preserve"> in </w:t>
      </w:r>
      <w:proofErr w:type="spellStart"/>
      <w:r w:rsidRPr="00F666E7">
        <w:rPr>
          <w:sz w:val="24"/>
          <w:szCs w:val="24"/>
          <w:lang w:val="ro-RO"/>
        </w:rPr>
        <w:t>the</w:t>
      </w:r>
      <w:proofErr w:type="spellEnd"/>
      <w:r w:rsidRPr="00F666E7">
        <w:rPr>
          <w:sz w:val="24"/>
          <w:szCs w:val="24"/>
          <w:lang w:val="ro-RO"/>
        </w:rPr>
        <w:t xml:space="preserve"> </w:t>
      </w:r>
      <w:proofErr w:type="spellStart"/>
      <w:r w:rsidRPr="00F666E7">
        <w:rPr>
          <w:sz w:val="24"/>
          <w:szCs w:val="24"/>
          <w:lang w:val="ro-RO"/>
        </w:rPr>
        <w:t>draft</w:t>
      </w:r>
      <w:proofErr w:type="spellEnd"/>
      <w:r w:rsidRPr="00F666E7">
        <w:rPr>
          <w:sz w:val="24"/>
          <w:szCs w:val="24"/>
          <w:lang w:val="ro-RO"/>
        </w:rPr>
        <w:t xml:space="preserve"> contract);</w:t>
      </w:r>
    </w:p>
    <w:p w14:paraId="387995C0" w14:textId="1734C31A" w:rsidR="00A20943" w:rsidRDefault="00F666E7" w:rsidP="00F666E7">
      <w:pPr>
        <w:tabs>
          <w:tab w:val="left" w:pos="270"/>
          <w:tab w:val="left" w:pos="630"/>
        </w:tabs>
        <w:ind w:left="1260"/>
        <w:jc w:val="both"/>
        <w:rPr>
          <w:sz w:val="24"/>
          <w:szCs w:val="24"/>
          <w:lang w:val="ro-RO"/>
        </w:rPr>
      </w:pPr>
      <w:r w:rsidRPr="00F666E7">
        <w:rPr>
          <w:sz w:val="24"/>
          <w:szCs w:val="24"/>
          <w:lang w:val="ro-RO"/>
        </w:rPr>
        <w:t xml:space="preserve">ii. The </w:t>
      </w:r>
      <w:proofErr w:type="spellStart"/>
      <w:r w:rsidRPr="00F666E7">
        <w:rPr>
          <w:sz w:val="24"/>
          <w:szCs w:val="24"/>
          <w:lang w:val="ro-RO"/>
        </w:rPr>
        <w:t>risk</w:t>
      </w:r>
      <w:proofErr w:type="spellEnd"/>
      <w:r w:rsidRPr="00F666E7">
        <w:rPr>
          <w:sz w:val="24"/>
          <w:szCs w:val="24"/>
          <w:lang w:val="ro-RO"/>
        </w:rPr>
        <w:t xml:space="preserve"> of </w:t>
      </w:r>
      <w:proofErr w:type="spellStart"/>
      <w:r w:rsidRPr="00F666E7">
        <w:rPr>
          <w:sz w:val="24"/>
          <w:szCs w:val="24"/>
          <w:lang w:val="ro-RO"/>
        </w:rPr>
        <w:t>delays</w:t>
      </w:r>
      <w:proofErr w:type="spellEnd"/>
      <w:r w:rsidRPr="00F666E7">
        <w:rPr>
          <w:sz w:val="24"/>
          <w:szCs w:val="24"/>
          <w:lang w:val="ro-RO"/>
        </w:rPr>
        <w:t xml:space="preserve"> in </w:t>
      </w:r>
      <w:proofErr w:type="spellStart"/>
      <w:r w:rsidRPr="00F666E7">
        <w:rPr>
          <w:sz w:val="24"/>
          <w:szCs w:val="24"/>
          <w:lang w:val="ro-RO"/>
        </w:rPr>
        <w:t>the</w:t>
      </w:r>
      <w:proofErr w:type="spellEnd"/>
      <w:r w:rsidRPr="00F666E7">
        <w:rPr>
          <w:sz w:val="24"/>
          <w:szCs w:val="24"/>
          <w:lang w:val="ro-RO"/>
        </w:rPr>
        <w:t xml:space="preserve"> performance of </w:t>
      </w:r>
      <w:proofErr w:type="spellStart"/>
      <w:r w:rsidRPr="00F666E7">
        <w:rPr>
          <w:sz w:val="24"/>
          <w:szCs w:val="24"/>
          <w:lang w:val="ro-RO"/>
        </w:rPr>
        <w:t>the</w:t>
      </w:r>
      <w:proofErr w:type="spellEnd"/>
      <w:r w:rsidRPr="00F666E7">
        <w:rPr>
          <w:sz w:val="24"/>
          <w:szCs w:val="24"/>
          <w:lang w:val="ro-RO"/>
        </w:rPr>
        <w:t xml:space="preserve"> contract. The </w:t>
      </w:r>
      <w:proofErr w:type="spellStart"/>
      <w:r w:rsidRPr="00F666E7">
        <w:rPr>
          <w:sz w:val="24"/>
          <w:szCs w:val="24"/>
          <w:lang w:val="ro-RO"/>
        </w:rPr>
        <w:t>risk</w:t>
      </w:r>
      <w:proofErr w:type="spellEnd"/>
      <w:r w:rsidRPr="00F666E7">
        <w:rPr>
          <w:sz w:val="24"/>
          <w:szCs w:val="24"/>
          <w:lang w:val="ro-RO"/>
        </w:rPr>
        <w:t xml:space="preserve"> </w:t>
      </w:r>
      <w:proofErr w:type="spellStart"/>
      <w:r w:rsidRPr="00F666E7">
        <w:rPr>
          <w:sz w:val="24"/>
          <w:szCs w:val="24"/>
          <w:lang w:val="ro-RO"/>
        </w:rPr>
        <w:t>is</w:t>
      </w:r>
      <w:proofErr w:type="spellEnd"/>
      <w:r w:rsidRPr="00F666E7">
        <w:rPr>
          <w:sz w:val="24"/>
          <w:szCs w:val="24"/>
          <w:lang w:val="ro-RO"/>
        </w:rPr>
        <w:t xml:space="preserve"> </w:t>
      </w:r>
      <w:proofErr w:type="spellStart"/>
      <w:r w:rsidRPr="00F666E7">
        <w:rPr>
          <w:sz w:val="24"/>
          <w:szCs w:val="24"/>
          <w:lang w:val="ro-RO"/>
        </w:rPr>
        <w:t>allocated</w:t>
      </w:r>
      <w:proofErr w:type="spellEnd"/>
      <w:r w:rsidRPr="00F666E7">
        <w:rPr>
          <w:sz w:val="24"/>
          <w:szCs w:val="24"/>
          <w:lang w:val="ro-RO"/>
        </w:rPr>
        <w:t xml:space="preserve"> </w:t>
      </w:r>
      <w:proofErr w:type="spellStart"/>
      <w:r w:rsidRPr="00F666E7">
        <w:rPr>
          <w:sz w:val="24"/>
          <w:szCs w:val="24"/>
          <w:lang w:val="ro-RO"/>
        </w:rPr>
        <w:t>to</w:t>
      </w:r>
      <w:proofErr w:type="spellEnd"/>
      <w:r w:rsidRPr="00F666E7">
        <w:rPr>
          <w:sz w:val="24"/>
          <w:szCs w:val="24"/>
          <w:lang w:val="ro-RO"/>
        </w:rPr>
        <w:t xml:space="preserve"> </w:t>
      </w:r>
      <w:proofErr w:type="spellStart"/>
      <w:r w:rsidRPr="00F666E7">
        <w:rPr>
          <w:sz w:val="24"/>
          <w:szCs w:val="24"/>
          <w:lang w:val="ro-RO"/>
        </w:rPr>
        <w:t>the</w:t>
      </w:r>
      <w:proofErr w:type="spellEnd"/>
      <w:r w:rsidRPr="00F666E7">
        <w:rPr>
          <w:sz w:val="24"/>
          <w:szCs w:val="24"/>
          <w:lang w:val="ro-RO"/>
        </w:rPr>
        <w:t xml:space="preserve"> economic operator </w:t>
      </w:r>
      <w:proofErr w:type="spellStart"/>
      <w:r w:rsidRPr="00F666E7">
        <w:rPr>
          <w:sz w:val="24"/>
          <w:szCs w:val="24"/>
          <w:lang w:val="ro-RO"/>
        </w:rPr>
        <w:t>and</w:t>
      </w:r>
      <w:proofErr w:type="spellEnd"/>
      <w:r w:rsidRPr="00F666E7">
        <w:rPr>
          <w:sz w:val="24"/>
          <w:szCs w:val="24"/>
          <w:lang w:val="ro-RO"/>
        </w:rPr>
        <w:t xml:space="preserve"> </w:t>
      </w:r>
      <w:proofErr w:type="spellStart"/>
      <w:r w:rsidRPr="00F666E7">
        <w:rPr>
          <w:sz w:val="24"/>
          <w:szCs w:val="24"/>
          <w:lang w:val="ro-RO"/>
        </w:rPr>
        <w:t>the</w:t>
      </w:r>
      <w:proofErr w:type="spellEnd"/>
      <w:r w:rsidRPr="00F666E7">
        <w:rPr>
          <w:sz w:val="24"/>
          <w:szCs w:val="24"/>
          <w:lang w:val="ro-RO"/>
        </w:rPr>
        <w:t xml:space="preserve"> management </w:t>
      </w:r>
      <w:proofErr w:type="spellStart"/>
      <w:r w:rsidRPr="00F666E7">
        <w:rPr>
          <w:sz w:val="24"/>
          <w:szCs w:val="24"/>
          <w:lang w:val="ro-RO"/>
        </w:rPr>
        <w:t>measure</w:t>
      </w:r>
      <w:proofErr w:type="spellEnd"/>
      <w:r w:rsidRPr="00F666E7">
        <w:rPr>
          <w:sz w:val="24"/>
          <w:szCs w:val="24"/>
          <w:lang w:val="ro-RO"/>
        </w:rPr>
        <w:t xml:space="preserve"> </w:t>
      </w:r>
      <w:proofErr w:type="spellStart"/>
      <w:r w:rsidRPr="00F666E7">
        <w:rPr>
          <w:sz w:val="24"/>
          <w:szCs w:val="24"/>
          <w:lang w:val="ro-RO"/>
        </w:rPr>
        <w:t>will</w:t>
      </w:r>
      <w:proofErr w:type="spellEnd"/>
      <w:r w:rsidRPr="00F666E7">
        <w:rPr>
          <w:sz w:val="24"/>
          <w:szCs w:val="24"/>
          <w:lang w:val="ro-RO"/>
        </w:rPr>
        <w:t xml:space="preserve"> </w:t>
      </w:r>
      <w:proofErr w:type="spellStart"/>
      <w:r w:rsidRPr="00F666E7">
        <w:rPr>
          <w:sz w:val="24"/>
          <w:szCs w:val="24"/>
          <w:lang w:val="ro-RO"/>
        </w:rPr>
        <w:t>take</w:t>
      </w:r>
      <w:proofErr w:type="spellEnd"/>
      <w:r w:rsidRPr="00F666E7">
        <w:rPr>
          <w:sz w:val="24"/>
          <w:szCs w:val="24"/>
          <w:lang w:val="ro-RO"/>
        </w:rPr>
        <w:t xml:space="preserve"> </w:t>
      </w:r>
      <w:proofErr w:type="spellStart"/>
      <w:r w:rsidRPr="00F666E7">
        <w:rPr>
          <w:sz w:val="24"/>
          <w:szCs w:val="24"/>
          <w:lang w:val="ro-RO"/>
        </w:rPr>
        <w:t>into</w:t>
      </w:r>
      <w:proofErr w:type="spellEnd"/>
      <w:r w:rsidRPr="00F666E7">
        <w:rPr>
          <w:sz w:val="24"/>
          <w:szCs w:val="24"/>
          <w:lang w:val="ro-RO"/>
        </w:rPr>
        <w:t xml:space="preserve"> </w:t>
      </w:r>
      <w:proofErr w:type="spellStart"/>
      <w:r w:rsidRPr="00F666E7">
        <w:rPr>
          <w:sz w:val="24"/>
          <w:szCs w:val="24"/>
          <w:lang w:val="ro-RO"/>
        </w:rPr>
        <w:t>account</w:t>
      </w:r>
      <w:proofErr w:type="spellEnd"/>
      <w:r w:rsidRPr="00F666E7">
        <w:rPr>
          <w:sz w:val="24"/>
          <w:szCs w:val="24"/>
          <w:lang w:val="ro-RO"/>
        </w:rPr>
        <w:t xml:space="preserve"> </w:t>
      </w:r>
      <w:proofErr w:type="spellStart"/>
      <w:r w:rsidRPr="00F666E7">
        <w:rPr>
          <w:sz w:val="24"/>
          <w:szCs w:val="24"/>
          <w:lang w:val="ro-RO"/>
        </w:rPr>
        <w:t>the</w:t>
      </w:r>
      <w:proofErr w:type="spellEnd"/>
      <w:r w:rsidRPr="00F666E7">
        <w:rPr>
          <w:sz w:val="24"/>
          <w:szCs w:val="24"/>
          <w:lang w:val="ro-RO"/>
        </w:rPr>
        <w:t xml:space="preserve"> contractual </w:t>
      </w:r>
      <w:proofErr w:type="spellStart"/>
      <w:r w:rsidRPr="00F666E7">
        <w:rPr>
          <w:sz w:val="24"/>
          <w:szCs w:val="24"/>
          <w:lang w:val="ro-RO"/>
        </w:rPr>
        <w:t>clauses</w:t>
      </w:r>
      <w:proofErr w:type="spellEnd"/>
      <w:r w:rsidRPr="00F666E7">
        <w:rPr>
          <w:sz w:val="24"/>
          <w:szCs w:val="24"/>
          <w:lang w:val="ro-RO"/>
        </w:rPr>
        <w:t xml:space="preserve"> </w:t>
      </w:r>
      <w:proofErr w:type="spellStart"/>
      <w:r w:rsidRPr="00F666E7">
        <w:rPr>
          <w:sz w:val="24"/>
          <w:szCs w:val="24"/>
          <w:lang w:val="ro-RO"/>
        </w:rPr>
        <w:t>regarding</w:t>
      </w:r>
      <w:proofErr w:type="spellEnd"/>
      <w:r w:rsidRPr="00F666E7">
        <w:rPr>
          <w:sz w:val="24"/>
          <w:szCs w:val="24"/>
          <w:lang w:val="ro-RO"/>
        </w:rPr>
        <w:t xml:space="preserve"> </w:t>
      </w:r>
      <w:proofErr w:type="spellStart"/>
      <w:r w:rsidRPr="00F666E7">
        <w:rPr>
          <w:sz w:val="24"/>
          <w:szCs w:val="24"/>
          <w:lang w:val="ro-RO"/>
        </w:rPr>
        <w:t>delays</w:t>
      </w:r>
      <w:proofErr w:type="spellEnd"/>
      <w:r w:rsidRPr="00F666E7">
        <w:rPr>
          <w:sz w:val="24"/>
          <w:szCs w:val="24"/>
          <w:lang w:val="ro-RO"/>
        </w:rPr>
        <w:t xml:space="preserve"> (</w:t>
      </w:r>
      <w:proofErr w:type="spellStart"/>
      <w:r w:rsidRPr="00F666E7">
        <w:rPr>
          <w:sz w:val="24"/>
          <w:szCs w:val="24"/>
          <w:lang w:val="ro-RO"/>
        </w:rPr>
        <w:t>included</w:t>
      </w:r>
      <w:proofErr w:type="spellEnd"/>
      <w:r w:rsidRPr="00F666E7">
        <w:rPr>
          <w:sz w:val="24"/>
          <w:szCs w:val="24"/>
          <w:lang w:val="ro-RO"/>
        </w:rPr>
        <w:t xml:space="preserve"> in </w:t>
      </w:r>
      <w:proofErr w:type="spellStart"/>
      <w:r w:rsidRPr="00F666E7">
        <w:rPr>
          <w:sz w:val="24"/>
          <w:szCs w:val="24"/>
          <w:lang w:val="ro-RO"/>
        </w:rPr>
        <w:t>the</w:t>
      </w:r>
      <w:proofErr w:type="spellEnd"/>
      <w:r w:rsidRPr="00F666E7">
        <w:rPr>
          <w:sz w:val="24"/>
          <w:szCs w:val="24"/>
          <w:lang w:val="ro-RO"/>
        </w:rPr>
        <w:t xml:space="preserve"> </w:t>
      </w:r>
      <w:proofErr w:type="spellStart"/>
      <w:r w:rsidRPr="00F666E7">
        <w:rPr>
          <w:sz w:val="24"/>
          <w:szCs w:val="24"/>
          <w:lang w:val="ro-RO"/>
        </w:rPr>
        <w:t>draft</w:t>
      </w:r>
      <w:proofErr w:type="spellEnd"/>
      <w:r w:rsidRPr="00F666E7">
        <w:rPr>
          <w:sz w:val="24"/>
          <w:szCs w:val="24"/>
          <w:lang w:val="ro-RO"/>
        </w:rPr>
        <w:t xml:space="preserve"> contract).</w:t>
      </w:r>
    </w:p>
    <w:p w14:paraId="5E2D746A" w14:textId="77777777" w:rsidR="00F666E7" w:rsidRPr="00F666E7" w:rsidRDefault="00F666E7" w:rsidP="00F666E7">
      <w:pPr>
        <w:tabs>
          <w:tab w:val="left" w:pos="270"/>
          <w:tab w:val="left" w:pos="630"/>
        </w:tabs>
        <w:ind w:firstLine="630"/>
        <w:jc w:val="both"/>
        <w:rPr>
          <w:sz w:val="24"/>
          <w:szCs w:val="24"/>
          <w:lang w:val="ro-RO"/>
        </w:rPr>
      </w:pPr>
    </w:p>
    <w:p w14:paraId="144A2C4B" w14:textId="77777777" w:rsidR="00F15CAB" w:rsidRPr="00D72BC3" w:rsidRDefault="00F15CAB" w:rsidP="00F25845">
      <w:pPr>
        <w:tabs>
          <w:tab w:val="left" w:pos="810"/>
        </w:tabs>
        <w:ind w:left="720" w:hanging="450"/>
        <w:jc w:val="both"/>
        <w:rPr>
          <w:b/>
          <w:i/>
          <w:color w:val="000000"/>
          <w:sz w:val="24"/>
          <w:szCs w:val="24"/>
          <w:lang w:val="ro-RO"/>
        </w:rPr>
      </w:pPr>
      <w:bookmarkStart w:id="39" w:name="_Toc478634993"/>
      <w:r w:rsidRPr="0074493D">
        <w:rPr>
          <w:b/>
          <w:sz w:val="24"/>
          <w:szCs w:val="24"/>
        </w:rPr>
        <w:t>18.</w:t>
      </w:r>
      <w:r w:rsidRPr="00D72BC3">
        <w:rPr>
          <w:b/>
          <w:i/>
          <w:sz w:val="24"/>
          <w:szCs w:val="24"/>
        </w:rPr>
        <w:t xml:space="preserve"> </w:t>
      </w:r>
      <w:r w:rsidRPr="00D72BC3">
        <w:rPr>
          <w:b/>
          <w:i/>
          <w:sz w:val="24"/>
          <w:szCs w:val="24"/>
        </w:rPr>
        <w:tab/>
        <w:t>EVALUAREA PERFORMANȚEI CONTRACTANTULUI</w:t>
      </w:r>
      <w:bookmarkEnd w:id="39"/>
      <w:r w:rsidRPr="00D72BC3">
        <w:rPr>
          <w:b/>
          <w:i/>
          <w:sz w:val="24"/>
          <w:szCs w:val="24"/>
        </w:rPr>
        <w:t xml:space="preserve"> /</w:t>
      </w:r>
      <w:r w:rsidRPr="00D72BC3">
        <w:rPr>
          <w:rFonts w:ascii="Arial" w:hAnsi="Arial" w:cs="Arial"/>
          <w:color w:val="000000"/>
          <w:sz w:val="24"/>
          <w:szCs w:val="24"/>
          <w:lang w:val="ro-RO"/>
        </w:rPr>
        <w:t xml:space="preserve"> </w:t>
      </w:r>
      <w:r w:rsidRPr="00D72BC3">
        <w:rPr>
          <w:b/>
          <w:color w:val="000000"/>
          <w:sz w:val="24"/>
          <w:szCs w:val="24"/>
          <w:lang w:val="ro-RO"/>
        </w:rPr>
        <w:t>CONTRACTOR PERFORMANCE ASSESSMENT</w:t>
      </w:r>
    </w:p>
    <w:p w14:paraId="7C6DD4D5" w14:textId="6B698164" w:rsidR="0074493D" w:rsidRDefault="0084414B" w:rsidP="0074493D">
      <w:pPr>
        <w:ind w:firstLine="720"/>
        <w:jc w:val="both"/>
        <w:rPr>
          <w:rFonts w:eastAsia="Calibri"/>
          <w:i/>
          <w:sz w:val="24"/>
          <w:szCs w:val="24"/>
          <w:lang w:val="ro-RO"/>
        </w:rPr>
      </w:pPr>
      <w:r w:rsidRPr="00012431">
        <w:rPr>
          <w:rFonts w:eastAsia="Calibri"/>
          <w:i/>
          <w:sz w:val="24"/>
          <w:szCs w:val="24"/>
          <w:lang w:val="ro-RO"/>
        </w:rPr>
        <w:t>N/A</w:t>
      </w:r>
    </w:p>
    <w:p w14:paraId="4995C36D" w14:textId="77777777" w:rsidR="00FB446F" w:rsidRDefault="00FB446F" w:rsidP="0074493D">
      <w:pPr>
        <w:ind w:firstLine="720"/>
        <w:jc w:val="both"/>
        <w:rPr>
          <w:rFonts w:eastAsia="Calibri"/>
          <w:i/>
          <w:sz w:val="24"/>
          <w:szCs w:val="24"/>
          <w:lang w:val="ro-RO"/>
        </w:rPr>
      </w:pPr>
    </w:p>
    <w:p w14:paraId="6BBD713F" w14:textId="77777777" w:rsidR="0074493D" w:rsidRDefault="0074493D" w:rsidP="0074493D">
      <w:pPr>
        <w:jc w:val="both"/>
        <w:rPr>
          <w:b/>
          <w:sz w:val="24"/>
          <w:szCs w:val="24"/>
          <w:lang w:val="ro-RO"/>
        </w:rPr>
      </w:pPr>
      <w:r>
        <w:rPr>
          <w:b/>
          <w:sz w:val="24"/>
          <w:szCs w:val="24"/>
        </w:rPr>
        <w:t xml:space="preserve">     </w:t>
      </w:r>
      <w:r w:rsidR="00F15CAB" w:rsidRPr="00D72BC3">
        <w:rPr>
          <w:b/>
          <w:sz w:val="24"/>
          <w:szCs w:val="24"/>
        </w:rPr>
        <w:t>19.</w:t>
      </w:r>
      <w:r w:rsidR="00F15CAB" w:rsidRPr="00D72BC3">
        <w:rPr>
          <w:b/>
          <w:sz w:val="24"/>
          <w:szCs w:val="24"/>
        </w:rPr>
        <w:tab/>
      </w:r>
      <w:r w:rsidR="00F15CAB" w:rsidRPr="00D72BC3">
        <w:rPr>
          <w:b/>
          <w:i/>
          <w:sz w:val="24"/>
          <w:szCs w:val="24"/>
          <w:lang w:val="ro-RO"/>
        </w:rPr>
        <w:t>CONSTR</w:t>
      </w:r>
      <w:r w:rsidR="00655DFE">
        <w:rPr>
          <w:b/>
          <w:i/>
          <w:sz w:val="24"/>
          <w:szCs w:val="24"/>
          <w:lang w:val="ro-RO"/>
        </w:rPr>
        <w:t>Â</w:t>
      </w:r>
      <w:r w:rsidR="00F15CAB" w:rsidRPr="00D72BC3">
        <w:rPr>
          <w:b/>
          <w:i/>
          <w:sz w:val="24"/>
          <w:szCs w:val="24"/>
          <w:lang w:val="ro-RO"/>
        </w:rPr>
        <w:t>NGERI DE EXPLOATARE A CENTRALEI</w:t>
      </w:r>
      <w:r w:rsidR="00F15CAB" w:rsidRPr="00D72BC3">
        <w:rPr>
          <w:b/>
          <w:sz w:val="24"/>
          <w:szCs w:val="24"/>
          <w:lang w:val="ro-RO"/>
        </w:rPr>
        <w:t xml:space="preserve"> / </w:t>
      </w:r>
      <w:r w:rsidR="00F15CAB" w:rsidRPr="00D72BC3">
        <w:rPr>
          <w:b/>
          <w:caps/>
          <w:sz w:val="24"/>
          <w:szCs w:val="24"/>
        </w:rPr>
        <w:t>plant OPERATING ConstrainTS</w:t>
      </w:r>
      <w:r w:rsidR="00F15CAB" w:rsidRPr="00D72BC3">
        <w:rPr>
          <w:b/>
          <w:sz w:val="24"/>
          <w:szCs w:val="24"/>
          <w:lang w:val="ro-RO"/>
        </w:rPr>
        <w:tab/>
        <w:t xml:space="preserve"> </w:t>
      </w:r>
      <w:bookmarkStart w:id="40" w:name="OLE_LINK137"/>
      <w:bookmarkStart w:id="41" w:name="OLE_LINK138"/>
    </w:p>
    <w:p w14:paraId="0F9CA26B" w14:textId="11770E3B" w:rsidR="0074493D" w:rsidRDefault="00CF343B" w:rsidP="0074493D">
      <w:pPr>
        <w:ind w:firstLine="720"/>
        <w:jc w:val="both"/>
        <w:rPr>
          <w:i/>
          <w:sz w:val="24"/>
          <w:szCs w:val="24"/>
          <w:lang w:val="ro-RO"/>
        </w:rPr>
      </w:pPr>
      <w:r w:rsidRPr="00012431">
        <w:rPr>
          <w:i/>
          <w:sz w:val="24"/>
          <w:szCs w:val="24"/>
          <w:lang w:val="ro-RO"/>
        </w:rPr>
        <w:t>N/A</w:t>
      </w:r>
      <w:bookmarkEnd w:id="40"/>
      <w:bookmarkEnd w:id="41"/>
    </w:p>
    <w:p w14:paraId="1F69BAE9" w14:textId="77777777" w:rsidR="00FB446F" w:rsidRDefault="00FB446F" w:rsidP="0074493D">
      <w:pPr>
        <w:ind w:firstLine="720"/>
        <w:jc w:val="both"/>
        <w:rPr>
          <w:i/>
          <w:sz w:val="24"/>
          <w:szCs w:val="24"/>
          <w:lang w:val="ro-RO"/>
        </w:rPr>
      </w:pPr>
    </w:p>
    <w:p w14:paraId="2BD1DDE4" w14:textId="77777777" w:rsidR="0074493D" w:rsidRDefault="0074493D" w:rsidP="0074493D">
      <w:pPr>
        <w:jc w:val="both"/>
        <w:rPr>
          <w:b/>
          <w:caps/>
          <w:sz w:val="24"/>
          <w:szCs w:val="24"/>
        </w:rPr>
      </w:pPr>
      <w:r>
        <w:rPr>
          <w:b/>
          <w:sz w:val="24"/>
          <w:szCs w:val="24"/>
          <w:lang w:val="ro-RO"/>
        </w:rPr>
        <w:t xml:space="preserve">     </w:t>
      </w:r>
      <w:r w:rsidR="00F15CAB" w:rsidRPr="00D72BC3">
        <w:rPr>
          <w:b/>
          <w:sz w:val="24"/>
          <w:szCs w:val="24"/>
          <w:lang w:val="ro-RO"/>
        </w:rPr>
        <w:t>20.</w:t>
      </w:r>
      <w:r w:rsidR="00F15CAB" w:rsidRPr="00D72BC3">
        <w:rPr>
          <w:b/>
          <w:sz w:val="24"/>
          <w:szCs w:val="24"/>
          <w:lang w:val="ro-RO"/>
        </w:rPr>
        <w:tab/>
      </w:r>
      <w:r w:rsidR="00F15CAB" w:rsidRPr="00D72BC3">
        <w:rPr>
          <w:b/>
          <w:i/>
          <w:sz w:val="24"/>
          <w:szCs w:val="24"/>
          <w:lang w:val="ro-RO"/>
        </w:rPr>
        <w:t xml:space="preserve">CLAUZE DE </w:t>
      </w:r>
      <w:r w:rsidR="00090BEA" w:rsidRPr="00D72BC3">
        <w:rPr>
          <w:b/>
          <w:i/>
          <w:sz w:val="24"/>
          <w:szCs w:val="24"/>
          <w:lang w:val="ro-RO"/>
        </w:rPr>
        <w:t>CONFIDENȚIALITATE</w:t>
      </w:r>
      <w:r w:rsidR="00F15CAB" w:rsidRPr="00D72BC3">
        <w:rPr>
          <w:b/>
          <w:i/>
          <w:sz w:val="24"/>
          <w:szCs w:val="24"/>
          <w:lang w:val="ro-RO"/>
        </w:rPr>
        <w:t xml:space="preserve"> SAU DREPT DE PROPRIETATE</w:t>
      </w:r>
      <w:r w:rsidR="00F15CAB" w:rsidRPr="00D72BC3">
        <w:rPr>
          <w:b/>
          <w:sz w:val="24"/>
          <w:szCs w:val="24"/>
          <w:lang w:val="ro-RO"/>
        </w:rPr>
        <w:t xml:space="preserve"> / </w:t>
      </w:r>
      <w:r w:rsidR="00F15CAB" w:rsidRPr="00D72BC3">
        <w:rPr>
          <w:b/>
          <w:caps/>
          <w:sz w:val="24"/>
          <w:szCs w:val="24"/>
        </w:rPr>
        <w:t>TERMS OF PRIVACY OR RIGHTS OF PROPERTY</w:t>
      </w:r>
    </w:p>
    <w:p w14:paraId="451647B8" w14:textId="36344F71" w:rsidR="0074493D" w:rsidRDefault="009C6215" w:rsidP="0074493D">
      <w:pPr>
        <w:ind w:firstLine="720"/>
        <w:jc w:val="both"/>
        <w:rPr>
          <w:i/>
          <w:caps/>
          <w:sz w:val="24"/>
          <w:szCs w:val="24"/>
        </w:rPr>
      </w:pPr>
      <w:r w:rsidRPr="00012431">
        <w:rPr>
          <w:i/>
          <w:caps/>
          <w:sz w:val="24"/>
          <w:szCs w:val="24"/>
        </w:rPr>
        <w:t>n/a</w:t>
      </w:r>
    </w:p>
    <w:p w14:paraId="0FD870E1" w14:textId="77777777" w:rsidR="00FB446F" w:rsidRDefault="00FB446F" w:rsidP="0074493D">
      <w:pPr>
        <w:ind w:firstLine="720"/>
        <w:jc w:val="both"/>
        <w:rPr>
          <w:i/>
          <w:caps/>
          <w:sz w:val="24"/>
          <w:szCs w:val="24"/>
        </w:rPr>
      </w:pPr>
    </w:p>
    <w:p w14:paraId="485BEAF7" w14:textId="77777777" w:rsidR="0074493D" w:rsidRDefault="0074493D" w:rsidP="0074493D">
      <w:pPr>
        <w:jc w:val="both"/>
        <w:rPr>
          <w:b/>
          <w:sz w:val="24"/>
          <w:szCs w:val="24"/>
          <w:lang w:val="ro-RO"/>
        </w:rPr>
      </w:pPr>
      <w:r>
        <w:rPr>
          <w:b/>
          <w:i/>
          <w:caps/>
          <w:sz w:val="24"/>
          <w:szCs w:val="24"/>
        </w:rPr>
        <w:t xml:space="preserve">     </w:t>
      </w:r>
      <w:r w:rsidR="00F15CAB" w:rsidRPr="0074493D">
        <w:rPr>
          <w:b/>
          <w:caps/>
          <w:sz w:val="24"/>
          <w:szCs w:val="24"/>
        </w:rPr>
        <w:t>21.</w:t>
      </w:r>
      <w:r w:rsidR="00F15CAB" w:rsidRPr="00D72BC3">
        <w:rPr>
          <w:b/>
          <w:i/>
          <w:caps/>
          <w:sz w:val="24"/>
          <w:szCs w:val="24"/>
        </w:rPr>
        <w:tab/>
        <w:t>ANEXE /</w:t>
      </w:r>
      <w:r w:rsidR="00F15CAB" w:rsidRPr="00D72BC3">
        <w:rPr>
          <w:b/>
          <w:caps/>
          <w:sz w:val="24"/>
          <w:szCs w:val="24"/>
        </w:rPr>
        <w:t xml:space="preserve"> </w:t>
      </w:r>
      <w:r w:rsidR="00F15CAB" w:rsidRPr="00D72BC3">
        <w:rPr>
          <w:b/>
          <w:sz w:val="24"/>
          <w:szCs w:val="24"/>
          <w:lang w:val="ro-RO"/>
        </w:rPr>
        <w:t>APPENDICES</w:t>
      </w:r>
    </w:p>
    <w:p w14:paraId="0E872495" w14:textId="5BD1C6A6" w:rsidR="0003077D" w:rsidRPr="005A3323" w:rsidRDefault="0074493D" w:rsidP="0074493D">
      <w:pPr>
        <w:jc w:val="both"/>
        <w:rPr>
          <w:b/>
          <w:i/>
          <w:sz w:val="24"/>
          <w:szCs w:val="24"/>
          <w:lang w:val="ro-RO"/>
        </w:rPr>
      </w:pPr>
      <w:r>
        <w:rPr>
          <w:i/>
          <w:sz w:val="24"/>
          <w:szCs w:val="24"/>
          <w:lang w:val="ro-RO"/>
        </w:rPr>
        <w:t xml:space="preserve"> </w:t>
      </w:r>
      <w:r w:rsidR="00012431" w:rsidRPr="00012431">
        <w:rPr>
          <w:i/>
          <w:sz w:val="24"/>
          <w:szCs w:val="24"/>
          <w:lang w:val="ro-RO"/>
        </w:rPr>
        <w:t xml:space="preserve">           N/A</w:t>
      </w:r>
    </w:p>
    <w:sectPr w:rsidR="0003077D" w:rsidRPr="005A3323" w:rsidSect="00ED6786">
      <w:headerReference w:type="default" r:id="rId10"/>
      <w:footerReference w:type="default" r:id="rId11"/>
      <w:pgSz w:w="11909" w:h="16834" w:code="9"/>
      <w:pgMar w:top="1152" w:right="659" w:bottom="1152" w:left="1440" w:header="720" w:footer="720"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BB0EC" w14:textId="77777777" w:rsidR="007A790D" w:rsidRDefault="007A790D">
      <w:r>
        <w:separator/>
      </w:r>
    </w:p>
  </w:endnote>
  <w:endnote w:type="continuationSeparator" w:id="0">
    <w:p w14:paraId="5C3BBB8A" w14:textId="77777777" w:rsidR="007A790D" w:rsidRDefault="007A7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027E5" w14:textId="10EDFC38" w:rsidR="00FA1AB1" w:rsidRDefault="00FA1AB1" w:rsidP="009D62DA">
    <w:pPr>
      <w:pStyle w:val="Footer"/>
      <w:jc w:val="right"/>
    </w:pPr>
    <w:r>
      <w:t xml:space="preserve">FPC-1743, rev. 5, oct. 2024 </w:t>
    </w:r>
  </w:p>
  <w:p w14:paraId="4771B814" w14:textId="12BE4313" w:rsidR="00FA1AB1" w:rsidRDefault="00FA1AB1" w:rsidP="006C789D">
    <w:pPr>
      <w:pStyle w:val="Footer"/>
      <w:jc w:val="right"/>
    </w:pPr>
    <w:r>
      <w:t xml:space="preserve">Pag. </w:t>
    </w:r>
    <w:r>
      <w:fldChar w:fldCharType="begin"/>
    </w:r>
    <w:r>
      <w:instrText xml:space="preserve"> PAGE   \* MERGEFORMAT </w:instrText>
    </w:r>
    <w:r>
      <w:fldChar w:fldCharType="separate"/>
    </w:r>
    <w:r>
      <w:rPr>
        <w:noProof/>
      </w:rPr>
      <w:t>32</w:t>
    </w:r>
    <w:r>
      <w:fldChar w:fldCharType="end"/>
    </w:r>
    <w:r>
      <w:t xml:space="preserve"> din 1</w:t>
    </w:r>
    <w:r w:rsidR="00F666E7">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953AB" w14:textId="77777777" w:rsidR="007A790D" w:rsidRDefault="007A790D">
      <w:r>
        <w:separator/>
      </w:r>
    </w:p>
  </w:footnote>
  <w:footnote w:type="continuationSeparator" w:id="0">
    <w:p w14:paraId="7176BA58" w14:textId="77777777" w:rsidR="007A790D" w:rsidRDefault="007A7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39D5" w14:textId="77777777" w:rsidR="00FA1AB1" w:rsidRDefault="00FA1AB1">
    <w:pPr>
      <w:pStyle w:val="Heading1"/>
      <w:tabs>
        <w:tab w:val="clear" w:pos="8789"/>
        <w:tab w:val="left" w:pos="7513"/>
      </w:tabs>
      <w:jc w:val="left"/>
      <w:rPr>
        <w:rFonts w:ascii="Times New Roman" w:hAnsi="Times New Roman"/>
        <w:sz w:val="24"/>
        <w:szCs w:val="24"/>
      </w:rPr>
    </w:pPr>
    <w:r>
      <w:rPr>
        <w:rFonts w:ascii="Times New Roman" w:hAnsi="Times New Roman"/>
        <w:sz w:val="24"/>
        <w:szCs w:val="24"/>
      </w:rPr>
      <w:t>S.N. NUCLEARELECTRICA S.A.</w:t>
    </w:r>
  </w:p>
  <w:p w14:paraId="29FA92B9" w14:textId="0C310A81" w:rsidR="00FA1AB1" w:rsidRDefault="00FA1AB1">
    <w:pPr>
      <w:pStyle w:val="Heading1"/>
      <w:tabs>
        <w:tab w:val="clear" w:pos="8789"/>
        <w:tab w:val="clear" w:pos="9890"/>
        <w:tab w:val="right" w:pos="9540"/>
        <w:tab w:val="left" w:pos="9639"/>
      </w:tabs>
      <w:rPr>
        <w:rFonts w:ascii="Times New Roman" w:hAnsi="Times New Roman"/>
        <w:bCs/>
        <w:sz w:val="24"/>
        <w:szCs w:val="24"/>
        <w:lang w:val="ro-RO"/>
      </w:rPr>
    </w:pPr>
    <w:r>
      <w:rPr>
        <w:rFonts w:ascii="Times New Roman" w:hAnsi="Times New Roman"/>
        <w:spacing w:val="0"/>
        <w:sz w:val="24"/>
        <w:szCs w:val="24"/>
      </w:rPr>
      <w:t>CNE CERNAVODĂ</w:t>
    </w:r>
    <w:r>
      <w:rPr>
        <w:rFonts w:ascii="Times New Roman" w:hAnsi="Times New Roman"/>
        <w:spacing w:val="0"/>
        <w:sz w:val="24"/>
        <w:szCs w:val="24"/>
      </w:rPr>
      <w:tab/>
    </w:r>
    <w:r w:rsidR="00F666E7">
      <w:rPr>
        <w:rFonts w:ascii="Times New Roman" w:hAnsi="Times New Roman"/>
        <w:bCs/>
        <w:sz w:val="24"/>
        <w:szCs w:val="24"/>
        <w:lang w:val="ro-RO"/>
      </w:rPr>
      <w:t>CS</w:t>
    </w:r>
    <w:r w:rsidRPr="00E3082B">
      <w:rPr>
        <w:rFonts w:ascii="Times New Roman" w:hAnsi="Times New Roman"/>
        <w:bCs/>
        <w:sz w:val="24"/>
        <w:szCs w:val="24"/>
        <w:lang w:val="ro-RO"/>
      </w:rPr>
      <w:t xml:space="preserve"> CA#CR </w:t>
    </w:r>
    <w:r>
      <w:rPr>
        <w:rFonts w:ascii="Times New Roman" w:hAnsi="Times New Roman"/>
        <w:bCs/>
        <w:sz w:val="24"/>
        <w:szCs w:val="24"/>
        <w:lang w:val="ro-RO"/>
      </w:rPr>
      <w:t>4</w:t>
    </w:r>
    <w:r w:rsidR="00AB514A">
      <w:rPr>
        <w:rFonts w:ascii="Times New Roman" w:hAnsi="Times New Roman"/>
        <w:bCs/>
        <w:sz w:val="24"/>
        <w:szCs w:val="24"/>
        <w:lang w:val="ro-RO"/>
      </w:rPr>
      <w:t>2438</w:t>
    </w:r>
    <w:r w:rsidRPr="00E3082B">
      <w:rPr>
        <w:rFonts w:ascii="Times New Roman" w:hAnsi="Times New Roman"/>
        <w:bCs/>
        <w:sz w:val="24"/>
        <w:szCs w:val="24"/>
        <w:lang w:val="ro-RO"/>
      </w:rPr>
      <w:t>, Rev.00</w:t>
    </w:r>
  </w:p>
  <w:p w14:paraId="0CDB7DBB" w14:textId="77777777" w:rsidR="00FA1AB1" w:rsidRPr="006C2724" w:rsidRDefault="00FA1AB1" w:rsidP="006C2724">
    <w:pPr>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B3023"/>
    <w:multiLevelType w:val="hybridMultilevel"/>
    <w:tmpl w:val="E69A2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2700F3A"/>
    <w:multiLevelType w:val="hybridMultilevel"/>
    <w:tmpl w:val="9944727C"/>
    <w:lvl w:ilvl="0" w:tplc="1B8067FA">
      <w:numFmt w:val="bullet"/>
      <w:lvlText w:val="-"/>
      <w:lvlJc w:val="left"/>
      <w:pPr>
        <w:ind w:left="1350" w:hanging="360"/>
      </w:pPr>
      <w:rPr>
        <w:rFonts w:ascii="Calibri" w:eastAsia="Calibri" w:hAnsi="Calibri" w:cs="Times New Roman" w:hint="default"/>
        <w:color w:val="000000"/>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15174BB1"/>
    <w:multiLevelType w:val="hybridMultilevel"/>
    <w:tmpl w:val="2E607DAE"/>
    <w:lvl w:ilvl="0" w:tplc="03647AAE">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475E07"/>
    <w:multiLevelType w:val="hybridMultilevel"/>
    <w:tmpl w:val="DDD4BB4E"/>
    <w:lvl w:ilvl="0" w:tplc="1B8067FA">
      <w:numFmt w:val="bullet"/>
      <w:lvlText w:val="-"/>
      <w:lvlJc w:val="left"/>
      <w:pPr>
        <w:ind w:left="720" w:hanging="360"/>
      </w:pPr>
      <w:rPr>
        <w:rFonts w:ascii="Calibri" w:eastAsia="Calibri" w:hAnsi="Calibri"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AD7C38"/>
    <w:multiLevelType w:val="hybridMultilevel"/>
    <w:tmpl w:val="6E58C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473CA8"/>
    <w:multiLevelType w:val="hybridMultilevel"/>
    <w:tmpl w:val="8668C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23138A"/>
    <w:multiLevelType w:val="hybridMultilevel"/>
    <w:tmpl w:val="62D63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5C1C65"/>
    <w:multiLevelType w:val="hybridMultilevel"/>
    <w:tmpl w:val="2E98D7FC"/>
    <w:lvl w:ilvl="0" w:tplc="FE62AF72">
      <w:start w:val="6"/>
      <w:numFmt w:val="bullet"/>
      <w:lvlText w:val="-"/>
      <w:lvlJc w:val="left"/>
      <w:pPr>
        <w:ind w:left="630" w:hanging="360"/>
      </w:pPr>
      <w:rPr>
        <w:rFonts w:ascii="Times New Roman" w:eastAsia="Calibr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39510737"/>
    <w:multiLevelType w:val="hybridMultilevel"/>
    <w:tmpl w:val="0C72B0BC"/>
    <w:lvl w:ilvl="0" w:tplc="1B8067FA">
      <w:numFmt w:val="bullet"/>
      <w:lvlText w:val="-"/>
      <w:lvlJc w:val="left"/>
      <w:pPr>
        <w:ind w:left="1440" w:hanging="360"/>
      </w:pPr>
      <w:rPr>
        <w:rFonts w:ascii="Calibri" w:eastAsia="Calibri" w:hAnsi="Calibri" w:cs="Times New Roman"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3067F71"/>
    <w:multiLevelType w:val="hybridMultilevel"/>
    <w:tmpl w:val="E8662164"/>
    <w:lvl w:ilvl="0" w:tplc="4BDA6A8C">
      <w:start w:val="6"/>
      <w:numFmt w:val="bullet"/>
      <w:lvlText w:val="-"/>
      <w:lvlJc w:val="left"/>
      <w:pPr>
        <w:ind w:left="630" w:hanging="360"/>
      </w:pPr>
      <w:rPr>
        <w:rFonts w:ascii="Times New Roman" w:eastAsia="Calibr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4EE737C5"/>
    <w:multiLevelType w:val="hybridMultilevel"/>
    <w:tmpl w:val="213A1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4AD2E55"/>
    <w:multiLevelType w:val="hybridMultilevel"/>
    <w:tmpl w:val="6CAA4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330F29"/>
    <w:multiLevelType w:val="hybridMultilevel"/>
    <w:tmpl w:val="2C38C530"/>
    <w:lvl w:ilvl="0" w:tplc="A844CFEC">
      <w:numFmt w:val="bullet"/>
      <w:lvlText w:val="-"/>
      <w:lvlJc w:val="left"/>
      <w:pPr>
        <w:ind w:left="990" w:hanging="360"/>
      </w:pPr>
      <w:rPr>
        <w:rFonts w:ascii="Times New Roman" w:eastAsia="Calibri"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5B050919"/>
    <w:multiLevelType w:val="hybridMultilevel"/>
    <w:tmpl w:val="46C45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5324FA"/>
    <w:multiLevelType w:val="hybridMultilevel"/>
    <w:tmpl w:val="A4AE2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A0A19F1"/>
    <w:multiLevelType w:val="hybridMultilevel"/>
    <w:tmpl w:val="F2C06D04"/>
    <w:lvl w:ilvl="0" w:tplc="E9E0EF6A">
      <w:start w:val="2"/>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F3614E9"/>
    <w:multiLevelType w:val="hybridMultilevel"/>
    <w:tmpl w:val="2D4AF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0"/>
  </w:num>
  <w:num w:numId="4">
    <w:abstractNumId w:val="10"/>
  </w:num>
  <w:num w:numId="5">
    <w:abstractNumId w:val="5"/>
  </w:num>
  <w:num w:numId="6">
    <w:abstractNumId w:val="11"/>
  </w:num>
  <w:num w:numId="7">
    <w:abstractNumId w:val="6"/>
  </w:num>
  <w:num w:numId="8">
    <w:abstractNumId w:val="8"/>
  </w:num>
  <w:num w:numId="9">
    <w:abstractNumId w:val="15"/>
  </w:num>
  <w:num w:numId="10">
    <w:abstractNumId w:val="3"/>
  </w:num>
  <w:num w:numId="11">
    <w:abstractNumId w:val="4"/>
  </w:num>
  <w:num w:numId="12">
    <w:abstractNumId w:val="13"/>
  </w:num>
  <w:num w:numId="13">
    <w:abstractNumId w:val="2"/>
  </w:num>
  <w:num w:numId="14">
    <w:abstractNumId w:val="7"/>
  </w:num>
  <w:num w:numId="15">
    <w:abstractNumId w:val="9"/>
  </w:num>
  <w:num w:numId="16">
    <w:abstractNumId w:val="1"/>
  </w:num>
  <w:num w:numId="17">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C8D"/>
    <w:rsid w:val="0000137A"/>
    <w:rsid w:val="00010A2A"/>
    <w:rsid w:val="00012431"/>
    <w:rsid w:val="00023A71"/>
    <w:rsid w:val="00025A60"/>
    <w:rsid w:val="0003077D"/>
    <w:rsid w:val="000332E7"/>
    <w:rsid w:val="0003456D"/>
    <w:rsid w:val="00034893"/>
    <w:rsid w:val="00040405"/>
    <w:rsid w:val="00042FF9"/>
    <w:rsid w:val="000531F9"/>
    <w:rsid w:val="00053B94"/>
    <w:rsid w:val="0005561C"/>
    <w:rsid w:val="00057B71"/>
    <w:rsid w:val="0006289D"/>
    <w:rsid w:val="0006683C"/>
    <w:rsid w:val="000731E3"/>
    <w:rsid w:val="00074DC3"/>
    <w:rsid w:val="00075406"/>
    <w:rsid w:val="00090BEA"/>
    <w:rsid w:val="0009171C"/>
    <w:rsid w:val="0009233D"/>
    <w:rsid w:val="000A077C"/>
    <w:rsid w:val="000A0F8C"/>
    <w:rsid w:val="000A6203"/>
    <w:rsid w:val="000A666E"/>
    <w:rsid w:val="000A6F8D"/>
    <w:rsid w:val="000A79E9"/>
    <w:rsid w:val="000B0B7B"/>
    <w:rsid w:val="000B0FED"/>
    <w:rsid w:val="000B2334"/>
    <w:rsid w:val="000B44D5"/>
    <w:rsid w:val="000B6732"/>
    <w:rsid w:val="000C22D3"/>
    <w:rsid w:val="000C2842"/>
    <w:rsid w:val="000C3244"/>
    <w:rsid w:val="000C40C6"/>
    <w:rsid w:val="000C79BD"/>
    <w:rsid w:val="000C7CF5"/>
    <w:rsid w:val="000D0CBA"/>
    <w:rsid w:val="00101335"/>
    <w:rsid w:val="001039AD"/>
    <w:rsid w:val="00106E53"/>
    <w:rsid w:val="001117E9"/>
    <w:rsid w:val="00112ABD"/>
    <w:rsid w:val="00130415"/>
    <w:rsid w:val="00130CE9"/>
    <w:rsid w:val="00132C8D"/>
    <w:rsid w:val="00134283"/>
    <w:rsid w:val="001355A2"/>
    <w:rsid w:val="00136781"/>
    <w:rsid w:val="00136B32"/>
    <w:rsid w:val="00145E06"/>
    <w:rsid w:val="0015059B"/>
    <w:rsid w:val="00155C64"/>
    <w:rsid w:val="00156892"/>
    <w:rsid w:val="0016011D"/>
    <w:rsid w:val="001622E9"/>
    <w:rsid w:val="00163761"/>
    <w:rsid w:val="00165A6C"/>
    <w:rsid w:val="00167DCD"/>
    <w:rsid w:val="00170475"/>
    <w:rsid w:val="001715BD"/>
    <w:rsid w:val="00171B7D"/>
    <w:rsid w:val="00172478"/>
    <w:rsid w:val="00173C2C"/>
    <w:rsid w:val="001749CF"/>
    <w:rsid w:val="00175213"/>
    <w:rsid w:val="001869E1"/>
    <w:rsid w:val="00187824"/>
    <w:rsid w:val="00192622"/>
    <w:rsid w:val="001948A5"/>
    <w:rsid w:val="00196C8F"/>
    <w:rsid w:val="001A2AC5"/>
    <w:rsid w:val="001B3EC9"/>
    <w:rsid w:val="001B494A"/>
    <w:rsid w:val="001B6C76"/>
    <w:rsid w:val="001B7137"/>
    <w:rsid w:val="001C299E"/>
    <w:rsid w:val="001C3ED5"/>
    <w:rsid w:val="001D6E22"/>
    <w:rsid w:val="001E147C"/>
    <w:rsid w:val="001E35E8"/>
    <w:rsid w:val="001E7F2A"/>
    <w:rsid w:val="001F1C00"/>
    <w:rsid w:val="001F204D"/>
    <w:rsid w:val="001F710D"/>
    <w:rsid w:val="001F738C"/>
    <w:rsid w:val="00202EA8"/>
    <w:rsid w:val="002045D9"/>
    <w:rsid w:val="00204684"/>
    <w:rsid w:val="00204E8E"/>
    <w:rsid w:val="00206EC3"/>
    <w:rsid w:val="00207706"/>
    <w:rsid w:val="00211C78"/>
    <w:rsid w:val="00212BF5"/>
    <w:rsid w:val="00213AAD"/>
    <w:rsid w:val="00213DF1"/>
    <w:rsid w:val="0022573F"/>
    <w:rsid w:val="00233880"/>
    <w:rsid w:val="00233CE2"/>
    <w:rsid w:val="00234043"/>
    <w:rsid w:val="002365E4"/>
    <w:rsid w:val="0024694E"/>
    <w:rsid w:val="00247DC9"/>
    <w:rsid w:val="0025010A"/>
    <w:rsid w:val="00250BC5"/>
    <w:rsid w:val="00252099"/>
    <w:rsid w:val="002553D0"/>
    <w:rsid w:val="0026149E"/>
    <w:rsid w:val="002622F8"/>
    <w:rsid w:val="00264933"/>
    <w:rsid w:val="002702B2"/>
    <w:rsid w:val="00270A2E"/>
    <w:rsid w:val="002717B2"/>
    <w:rsid w:val="00274465"/>
    <w:rsid w:val="00276028"/>
    <w:rsid w:val="00283096"/>
    <w:rsid w:val="00284D58"/>
    <w:rsid w:val="00285B96"/>
    <w:rsid w:val="0028748C"/>
    <w:rsid w:val="002905B1"/>
    <w:rsid w:val="0029084B"/>
    <w:rsid w:val="00292E21"/>
    <w:rsid w:val="00293568"/>
    <w:rsid w:val="00294EDB"/>
    <w:rsid w:val="00295750"/>
    <w:rsid w:val="00295F1A"/>
    <w:rsid w:val="002971A5"/>
    <w:rsid w:val="002A1EC7"/>
    <w:rsid w:val="002A515D"/>
    <w:rsid w:val="002B25B9"/>
    <w:rsid w:val="002B2E09"/>
    <w:rsid w:val="002B5A8E"/>
    <w:rsid w:val="002C037E"/>
    <w:rsid w:val="002C192B"/>
    <w:rsid w:val="002C4276"/>
    <w:rsid w:val="002C4B90"/>
    <w:rsid w:val="002C7F14"/>
    <w:rsid w:val="002D020D"/>
    <w:rsid w:val="002D0EED"/>
    <w:rsid w:val="002D251A"/>
    <w:rsid w:val="002D654D"/>
    <w:rsid w:val="002E022F"/>
    <w:rsid w:val="002F32D4"/>
    <w:rsid w:val="002F3AA4"/>
    <w:rsid w:val="002F4356"/>
    <w:rsid w:val="002F4769"/>
    <w:rsid w:val="00301A6E"/>
    <w:rsid w:val="0030546B"/>
    <w:rsid w:val="00305C77"/>
    <w:rsid w:val="00310964"/>
    <w:rsid w:val="00311E2D"/>
    <w:rsid w:val="00331FC5"/>
    <w:rsid w:val="00335550"/>
    <w:rsid w:val="0034494A"/>
    <w:rsid w:val="00353F48"/>
    <w:rsid w:val="00356C8B"/>
    <w:rsid w:val="003573FB"/>
    <w:rsid w:val="00357573"/>
    <w:rsid w:val="00361099"/>
    <w:rsid w:val="00366B6C"/>
    <w:rsid w:val="003760C1"/>
    <w:rsid w:val="00377C5C"/>
    <w:rsid w:val="00383814"/>
    <w:rsid w:val="00384B30"/>
    <w:rsid w:val="00393EE9"/>
    <w:rsid w:val="003A2387"/>
    <w:rsid w:val="003A69E0"/>
    <w:rsid w:val="003B1665"/>
    <w:rsid w:val="003B2266"/>
    <w:rsid w:val="003C36BF"/>
    <w:rsid w:val="003C7BEA"/>
    <w:rsid w:val="003D178E"/>
    <w:rsid w:val="003D3E56"/>
    <w:rsid w:val="003D4189"/>
    <w:rsid w:val="003D4D14"/>
    <w:rsid w:val="003E2FF2"/>
    <w:rsid w:val="003E3ADD"/>
    <w:rsid w:val="003E753D"/>
    <w:rsid w:val="003F26FF"/>
    <w:rsid w:val="003F7CAE"/>
    <w:rsid w:val="0041060F"/>
    <w:rsid w:val="00410F12"/>
    <w:rsid w:val="00412224"/>
    <w:rsid w:val="0041402F"/>
    <w:rsid w:val="00414A9E"/>
    <w:rsid w:val="00420A66"/>
    <w:rsid w:val="0042625C"/>
    <w:rsid w:val="00434266"/>
    <w:rsid w:val="00437575"/>
    <w:rsid w:val="00440079"/>
    <w:rsid w:val="0044275E"/>
    <w:rsid w:val="00444E72"/>
    <w:rsid w:val="00445B0E"/>
    <w:rsid w:val="0045560B"/>
    <w:rsid w:val="0045700A"/>
    <w:rsid w:val="0046434A"/>
    <w:rsid w:val="0046467E"/>
    <w:rsid w:val="004714F7"/>
    <w:rsid w:val="0047153F"/>
    <w:rsid w:val="004721D4"/>
    <w:rsid w:val="004830D0"/>
    <w:rsid w:val="00484B9D"/>
    <w:rsid w:val="004851E6"/>
    <w:rsid w:val="00485F9E"/>
    <w:rsid w:val="00486120"/>
    <w:rsid w:val="00492375"/>
    <w:rsid w:val="004A218C"/>
    <w:rsid w:val="004A225E"/>
    <w:rsid w:val="004A3EA8"/>
    <w:rsid w:val="004A675D"/>
    <w:rsid w:val="004B01A2"/>
    <w:rsid w:val="004B1B0C"/>
    <w:rsid w:val="004B2C3D"/>
    <w:rsid w:val="004B5E56"/>
    <w:rsid w:val="004B6D24"/>
    <w:rsid w:val="004D1EFD"/>
    <w:rsid w:val="004D7607"/>
    <w:rsid w:val="004D7DBB"/>
    <w:rsid w:val="004E0D16"/>
    <w:rsid w:val="004E7DBD"/>
    <w:rsid w:val="004F4516"/>
    <w:rsid w:val="004F6E66"/>
    <w:rsid w:val="00500654"/>
    <w:rsid w:val="00501381"/>
    <w:rsid w:val="005026DC"/>
    <w:rsid w:val="0051109E"/>
    <w:rsid w:val="00513966"/>
    <w:rsid w:val="005159DB"/>
    <w:rsid w:val="00527838"/>
    <w:rsid w:val="00531AEC"/>
    <w:rsid w:val="005341BA"/>
    <w:rsid w:val="00544B6E"/>
    <w:rsid w:val="00551FFA"/>
    <w:rsid w:val="00553B17"/>
    <w:rsid w:val="0055420B"/>
    <w:rsid w:val="00555960"/>
    <w:rsid w:val="00556781"/>
    <w:rsid w:val="005627A4"/>
    <w:rsid w:val="0056468E"/>
    <w:rsid w:val="005722A5"/>
    <w:rsid w:val="00572AC6"/>
    <w:rsid w:val="00574B39"/>
    <w:rsid w:val="00577A61"/>
    <w:rsid w:val="00582C00"/>
    <w:rsid w:val="00586200"/>
    <w:rsid w:val="00593BB1"/>
    <w:rsid w:val="00594D99"/>
    <w:rsid w:val="005A10F4"/>
    <w:rsid w:val="005A16D4"/>
    <w:rsid w:val="005A3323"/>
    <w:rsid w:val="005B487C"/>
    <w:rsid w:val="005B633F"/>
    <w:rsid w:val="005C002D"/>
    <w:rsid w:val="005C43D5"/>
    <w:rsid w:val="005C67D6"/>
    <w:rsid w:val="005D1592"/>
    <w:rsid w:val="005E17C0"/>
    <w:rsid w:val="005E2F9A"/>
    <w:rsid w:val="005E328C"/>
    <w:rsid w:val="005E39B4"/>
    <w:rsid w:val="005E415D"/>
    <w:rsid w:val="005F54AE"/>
    <w:rsid w:val="005F55A1"/>
    <w:rsid w:val="005F7099"/>
    <w:rsid w:val="005F74EA"/>
    <w:rsid w:val="005F7A30"/>
    <w:rsid w:val="00602ADE"/>
    <w:rsid w:val="006050D6"/>
    <w:rsid w:val="0060781C"/>
    <w:rsid w:val="00610A93"/>
    <w:rsid w:val="00611C8A"/>
    <w:rsid w:val="006126FB"/>
    <w:rsid w:val="00615152"/>
    <w:rsid w:val="0062414B"/>
    <w:rsid w:val="00625571"/>
    <w:rsid w:val="006264BE"/>
    <w:rsid w:val="0063131B"/>
    <w:rsid w:val="00632E51"/>
    <w:rsid w:val="00634F5F"/>
    <w:rsid w:val="00634FD1"/>
    <w:rsid w:val="00635899"/>
    <w:rsid w:val="006425B7"/>
    <w:rsid w:val="006473B9"/>
    <w:rsid w:val="006473FA"/>
    <w:rsid w:val="00651666"/>
    <w:rsid w:val="00651670"/>
    <w:rsid w:val="00655DFE"/>
    <w:rsid w:val="00657866"/>
    <w:rsid w:val="00662998"/>
    <w:rsid w:val="00663EFC"/>
    <w:rsid w:val="006642DC"/>
    <w:rsid w:val="00666BE4"/>
    <w:rsid w:val="00675601"/>
    <w:rsid w:val="00676EDE"/>
    <w:rsid w:val="00677DF9"/>
    <w:rsid w:val="00680493"/>
    <w:rsid w:val="0069030C"/>
    <w:rsid w:val="00694D8C"/>
    <w:rsid w:val="0069592A"/>
    <w:rsid w:val="006974F2"/>
    <w:rsid w:val="006A1D91"/>
    <w:rsid w:val="006A4959"/>
    <w:rsid w:val="006A500A"/>
    <w:rsid w:val="006B2428"/>
    <w:rsid w:val="006B3F87"/>
    <w:rsid w:val="006B418E"/>
    <w:rsid w:val="006B7D2E"/>
    <w:rsid w:val="006C2724"/>
    <w:rsid w:val="006C3872"/>
    <w:rsid w:val="006C789D"/>
    <w:rsid w:val="006D26FC"/>
    <w:rsid w:val="006D2ECF"/>
    <w:rsid w:val="006E0E6C"/>
    <w:rsid w:val="006E3904"/>
    <w:rsid w:val="007007BB"/>
    <w:rsid w:val="007076D3"/>
    <w:rsid w:val="00715520"/>
    <w:rsid w:val="00720867"/>
    <w:rsid w:val="00724376"/>
    <w:rsid w:val="0072472C"/>
    <w:rsid w:val="00726A24"/>
    <w:rsid w:val="00737F02"/>
    <w:rsid w:val="00742D8D"/>
    <w:rsid w:val="00744190"/>
    <w:rsid w:val="0074493D"/>
    <w:rsid w:val="00745E33"/>
    <w:rsid w:val="007461B9"/>
    <w:rsid w:val="007472FC"/>
    <w:rsid w:val="00757B75"/>
    <w:rsid w:val="00760033"/>
    <w:rsid w:val="0076312A"/>
    <w:rsid w:val="00765845"/>
    <w:rsid w:val="00773F65"/>
    <w:rsid w:val="0077478E"/>
    <w:rsid w:val="00776F8B"/>
    <w:rsid w:val="00781E0D"/>
    <w:rsid w:val="00781EF4"/>
    <w:rsid w:val="00782E9C"/>
    <w:rsid w:val="007847BD"/>
    <w:rsid w:val="00785BF9"/>
    <w:rsid w:val="00791FD2"/>
    <w:rsid w:val="00791FD5"/>
    <w:rsid w:val="00794AA2"/>
    <w:rsid w:val="00797186"/>
    <w:rsid w:val="007A227D"/>
    <w:rsid w:val="007A4B4D"/>
    <w:rsid w:val="007A670B"/>
    <w:rsid w:val="007A790D"/>
    <w:rsid w:val="007B2C0F"/>
    <w:rsid w:val="007B4901"/>
    <w:rsid w:val="007C01B1"/>
    <w:rsid w:val="007C1EB0"/>
    <w:rsid w:val="007C3A65"/>
    <w:rsid w:val="007C3AD1"/>
    <w:rsid w:val="007C4D51"/>
    <w:rsid w:val="007C5537"/>
    <w:rsid w:val="007C702A"/>
    <w:rsid w:val="007C7082"/>
    <w:rsid w:val="007D1A7C"/>
    <w:rsid w:val="007D4016"/>
    <w:rsid w:val="007D43A1"/>
    <w:rsid w:val="007E017A"/>
    <w:rsid w:val="007E0AB9"/>
    <w:rsid w:val="007E0D71"/>
    <w:rsid w:val="007E45A6"/>
    <w:rsid w:val="007E7DA2"/>
    <w:rsid w:val="007F1E44"/>
    <w:rsid w:val="007F306B"/>
    <w:rsid w:val="007F3C9E"/>
    <w:rsid w:val="007F5CB9"/>
    <w:rsid w:val="00804B27"/>
    <w:rsid w:val="00804EC0"/>
    <w:rsid w:val="00816C08"/>
    <w:rsid w:val="00822BE3"/>
    <w:rsid w:val="008256B7"/>
    <w:rsid w:val="00826545"/>
    <w:rsid w:val="008278B7"/>
    <w:rsid w:val="00827F44"/>
    <w:rsid w:val="008306D3"/>
    <w:rsid w:val="00831F03"/>
    <w:rsid w:val="008323BB"/>
    <w:rsid w:val="00834EF4"/>
    <w:rsid w:val="00837CE2"/>
    <w:rsid w:val="00842703"/>
    <w:rsid w:val="0084414B"/>
    <w:rsid w:val="00846F22"/>
    <w:rsid w:val="00847767"/>
    <w:rsid w:val="00847873"/>
    <w:rsid w:val="008503A7"/>
    <w:rsid w:val="0085169F"/>
    <w:rsid w:val="0085317E"/>
    <w:rsid w:val="0086088F"/>
    <w:rsid w:val="00860CFF"/>
    <w:rsid w:val="0087117A"/>
    <w:rsid w:val="008740F1"/>
    <w:rsid w:val="0088225A"/>
    <w:rsid w:val="00890E7E"/>
    <w:rsid w:val="00891415"/>
    <w:rsid w:val="008940A7"/>
    <w:rsid w:val="008947BD"/>
    <w:rsid w:val="008A2781"/>
    <w:rsid w:val="008B010C"/>
    <w:rsid w:val="008B155B"/>
    <w:rsid w:val="008B214D"/>
    <w:rsid w:val="008B24B0"/>
    <w:rsid w:val="008B6B87"/>
    <w:rsid w:val="008C30D0"/>
    <w:rsid w:val="008D53A9"/>
    <w:rsid w:val="008E2713"/>
    <w:rsid w:val="008E54D7"/>
    <w:rsid w:val="008E5A1C"/>
    <w:rsid w:val="00904745"/>
    <w:rsid w:val="00905D6F"/>
    <w:rsid w:val="00907303"/>
    <w:rsid w:val="00907BA4"/>
    <w:rsid w:val="00913842"/>
    <w:rsid w:val="00927A77"/>
    <w:rsid w:val="0093268C"/>
    <w:rsid w:val="009347E0"/>
    <w:rsid w:val="00934D39"/>
    <w:rsid w:val="00941C20"/>
    <w:rsid w:val="00942EF9"/>
    <w:rsid w:val="00945819"/>
    <w:rsid w:val="00947054"/>
    <w:rsid w:val="009519B1"/>
    <w:rsid w:val="00952A66"/>
    <w:rsid w:val="0096120C"/>
    <w:rsid w:val="009650FE"/>
    <w:rsid w:val="00965B7F"/>
    <w:rsid w:val="00972705"/>
    <w:rsid w:val="00975D4D"/>
    <w:rsid w:val="0097645C"/>
    <w:rsid w:val="00986C02"/>
    <w:rsid w:val="00993C81"/>
    <w:rsid w:val="00995AE2"/>
    <w:rsid w:val="009A1B39"/>
    <w:rsid w:val="009A763C"/>
    <w:rsid w:val="009A7F51"/>
    <w:rsid w:val="009B0AA6"/>
    <w:rsid w:val="009B0C79"/>
    <w:rsid w:val="009B29BE"/>
    <w:rsid w:val="009B37EF"/>
    <w:rsid w:val="009C07E3"/>
    <w:rsid w:val="009C0BEB"/>
    <w:rsid w:val="009C0D67"/>
    <w:rsid w:val="009C26A2"/>
    <w:rsid w:val="009C2E91"/>
    <w:rsid w:val="009C61A6"/>
    <w:rsid w:val="009C6215"/>
    <w:rsid w:val="009C671C"/>
    <w:rsid w:val="009C75E1"/>
    <w:rsid w:val="009C7F59"/>
    <w:rsid w:val="009D1B29"/>
    <w:rsid w:val="009D3887"/>
    <w:rsid w:val="009D507D"/>
    <w:rsid w:val="009D5F92"/>
    <w:rsid w:val="009D62DA"/>
    <w:rsid w:val="009D6E50"/>
    <w:rsid w:val="00A00092"/>
    <w:rsid w:val="00A03808"/>
    <w:rsid w:val="00A11EB6"/>
    <w:rsid w:val="00A129A4"/>
    <w:rsid w:val="00A13CFF"/>
    <w:rsid w:val="00A14160"/>
    <w:rsid w:val="00A201E0"/>
    <w:rsid w:val="00A20943"/>
    <w:rsid w:val="00A2197E"/>
    <w:rsid w:val="00A33794"/>
    <w:rsid w:val="00A37BC9"/>
    <w:rsid w:val="00A40173"/>
    <w:rsid w:val="00A40BB8"/>
    <w:rsid w:val="00A4438F"/>
    <w:rsid w:val="00A4624C"/>
    <w:rsid w:val="00A46A53"/>
    <w:rsid w:val="00A51776"/>
    <w:rsid w:val="00A51BD8"/>
    <w:rsid w:val="00A51D42"/>
    <w:rsid w:val="00A56F7A"/>
    <w:rsid w:val="00A57EB7"/>
    <w:rsid w:val="00A75122"/>
    <w:rsid w:val="00A75690"/>
    <w:rsid w:val="00A81C42"/>
    <w:rsid w:val="00A82614"/>
    <w:rsid w:val="00A96BB4"/>
    <w:rsid w:val="00A97B9F"/>
    <w:rsid w:val="00AA1544"/>
    <w:rsid w:val="00AA1624"/>
    <w:rsid w:val="00AA23AE"/>
    <w:rsid w:val="00AA2ED8"/>
    <w:rsid w:val="00AA4A30"/>
    <w:rsid w:val="00AB423D"/>
    <w:rsid w:val="00AB514A"/>
    <w:rsid w:val="00AB5650"/>
    <w:rsid w:val="00AC3480"/>
    <w:rsid w:val="00AC6732"/>
    <w:rsid w:val="00AC7DFF"/>
    <w:rsid w:val="00AD4EC2"/>
    <w:rsid w:val="00AE2FB4"/>
    <w:rsid w:val="00AE689A"/>
    <w:rsid w:val="00B0466C"/>
    <w:rsid w:val="00B05C29"/>
    <w:rsid w:val="00B06FCD"/>
    <w:rsid w:val="00B20C9D"/>
    <w:rsid w:val="00B25F75"/>
    <w:rsid w:val="00B33CF6"/>
    <w:rsid w:val="00B36DFB"/>
    <w:rsid w:val="00B37C50"/>
    <w:rsid w:val="00B42790"/>
    <w:rsid w:val="00B46545"/>
    <w:rsid w:val="00B474D3"/>
    <w:rsid w:val="00B502A7"/>
    <w:rsid w:val="00B51838"/>
    <w:rsid w:val="00B5435E"/>
    <w:rsid w:val="00B556C1"/>
    <w:rsid w:val="00B562F7"/>
    <w:rsid w:val="00B60651"/>
    <w:rsid w:val="00B6227C"/>
    <w:rsid w:val="00B66850"/>
    <w:rsid w:val="00B66BA7"/>
    <w:rsid w:val="00B67E9A"/>
    <w:rsid w:val="00B73957"/>
    <w:rsid w:val="00B848B8"/>
    <w:rsid w:val="00B907AE"/>
    <w:rsid w:val="00B92D05"/>
    <w:rsid w:val="00BA3DB2"/>
    <w:rsid w:val="00BB0164"/>
    <w:rsid w:val="00BB2387"/>
    <w:rsid w:val="00BB3979"/>
    <w:rsid w:val="00BB449D"/>
    <w:rsid w:val="00BB6378"/>
    <w:rsid w:val="00BB6A9D"/>
    <w:rsid w:val="00BC003E"/>
    <w:rsid w:val="00BC3588"/>
    <w:rsid w:val="00BC59F0"/>
    <w:rsid w:val="00BC5ED6"/>
    <w:rsid w:val="00BD0082"/>
    <w:rsid w:val="00BD49D1"/>
    <w:rsid w:val="00BD6E4E"/>
    <w:rsid w:val="00BE0A73"/>
    <w:rsid w:val="00BE19D8"/>
    <w:rsid w:val="00BE4A9D"/>
    <w:rsid w:val="00BE63EC"/>
    <w:rsid w:val="00BF1633"/>
    <w:rsid w:val="00C1047D"/>
    <w:rsid w:val="00C137B5"/>
    <w:rsid w:val="00C15C84"/>
    <w:rsid w:val="00C16843"/>
    <w:rsid w:val="00C16EFE"/>
    <w:rsid w:val="00C17436"/>
    <w:rsid w:val="00C20860"/>
    <w:rsid w:val="00C21B22"/>
    <w:rsid w:val="00C22C37"/>
    <w:rsid w:val="00C27316"/>
    <w:rsid w:val="00C31915"/>
    <w:rsid w:val="00C33611"/>
    <w:rsid w:val="00C33888"/>
    <w:rsid w:val="00C34A93"/>
    <w:rsid w:val="00C35717"/>
    <w:rsid w:val="00C406F1"/>
    <w:rsid w:val="00C40BEB"/>
    <w:rsid w:val="00C42EB3"/>
    <w:rsid w:val="00C44A54"/>
    <w:rsid w:val="00C45ED8"/>
    <w:rsid w:val="00C467DA"/>
    <w:rsid w:val="00C47330"/>
    <w:rsid w:val="00C51690"/>
    <w:rsid w:val="00C5335D"/>
    <w:rsid w:val="00C54EC4"/>
    <w:rsid w:val="00C618C1"/>
    <w:rsid w:val="00C61C84"/>
    <w:rsid w:val="00C6326B"/>
    <w:rsid w:val="00C66337"/>
    <w:rsid w:val="00C7070F"/>
    <w:rsid w:val="00C71EBB"/>
    <w:rsid w:val="00C76C06"/>
    <w:rsid w:val="00C77EDA"/>
    <w:rsid w:val="00C8068B"/>
    <w:rsid w:val="00C81EE3"/>
    <w:rsid w:val="00C85292"/>
    <w:rsid w:val="00C85914"/>
    <w:rsid w:val="00C861CE"/>
    <w:rsid w:val="00C86A52"/>
    <w:rsid w:val="00C87A38"/>
    <w:rsid w:val="00C91B28"/>
    <w:rsid w:val="00C9213D"/>
    <w:rsid w:val="00C96BD8"/>
    <w:rsid w:val="00C976C4"/>
    <w:rsid w:val="00CA0188"/>
    <w:rsid w:val="00CA635B"/>
    <w:rsid w:val="00CA7FBF"/>
    <w:rsid w:val="00CB43BC"/>
    <w:rsid w:val="00CB52E3"/>
    <w:rsid w:val="00CC0689"/>
    <w:rsid w:val="00CC1C11"/>
    <w:rsid w:val="00CC1F31"/>
    <w:rsid w:val="00CC23EC"/>
    <w:rsid w:val="00CC2C33"/>
    <w:rsid w:val="00CC640D"/>
    <w:rsid w:val="00CD236B"/>
    <w:rsid w:val="00CD4ADF"/>
    <w:rsid w:val="00CE1257"/>
    <w:rsid w:val="00CE4204"/>
    <w:rsid w:val="00CE6992"/>
    <w:rsid w:val="00CF206B"/>
    <w:rsid w:val="00CF230A"/>
    <w:rsid w:val="00CF343B"/>
    <w:rsid w:val="00CF4E35"/>
    <w:rsid w:val="00CF784D"/>
    <w:rsid w:val="00D0037F"/>
    <w:rsid w:val="00D04F01"/>
    <w:rsid w:val="00D065C7"/>
    <w:rsid w:val="00D12EC3"/>
    <w:rsid w:val="00D20618"/>
    <w:rsid w:val="00D2314E"/>
    <w:rsid w:val="00D254A8"/>
    <w:rsid w:val="00D25764"/>
    <w:rsid w:val="00D2682C"/>
    <w:rsid w:val="00D316AD"/>
    <w:rsid w:val="00D409A5"/>
    <w:rsid w:val="00D456DA"/>
    <w:rsid w:val="00D4665C"/>
    <w:rsid w:val="00D52EB3"/>
    <w:rsid w:val="00D5376A"/>
    <w:rsid w:val="00D53C52"/>
    <w:rsid w:val="00D55FF6"/>
    <w:rsid w:val="00D57A55"/>
    <w:rsid w:val="00D64ADA"/>
    <w:rsid w:val="00D72BC3"/>
    <w:rsid w:val="00D839C6"/>
    <w:rsid w:val="00D86583"/>
    <w:rsid w:val="00D944DA"/>
    <w:rsid w:val="00D94C02"/>
    <w:rsid w:val="00DA0BA1"/>
    <w:rsid w:val="00DA2AED"/>
    <w:rsid w:val="00DA55AC"/>
    <w:rsid w:val="00DB41FA"/>
    <w:rsid w:val="00DB4A23"/>
    <w:rsid w:val="00DB5CCB"/>
    <w:rsid w:val="00DC4883"/>
    <w:rsid w:val="00DC6B8E"/>
    <w:rsid w:val="00DD2BAC"/>
    <w:rsid w:val="00DD63CA"/>
    <w:rsid w:val="00DE1982"/>
    <w:rsid w:val="00DF5FB5"/>
    <w:rsid w:val="00DF7349"/>
    <w:rsid w:val="00E00E4C"/>
    <w:rsid w:val="00E1738E"/>
    <w:rsid w:val="00E17571"/>
    <w:rsid w:val="00E22CD4"/>
    <w:rsid w:val="00E30405"/>
    <w:rsid w:val="00E3082B"/>
    <w:rsid w:val="00E3411A"/>
    <w:rsid w:val="00E34DD5"/>
    <w:rsid w:val="00E369A8"/>
    <w:rsid w:val="00E3731D"/>
    <w:rsid w:val="00E40120"/>
    <w:rsid w:val="00E435EE"/>
    <w:rsid w:val="00E44E80"/>
    <w:rsid w:val="00E46002"/>
    <w:rsid w:val="00E51652"/>
    <w:rsid w:val="00E60FC3"/>
    <w:rsid w:val="00E62FF2"/>
    <w:rsid w:val="00E641E4"/>
    <w:rsid w:val="00E70E3C"/>
    <w:rsid w:val="00E73A85"/>
    <w:rsid w:val="00E77924"/>
    <w:rsid w:val="00E823F0"/>
    <w:rsid w:val="00E8497D"/>
    <w:rsid w:val="00E85039"/>
    <w:rsid w:val="00E85969"/>
    <w:rsid w:val="00E9169F"/>
    <w:rsid w:val="00E93A70"/>
    <w:rsid w:val="00E943AF"/>
    <w:rsid w:val="00E95AB3"/>
    <w:rsid w:val="00EA161B"/>
    <w:rsid w:val="00EA6A23"/>
    <w:rsid w:val="00EA7E35"/>
    <w:rsid w:val="00EB1455"/>
    <w:rsid w:val="00EC64BC"/>
    <w:rsid w:val="00ED1707"/>
    <w:rsid w:val="00ED6786"/>
    <w:rsid w:val="00EE5B4F"/>
    <w:rsid w:val="00EE6AF2"/>
    <w:rsid w:val="00EF0678"/>
    <w:rsid w:val="00EF11A1"/>
    <w:rsid w:val="00EF36FF"/>
    <w:rsid w:val="00EF3E48"/>
    <w:rsid w:val="00F03FF3"/>
    <w:rsid w:val="00F04C49"/>
    <w:rsid w:val="00F05E22"/>
    <w:rsid w:val="00F12964"/>
    <w:rsid w:val="00F13C95"/>
    <w:rsid w:val="00F1422D"/>
    <w:rsid w:val="00F15CAB"/>
    <w:rsid w:val="00F15FDA"/>
    <w:rsid w:val="00F17B43"/>
    <w:rsid w:val="00F25845"/>
    <w:rsid w:val="00F26E64"/>
    <w:rsid w:val="00F30BB1"/>
    <w:rsid w:val="00F310C9"/>
    <w:rsid w:val="00F322A3"/>
    <w:rsid w:val="00F3256F"/>
    <w:rsid w:val="00F32A0A"/>
    <w:rsid w:val="00F3390B"/>
    <w:rsid w:val="00F40BF8"/>
    <w:rsid w:val="00F4108B"/>
    <w:rsid w:val="00F42BF0"/>
    <w:rsid w:val="00F42D29"/>
    <w:rsid w:val="00F42EB2"/>
    <w:rsid w:val="00F43127"/>
    <w:rsid w:val="00F449D4"/>
    <w:rsid w:val="00F46FEB"/>
    <w:rsid w:val="00F53473"/>
    <w:rsid w:val="00F55DA2"/>
    <w:rsid w:val="00F577AE"/>
    <w:rsid w:val="00F65523"/>
    <w:rsid w:val="00F666E7"/>
    <w:rsid w:val="00F76620"/>
    <w:rsid w:val="00F80A60"/>
    <w:rsid w:val="00F8195A"/>
    <w:rsid w:val="00F82424"/>
    <w:rsid w:val="00F9072F"/>
    <w:rsid w:val="00F957AF"/>
    <w:rsid w:val="00FA1260"/>
    <w:rsid w:val="00FA1AB1"/>
    <w:rsid w:val="00FB31D4"/>
    <w:rsid w:val="00FB446F"/>
    <w:rsid w:val="00FB6631"/>
    <w:rsid w:val="00FC0E7A"/>
    <w:rsid w:val="00FC150D"/>
    <w:rsid w:val="00FC1903"/>
    <w:rsid w:val="00FC3139"/>
    <w:rsid w:val="00FC351E"/>
    <w:rsid w:val="00FD0024"/>
    <w:rsid w:val="00FD070C"/>
    <w:rsid w:val="00FD5A0C"/>
    <w:rsid w:val="00FD668B"/>
    <w:rsid w:val="00FF5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4FE962"/>
  <w15:chartTrackingRefBased/>
  <w15:docId w15:val="{9BCDF8B8-8BBE-4C69-8925-546124B46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Body Text 3" w:uiPriority="99"/>
    <w:lsdException w:name="Body Text Indent 2" w:uiPriority="99"/>
    <w:lsdException w:name="Strong" w:uiPriority="22" w:qFormat="1"/>
    <w:lsdException w:name="Emphasis" w:qFormat="1"/>
    <w:lsdException w:name="Plain Text"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11A1"/>
  </w:style>
  <w:style w:type="paragraph" w:styleId="Heading1">
    <w:name w:val="heading 1"/>
    <w:basedOn w:val="Normal"/>
    <w:next w:val="Normal"/>
    <w:link w:val="Heading1Char"/>
    <w:qFormat/>
    <w:pPr>
      <w:keepNext/>
      <w:tabs>
        <w:tab w:val="left" w:pos="8789"/>
        <w:tab w:val="right" w:pos="9890"/>
      </w:tabs>
      <w:suppressAutoHyphens/>
      <w:jc w:val="both"/>
      <w:outlineLvl w:val="0"/>
    </w:pPr>
    <w:rPr>
      <w:rFonts w:ascii="Univers" w:hAnsi="Univers"/>
      <w:b/>
      <w:spacing w:val="-2"/>
      <w:sz w:val="22"/>
    </w:rPr>
  </w:style>
  <w:style w:type="paragraph" w:styleId="Heading2">
    <w:name w:val="heading 2"/>
    <w:basedOn w:val="Normal"/>
    <w:next w:val="Normal"/>
    <w:link w:val="Heading2Char"/>
    <w:uiPriority w:val="9"/>
    <w:qFormat/>
    <w:pPr>
      <w:keepNext/>
      <w:jc w:val="both"/>
      <w:outlineLvl w:val="1"/>
    </w:pPr>
    <w:rPr>
      <w:rFonts w:ascii="Arial" w:hAnsi="Arial"/>
      <w:sz w:val="24"/>
    </w:rPr>
  </w:style>
  <w:style w:type="paragraph" w:styleId="Heading3">
    <w:name w:val="heading 3"/>
    <w:basedOn w:val="Normal"/>
    <w:next w:val="Normal"/>
    <w:link w:val="Heading3Char"/>
    <w:qFormat/>
    <w:pPr>
      <w:keepNext/>
      <w:outlineLvl w:val="2"/>
    </w:pPr>
    <w:rPr>
      <w:rFonts w:ascii="Arial" w:hAnsi="Arial"/>
      <w:b/>
      <w:i/>
      <w:spacing w:val="-2"/>
      <w:sz w:val="16"/>
    </w:rPr>
  </w:style>
  <w:style w:type="paragraph" w:styleId="Heading4">
    <w:name w:val="heading 4"/>
    <w:basedOn w:val="Normal"/>
    <w:next w:val="Normal"/>
    <w:qFormat/>
    <w:pPr>
      <w:keepNext/>
      <w:tabs>
        <w:tab w:val="left" w:pos="72"/>
        <w:tab w:val="left" w:pos="504"/>
        <w:tab w:val="left" w:pos="993"/>
        <w:tab w:val="left" w:pos="1800"/>
        <w:tab w:val="left" w:pos="2232"/>
        <w:tab w:val="left" w:pos="2664"/>
        <w:tab w:val="left" w:pos="3096"/>
        <w:tab w:val="left" w:pos="3528"/>
        <w:tab w:val="left" w:pos="3960"/>
        <w:tab w:val="left" w:pos="4392"/>
        <w:tab w:val="left" w:pos="4824"/>
        <w:tab w:val="left" w:pos="5256"/>
        <w:tab w:val="left" w:pos="5688"/>
        <w:tab w:val="left" w:pos="6120"/>
        <w:tab w:val="left" w:pos="6552"/>
        <w:tab w:val="left" w:pos="6984"/>
        <w:tab w:val="left" w:pos="7416"/>
        <w:tab w:val="left" w:pos="7848"/>
        <w:tab w:val="left" w:pos="8280"/>
        <w:tab w:val="left" w:pos="8712"/>
        <w:tab w:val="left" w:pos="9144"/>
        <w:tab w:val="left" w:pos="9576"/>
      </w:tabs>
      <w:suppressAutoHyphens/>
      <w:jc w:val="both"/>
      <w:outlineLvl w:val="3"/>
    </w:pPr>
    <w:rPr>
      <w:rFonts w:ascii="Arial" w:hAnsi="Arial"/>
      <w:b/>
      <w:i/>
      <w:sz w:val="24"/>
      <w:lang w:val="it-IT"/>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rsid w:val="0003077D"/>
    <w:pPr>
      <w:keepNext/>
      <w:jc w:val="center"/>
      <w:outlineLvl w:val="5"/>
    </w:pPr>
    <w:rPr>
      <w:rFonts w:ascii="Arial" w:hAnsi="Arial"/>
      <w:b/>
      <w:sz w:val="36"/>
      <w:lang w:val="ro-RO"/>
    </w:rPr>
  </w:style>
  <w:style w:type="paragraph" w:styleId="Heading7">
    <w:name w:val="heading 7"/>
    <w:basedOn w:val="Normal"/>
    <w:next w:val="Normal"/>
    <w:link w:val="Heading7Char"/>
    <w:qFormat/>
    <w:rsid w:val="0003077D"/>
    <w:pPr>
      <w:keepNext/>
      <w:spacing w:line="300" w:lineRule="auto"/>
      <w:jc w:val="both"/>
      <w:outlineLvl w:val="6"/>
    </w:pPr>
    <w:rPr>
      <w:rFonts w:ascii="Arial" w:hAnsi="Arial"/>
      <w:b/>
      <w:sz w:val="22"/>
      <w:lang w:val="ro-RO"/>
    </w:rPr>
  </w:style>
  <w:style w:type="paragraph" w:styleId="Heading9">
    <w:name w:val="heading 9"/>
    <w:basedOn w:val="Normal"/>
    <w:next w:val="Normal"/>
    <w:link w:val="Heading9Char"/>
    <w:qFormat/>
    <w:rsid w:val="0003077D"/>
    <w:pPr>
      <w:keepNext/>
      <w:spacing w:line="300" w:lineRule="auto"/>
      <w:jc w:val="center"/>
      <w:outlineLvl w:val="8"/>
    </w:pPr>
    <w:rPr>
      <w:rFonts w:ascii="Arial" w:hAnsi="Arial"/>
      <w:b/>
      <w:sz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chnical4">
    <w:name w:val="Technical 4"/>
    <w:pPr>
      <w:tabs>
        <w:tab w:val="left" w:pos="-720"/>
      </w:tabs>
      <w:suppressAutoHyphens/>
    </w:pPr>
    <w:rPr>
      <w:rFonts w:ascii="Courier" w:hAnsi="Courier"/>
      <w:b/>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a1">
    <w:name w:val="a1"/>
    <w:rPr>
      <w:rFonts w:ascii="Courier" w:hAnsi="Courier"/>
      <w:noProof w:val="0"/>
      <w:sz w:val="24"/>
      <w:lang w:val="en-US"/>
    </w:rPr>
  </w:style>
  <w:style w:type="character" w:customStyle="1" w:styleId="DefaultParagraphFo">
    <w:name w:val="Default Paragraph Fo"/>
    <w:basedOn w:val="DefaultParagraphFont"/>
  </w:style>
  <w:style w:type="character" w:customStyle="1" w:styleId="a11">
    <w:name w:val="a11"/>
    <w:aliases w:val="2,3"/>
    <w:basedOn w:val="DefaultParagraphFont"/>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hanging="432"/>
    </w:pPr>
    <w:rPr>
      <w:rFonts w:ascii="Courier" w:hAnsi="Courier"/>
      <w:sz w:val="24"/>
    </w:rPr>
  </w:style>
  <w:style w:type="paragraph" w:customStyle="1" w:styleId="RightPar2">
    <w:name w:val="Right Par 2"/>
    <w:pPr>
      <w:tabs>
        <w:tab w:val="left" w:pos="-720"/>
        <w:tab w:val="left" w:pos="0"/>
        <w:tab w:val="left" w:pos="720"/>
        <w:tab w:val="decimal" w:pos="1440"/>
      </w:tabs>
      <w:suppressAutoHyphens/>
      <w:ind w:left="1440" w:hanging="432"/>
    </w:pPr>
    <w:rPr>
      <w:rFonts w:ascii="Courier" w:hAnsi="Courier"/>
      <w:sz w:val="24"/>
    </w:rPr>
  </w:style>
  <w:style w:type="character" w:customStyle="1" w:styleId="Document3">
    <w:name w:val="Document 3"/>
    <w:rPr>
      <w:rFonts w:ascii="Courier" w:hAnsi="Courier"/>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hanging="432"/>
    </w:pPr>
    <w:rPr>
      <w:rFonts w:ascii="Courier" w:hAnsi="Courier"/>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left="2880" w:hanging="432"/>
    </w:pPr>
    <w:rPr>
      <w:rFonts w:ascii="Courier" w:hAnsi="Courier"/>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hanging="576"/>
    </w:pPr>
    <w:rPr>
      <w:rFonts w:ascii="Courier" w:hAnsi="Courier"/>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w:hAnsi="Courier"/>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w:hAnsi="Courier"/>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w:hAnsi="Courier"/>
      <w:sz w:val="24"/>
    </w:rPr>
  </w:style>
  <w:style w:type="paragraph" w:customStyle="1" w:styleId="Document1">
    <w:name w:val="Document 1"/>
    <w:pPr>
      <w:keepNext/>
      <w:keepLines/>
      <w:tabs>
        <w:tab w:val="left" w:pos="-720"/>
      </w:tabs>
      <w:suppressAutoHyphens/>
    </w:pPr>
    <w:rPr>
      <w:rFonts w:ascii="Courier" w:hAnsi="Courier"/>
      <w:sz w:val="24"/>
    </w:rPr>
  </w:style>
  <w:style w:type="character" w:customStyle="1" w:styleId="TechInit">
    <w:name w:val="Tech Init"/>
    <w:rPr>
      <w:rFonts w:ascii="Courier" w:hAnsi="Courier"/>
      <w:noProof w:val="0"/>
      <w:sz w:val="24"/>
      <w:lang w:val="en-US"/>
    </w:rPr>
  </w:style>
  <w:style w:type="paragraph" w:customStyle="1" w:styleId="Technical5">
    <w:name w:val="Technical 5"/>
    <w:pPr>
      <w:tabs>
        <w:tab w:val="left" w:pos="-720"/>
      </w:tabs>
      <w:suppressAutoHyphens/>
      <w:ind w:firstLine="720"/>
    </w:pPr>
    <w:rPr>
      <w:rFonts w:ascii="Courier" w:hAnsi="Courier"/>
      <w:b/>
      <w:sz w:val="24"/>
    </w:rPr>
  </w:style>
  <w:style w:type="paragraph" w:customStyle="1" w:styleId="Technical6">
    <w:name w:val="Technical 6"/>
    <w:pPr>
      <w:tabs>
        <w:tab w:val="left" w:pos="-720"/>
      </w:tabs>
      <w:suppressAutoHyphens/>
      <w:ind w:firstLine="720"/>
    </w:pPr>
    <w:rPr>
      <w:rFonts w:ascii="Courier" w:hAnsi="Courier"/>
      <w:b/>
      <w:sz w:val="24"/>
    </w:rPr>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1">
    <w:name w:val="Technical 1"/>
    <w:rPr>
      <w:rFonts w:ascii="Courier" w:hAnsi="Courier"/>
      <w:noProof w:val="0"/>
      <w:sz w:val="24"/>
      <w:lang w:val="en-US"/>
    </w:rPr>
  </w:style>
  <w:style w:type="paragraph" w:customStyle="1" w:styleId="Technical7">
    <w:name w:val="Technical 7"/>
    <w:pPr>
      <w:tabs>
        <w:tab w:val="left" w:pos="-720"/>
      </w:tabs>
      <w:suppressAutoHyphens/>
      <w:ind w:firstLine="720"/>
    </w:pPr>
    <w:rPr>
      <w:rFonts w:ascii="Courier" w:hAnsi="Courier"/>
      <w:b/>
      <w:sz w:val="24"/>
    </w:rPr>
  </w:style>
  <w:style w:type="paragraph" w:customStyle="1" w:styleId="Technical8">
    <w:name w:val="Technical 8"/>
    <w:pPr>
      <w:tabs>
        <w:tab w:val="left" w:pos="-720"/>
      </w:tabs>
      <w:suppressAutoHyphens/>
      <w:ind w:firstLine="720"/>
    </w:pPr>
    <w:rPr>
      <w:rFonts w:ascii="Courier" w:hAnsi="Courier"/>
      <w:b/>
      <w:sz w:val="24"/>
    </w:rPr>
  </w:style>
  <w:style w:type="paragraph" w:customStyle="1" w:styleId="Pleading">
    <w:name w:val="Pleading"/>
    <w:pPr>
      <w:tabs>
        <w:tab w:val="left" w:pos="-720"/>
      </w:tabs>
      <w:suppressAutoHyphens/>
      <w:spacing w:line="240" w:lineRule="exact"/>
    </w:pPr>
    <w:rPr>
      <w:rFonts w:ascii="Courier" w:hAnsi="Courier"/>
      <w:sz w:val="24"/>
    </w:rPr>
  </w:style>
  <w:style w:type="character" w:customStyle="1" w:styleId="DocInit">
    <w:name w:val="Doc Init"/>
    <w:basedOn w:val="DefaultParagraphFont"/>
  </w:style>
  <w:style w:type="character" w:customStyle="1" w:styleId="EquationCaption">
    <w:name w:val="_Equation Caption"/>
  </w:style>
  <w:style w:type="character" w:styleId="PageNumber">
    <w:name w:val="page number"/>
    <w:basedOn w:val="DefaultParagraphFont"/>
  </w:style>
  <w:style w:type="paragraph" w:styleId="BodyText">
    <w:name w:val="Body Text"/>
    <w:basedOn w:val="Normal"/>
    <w:link w:val="BodyTextChar"/>
    <w:pPr>
      <w:tabs>
        <w:tab w:val="left" w:pos="72"/>
        <w:tab w:val="left" w:pos="504"/>
        <w:tab w:val="left" w:pos="936"/>
        <w:tab w:val="left" w:pos="1368"/>
        <w:tab w:val="left" w:pos="1800"/>
        <w:tab w:val="left" w:pos="2232"/>
        <w:tab w:val="left" w:pos="2664"/>
        <w:tab w:val="left" w:pos="3096"/>
        <w:tab w:val="left" w:pos="3528"/>
        <w:tab w:val="left" w:pos="3960"/>
        <w:tab w:val="left" w:pos="4392"/>
        <w:tab w:val="left" w:pos="4824"/>
        <w:tab w:val="left" w:pos="5256"/>
        <w:tab w:val="left" w:pos="5688"/>
        <w:tab w:val="left" w:pos="6120"/>
        <w:tab w:val="left" w:pos="6552"/>
        <w:tab w:val="left" w:pos="6984"/>
        <w:tab w:val="left" w:pos="7416"/>
        <w:tab w:val="left" w:pos="7848"/>
        <w:tab w:val="left" w:pos="8280"/>
        <w:tab w:val="left" w:pos="8712"/>
        <w:tab w:val="left" w:pos="9144"/>
        <w:tab w:val="left" w:pos="9576"/>
      </w:tabs>
      <w:suppressAutoHyphens/>
      <w:jc w:val="both"/>
    </w:pPr>
    <w:rPr>
      <w:rFonts w:ascii="Univers" w:hAnsi="Univers"/>
      <w:spacing w:val="-2"/>
      <w:sz w:val="22"/>
    </w:rPr>
  </w:style>
  <w:style w:type="paragraph" w:styleId="BodyTextIndent2">
    <w:name w:val="Body Text Indent 2"/>
    <w:basedOn w:val="Normal"/>
    <w:link w:val="BodyTextIndent2Char"/>
    <w:uiPriority w:val="99"/>
    <w:pPr>
      <w:tabs>
        <w:tab w:val="left" w:pos="72"/>
        <w:tab w:val="left" w:pos="504"/>
        <w:tab w:val="left" w:pos="936"/>
        <w:tab w:val="left" w:pos="1368"/>
        <w:tab w:val="left" w:pos="1800"/>
        <w:tab w:val="left" w:pos="2232"/>
        <w:tab w:val="left" w:pos="2664"/>
        <w:tab w:val="left" w:pos="3096"/>
        <w:tab w:val="left" w:pos="3528"/>
        <w:tab w:val="left" w:pos="3960"/>
        <w:tab w:val="left" w:pos="4392"/>
        <w:tab w:val="left" w:pos="4824"/>
        <w:tab w:val="left" w:pos="5256"/>
        <w:tab w:val="left" w:pos="5688"/>
        <w:tab w:val="left" w:pos="6120"/>
        <w:tab w:val="left" w:pos="6552"/>
        <w:tab w:val="left" w:pos="6984"/>
        <w:tab w:val="left" w:pos="7416"/>
        <w:tab w:val="left" w:pos="7848"/>
        <w:tab w:val="left" w:pos="8280"/>
        <w:tab w:val="left" w:pos="8712"/>
        <w:tab w:val="left" w:pos="9144"/>
        <w:tab w:val="left" w:pos="9576"/>
      </w:tabs>
      <w:suppressAutoHyphens/>
      <w:ind w:left="1360" w:hanging="1360"/>
      <w:jc w:val="both"/>
    </w:pPr>
    <w:rPr>
      <w:rFonts w:ascii="Univers" w:hAnsi="Univers"/>
      <w:spacing w:val="-2"/>
      <w:sz w:val="22"/>
    </w:rPr>
  </w:style>
  <w:style w:type="paragraph" w:styleId="BodyTextIndent3">
    <w:name w:val="Body Text Indent 3"/>
    <w:basedOn w:val="Normal"/>
    <w:pPr>
      <w:tabs>
        <w:tab w:val="left" w:pos="0"/>
        <w:tab w:val="left" w:pos="509"/>
        <w:tab w:val="left" w:pos="936"/>
        <w:tab w:val="left" w:pos="1368"/>
        <w:tab w:val="left" w:pos="1800"/>
        <w:tab w:val="left" w:pos="2232"/>
        <w:tab w:val="left" w:pos="2664"/>
        <w:tab w:val="left" w:pos="3096"/>
        <w:tab w:val="left" w:pos="3528"/>
        <w:tab w:val="left" w:pos="3960"/>
        <w:tab w:val="left" w:pos="4392"/>
        <w:tab w:val="left" w:pos="4904"/>
        <w:tab w:val="left" w:pos="5256"/>
        <w:tab w:val="left" w:pos="5688"/>
        <w:tab w:val="left" w:pos="6120"/>
        <w:tab w:val="left" w:pos="6552"/>
        <w:tab w:val="left" w:pos="6984"/>
        <w:tab w:val="left" w:pos="7416"/>
        <w:tab w:val="left" w:pos="7848"/>
        <w:tab w:val="left" w:pos="8280"/>
        <w:tab w:val="left" w:pos="8712"/>
        <w:tab w:val="left" w:pos="9144"/>
        <w:tab w:val="left" w:pos="9576"/>
      </w:tabs>
      <w:suppressAutoHyphens/>
      <w:ind w:right="-175" w:firstLine="68"/>
    </w:pPr>
    <w:rPr>
      <w:rFonts w:ascii="Univers" w:hAnsi="Univers"/>
      <w:spacing w:val="-2"/>
      <w:sz w:val="22"/>
    </w:rPr>
  </w:style>
  <w:style w:type="paragraph" w:styleId="BlockText">
    <w:name w:val="Block Text"/>
    <w:basedOn w:val="Normal"/>
    <w:pPr>
      <w:tabs>
        <w:tab w:val="left" w:pos="-199"/>
        <w:tab w:val="left" w:pos="-58"/>
        <w:tab w:val="left" w:pos="504"/>
        <w:tab w:val="left" w:pos="936"/>
        <w:tab w:val="left" w:pos="1368"/>
        <w:tab w:val="left" w:pos="1800"/>
        <w:tab w:val="left" w:pos="2232"/>
        <w:tab w:val="left" w:pos="2664"/>
        <w:tab w:val="left" w:pos="3096"/>
        <w:tab w:val="left" w:pos="3528"/>
        <w:tab w:val="left" w:pos="3960"/>
        <w:tab w:val="left" w:pos="4392"/>
        <w:tab w:val="left" w:pos="4904"/>
        <w:tab w:val="left" w:pos="5256"/>
        <w:tab w:val="left" w:pos="5688"/>
        <w:tab w:val="left" w:pos="6120"/>
        <w:tab w:val="left" w:pos="6552"/>
        <w:tab w:val="left" w:pos="6984"/>
        <w:tab w:val="left" w:pos="7416"/>
        <w:tab w:val="left" w:pos="7848"/>
        <w:tab w:val="left" w:pos="8280"/>
        <w:tab w:val="left" w:pos="8712"/>
        <w:tab w:val="left" w:pos="9144"/>
        <w:tab w:val="left" w:pos="9576"/>
      </w:tabs>
      <w:suppressAutoHyphens/>
      <w:ind w:left="-199" w:right="-175"/>
      <w:jc w:val="both"/>
    </w:pPr>
    <w:rPr>
      <w:rFonts w:ascii="Arial" w:hAnsi="Arial"/>
      <w:spacing w:val="-2"/>
      <w:sz w:val="22"/>
    </w:rPr>
  </w:style>
  <w:style w:type="paragraph" w:styleId="BodyText2">
    <w:name w:val="Body Text 2"/>
    <w:basedOn w:val="Normal"/>
    <w:link w:val="BodyText2Char"/>
    <w:pPr>
      <w:tabs>
        <w:tab w:val="left" w:pos="72"/>
        <w:tab w:val="left" w:pos="504"/>
        <w:tab w:val="left" w:pos="936"/>
        <w:tab w:val="left" w:pos="1368"/>
        <w:tab w:val="left" w:pos="1800"/>
        <w:tab w:val="left" w:pos="2232"/>
        <w:tab w:val="left" w:pos="2664"/>
        <w:tab w:val="left" w:pos="3096"/>
        <w:tab w:val="left" w:pos="3528"/>
        <w:tab w:val="left" w:pos="3960"/>
        <w:tab w:val="left" w:pos="4392"/>
        <w:tab w:val="left" w:pos="4824"/>
        <w:tab w:val="left" w:pos="5256"/>
        <w:tab w:val="left" w:pos="5688"/>
        <w:tab w:val="left" w:pos="6120"/>
        <w:tab w:val="left" w:pos="6552"/>
        <w:tab w:val="left" w:pos="6984"/>
        <w:tab w:val="left" w:pos="7416"/>
        <w:tab w:val="left" w:pos="7848"/>
        <w:tab w:val="left" w:pos="8280"/>
        <w:tab w:val="left" w:pos="8712"/>
        <w:tab w:val="left" w:pos="9144"/>
        <w:tab w:val="left" w:pos="9576"/>
      </w:tabs>
      <w:suppressAutoHyphens/>
      <w:jc w:val="both"/>
    </w:pPr>
    <w:rPr>
      <w:rFonts w:ascii="Arial" w:hAnsi="Arial"/>
      <w:spacing w:val="-2"/>
      <w:sz w:val="24"/>
    </w:rPr>
  </w:style>
  <w:style w:type="paragraph" w:styleId="BodyTextIndent">
    <w:name w:val="Body Text Indent"/>
    <w:basedOn w:val="Normal"/>
    <w:link w:val="BodyTextIndentChar"/>
    <w:uiPriority w:val="99"/>
    <w:pPr>
      <w:tabs>
        <w:tab w:val="left" w:pos="504"/>
        <w:tab w:val="left" w:pos="936"/>
        <w:tab w:val="left" w:pos="1368"/>
        <w:tab w:val="left" w:pos="1800"/>
        <w:tab w:val="left" w:pos="1843"/>
        <w:tab w:val="left" w:pos="2232"/>
        <w:tab w:val="left" w:pos="2664"/>
        <w:tab w:val="left" w:pos="3096"/>
        <w:tab w:val="left" w:pos="3528"/>
        <w:tab w:val="left" w:pos="3960"/>
        <w:tab w:val="left" w:pos="4392"/>
        <w:tab w:val="left" w:pos="4824"/>
        <w:tab w:val="left" w:pos="5256"/>
        <w:tab w:val="left" w:pos="5688"/>
        <w:tab w:val="left" w:pos="6120"/>
        <w:tab w:val="left" w:pos="6552"/>
        <w:tab w:val="left" w:pos="6984"/>
        <w:tab w:val="left" w:pos="7416"/>
        <w:tab w:val="left" w:pos="7848"/>
        <w:tab w:val="left" w:pos="8280"/>
        <w:tab w:val="left" w:pos="8712"/>
        <w:tab w:val="left" w:pos="9144"/>
        <w:tab w:val="left" w:pos="9576"/>
      </w:tabs>
      <w:suppressAutoHyphens/>
      <w:ind w:left="1843" w:hanging="1843"/>
      <w:jc w:val="both"/>
    </w:pPr>
    <w:rPr>
      <w:rFonts w:ascii="Arial" w:hAnsi="Arial"/>
      <w:spacing w:val="-2"/>
      <w:sz w:val="24"/>
    </w:rPr>
  </w:style>
  <w:style w:type="paragraph" w:styleId="BodyText3">
    <w:name w:val="Body Text 3"/>
    <w:basedOn w:val="Normal"/>
    <w:link w:val="BodyText3Char"/>
    <w:uiPriority w:val="99"/>
    <w:pPr>
      <w:tabs>
        <w:tab w:val="left" w:pos="72"/>
        <w:tab w:val="left" w:pos="504"/>
        <w:tab w:val="left" w:pos="993"/>
        <w:tab w:val="left" w:pos="1800"/>
        <w:tab w:val="left" w:pos="2232"/>
        <w:tab w:val="left" w:pos="2664"/>
        <w:tab w:val="left" w:pos="3096"/>
        <w:tab w:val="left" w:pos="3528"/>
        <w:tab w:val="left" w:pos="3960"/>
        <w:tab w:val="left" w:pos="4392"/>
        <w:tab w:val="left" w:pos="4824"/>
        <w:tab w:val="left" w:pos="5256"/>
        <w:tab w:val="left" w:pos="5688"/>
        <w:tab w:val="left" w:pos="6120"/>
        <w:tab w:val="left" w:pos="6552"/>
        <w:tab w:val="left" w:pos="6984"/>
        <w:tab w:val="left" w:pos="7416"/>
        <w:tab w:val="left" w:pos="7848"/>
        <w:tab w:val="left" w:pos="8280"/>
        <w:tab w:val="left" w:pos="8712"/>
        <w:tab w:val="left" w:pos="9144"/>
        <w:tab w:val="left" w:pos="9576"/>
      </w:tabs>
      <w:suppressAutoHyphens/>
      <w:jc w:val="both"/>
    </w:pPr>
    <w:rPr>
      <w:rFonts w:ascii="Arial" w:hAnsi="Arial"/>
      <w:i/>
      <w:spacing w:val="-2"/>
      <w:sz w:val="24"/>
    </w:rPr>
  </w:style>
  <w:style w:type="character" w:styleId="CommentReference">
    <w:name w:val="annotation reference"/>
    <w:semiHidden/>
    <w:rPr>
      <w:sz w:val="16"/>
    </w:rPr>
  </w:style>
  <w:style w:type="paragraph" w:styleId="CommentText">
    <w:name w:val="annotation text"/>
    <w:basedOn w:val="Normal"/>
    <w:link w:val="CommentTextChar1"/>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Pr>
      <w:rFonts w:ascii="Tahoma" w:hAnsi="Tahoma" w:cs="Tahoma"/>
      <w:sz w:val="16"/>
      <w:szCs w:val="16"/>
    </w:rPr>
  </w:style>
  <w:style w:type="paragraph" w:customStyle="1" w:styleId="CharCharCharCaracterChar">
    <w:name w:val="Char Char Char Caracter Char"/>
    <w:basedOn w:val="Normal"/>
    <w:semiHidden/>
    <w:pPr>
      <w:spacing w:after="160" w:line="240" w:lineRule="exact"/>
    </w:pPr>
    <w:rPr>
      <w:rFonts w:ascii="Verdana" w:hAnsi="Verdana"/>
    </w:rPr>
  </w:style>
  <w:style w:type="paragraph" w:customStyle="1" w:styleId="CharCharCharCharCharChar">
    <w:name w:val="Char Char Char Char Char Char"/>
    <w:basedOn w:val="Normal"/>
    <w:semiHidden/>
    <w:pPr>
      <w:spacing w:after="160" w:line="240" w:lineRule="exact"/>
    </w:pPr>
    <w:rPr>
      <w:rFonts w:ascii="Verdana" w:hAnsi="Verdana"/>
    </w:rPr>
  </w:style>
  <w:style w:type="paragraph" w:customStyle="1" w:styleId="CharCharCharChar">
    <w:name w:val="Char Char Char Char"/>
    <w:basedOn w:val="Normal"/>
    <w:rPr>
      <w:sz w:val="24"/>
      <w:szCs w:val="24"/>
      <w:lang w:val="pl-PL" w:eastAsia="pl-PL"/>
    </w:rPr>
  </w:style>
  <w:style w:type="character" w:customStyle="1" w:styleId="FooterChar">
    <w:name w:val="Footer Char"/>
    <w:link w:val="Footer"/>
    <w:uiPriority w:val="99"/>
  </w:style>
  <w:style w:type="paragraph" w:customStyle="1" w:styleId="Default">
    <w:name w:val="Default"/>
    <w:pPr>
      <w:autoSpaceDE w:val="0"/>
      <w:autoSpaceDN w:val="0"/>
      <w:adjustRightInd w:val="0"/>
    </w:pPr>
    <w:rPr>
      <w:rFonts w:ascii="Arial" w:hAnsi="Arial" w:cs="Arial"/>
      <w:color w:val="000000"/>
      <w:sz w:val="24"/>
      <w:szCs w:val="24"/>
    </w:rPr>
  </w:style>
  <w:style w:type="paragraph" w:styleId="ListParagraph">
    <w:name w:val="List Paragraph"/>
    <w:aliases w:val="Forth level"/>
    <w:basedOn w:val="Normal"/>
    <w:link w:val="ListParagraphChar"/>
    <w:uiPriority w:val="34"/>
    <w:qFormat/>
    <w:pPr>
      <w:ind w:left="720"/>
    </w:pPr>
  </w:style>
  <w:style w:type="character" w:customStyle="1" w:styleId="ListParagraphChar">
    <w:name w:val="List Paragraph Char"/>
    <w:aliases w:val="Forth level Char"/>
    <w:link w:val="ListParagraph"/>
    <w:uiPriority w:val="34"/>
    <w:locked/>
  </w:style>
  <w:style w:type="paragraph" w:customStyle="1" w:styleId="CharCharCharCaracterChar0">
    <w:name w:val="Char Char Char Caracter Char"/>
    <w:basedOn w:val="Normal"/>
    <w:semiHidden/>
    <w:pPr>
      <w:spacing w:after="160" w:line="240" w:lineRule="exact"/>
    </w:pPr>
    <w:rPr>
      <w:rFonts w:ascii="Verdana" w:hAnsi="Verdana"/>
    </w:rPr>
  </w:style>
  <w:style w:type="character" w:customStyle="1" w:styleId="Heading6Char">
    <w:name w:val="Heading 6 Char"/>
    <w:link w:val="Heading6"/>
    <w:rsid w:val="0003077D"/>
    <w:rPr>
      <w:rFonts w:ascii="Arial" w:hAnsi="Arial"/>
      <w:b/>
      <w:sz w:val="36"/>
      <w:lang w:val="ro-RO"/>
    </w:rPr>
  </w:style>
  <w:style w:type="character" w:customStyle="1" w:styleId="Heading7Char">
    <w:name w:val="Heading 7 Char"/>
    <w:link w:val="Heading7"/>
    <w:rsid w:val="0003077D"/>
    <w:rPr>
      <w:rFonts w:ascii="Arial" w:hAnsi="Arial"/>
      <w:b/>
      <w:sz w:val="22"/>
      <w:lang w:val="ro-RO"/>
    </w:rPr>
  </w:style>
  <w:style w:type="character" w:customStyle="1" w:styleId="Heading9Char">
    <w:name w:val="Heading 9 Char"/>
    <w:link w:val="Heading9"/>
    <w:rsid w:val="0003077D"/>
    <w:rPr>
      <w:rFonts w:ascii="Arial" w:hAnsi="Arial"/>
      <w:b/>
      <w:sz w:val="28"/>
      <w:lang w:val="ro-RO"/>
    </w:rPr>
  </w:style>
  <w:style w:type="numbering" w:customStyle="1" w:styleId="NoList1">
    <w:name w:val="No List1"/>
    <w:next w:val="NoList"/>
    <w:uiPriority w:val="99"/>
    <w:semiHidden/>
    <w:unhideWhenUsed/>
    <w:rsid w:val="0003077D"/>
  </w:style>
  <w:style w:type="character" w:customStyle="1" w:styleId="Heading1Char">
    <w:name w:val="Heading 1 Char"/>
    <w:link w:val="Heading1"/>
    <w:rsid w:val="0003077D"/>
    <w:rPr>
      <w:rFonts w:ascii="Univers" w:hAnsi="Univers"/>
      <w:b/>
      <w:spacing w:val="-2"/>
      <w:sz w:val="22"/>
    </w:rPr>
  </w:style>
  <w:style w:type="character" w:customStyle="1" w:styleId="Heading2Char">
    <w:name w:val="Heading 2 Char"/>
    <w:link w:val="Heading2"/>
    <w:uiPriority w:val="9"/>
    <w:rsid w:val="0003077D"/>
    <w:rPr>
      <w:rFonts w:ascii="Arial" w:hAnsi="Arial"/>
      <w:sz w:val="24"/>
    </w:rPr>
  </w:style>
  <w:style w:type="character" w:customStyle="1" w:styleId="Heading3Char">
    <w:name w:val="Heading 3 Char"/>
    <w:link w:val="Heading3"/>
    <w:rsid w:val="0003077D"/>
    <w:rPr>
      <w:rFonts w:ascii="Arial" w:hAnsi="Arial"/>
      <w:b/>
      <w:i/>
      <w:spacing w:val="-2"/>
      <w:sz w:val="16"/>
    </w:rPr>
  </w:style>
  <w:style w:type="character" w:customStyle="1" w:styleId="Heading5Char">
    <w:name w:val="Heading 5 Char"/>
    <w:link w:val="Heading5"/>
    <w:rsid w:val="0003077D"/>
    <w:rPr>
      <w:b/>
      <w:bCs/>
      <w:i/>
      <w:iCs/>
      <w:sz w:val="26"/>
      <w:szCs w:val="26"/>
    </w:rPr>
  </w:style>
  <w:style w:type="character" w:customStyle="1" w:styleId="BodyTextChar">
    <w:name w:val="Body Text Char"/>
    <w:link w:val="BodyText"/>
    <w:rsid w:val="0003077D"/>
    <w:rPr>
      <w:rFonts w:ascii="Univers" w:hAnsi="Univers"/>
      <w:spacing w:val="-2"/>
      <w:sz w:val="22"/>
    </w:rPr>
  </w:style>
  <w:style w:type="character" w:customStyle="1" w:styleId="BalloonTextChar">
    <w:name w:val="Balloon Text Char"/>
    <w:link w:val="BalloonText"/>
    <w:semiHidden/>
    <w:rsid w:val="0003077D"/>
    <w:rPr>
      <w:rFonts w:ascii="Tahoma" w:hAnsi="Tahoma" w:cs="Tahoma"/>
      <w:sz w:val="16"/>
      <w:szCs w:val="16"/>
    </w:rPr>
  </w:style>
  <w:style w:type="character" w:customStyle="1" w:styleId="HeaderChar">
    <w:name w:val="Header Char"/>
    <w:link w:val="Header"/>
    <w:uiPriority w:val="99"/>
    <w:rsid w:val="0003077D"/>
  </w:style>
  <w:style w:type="table" w:customStyle="1" w:styleId="TableGrid1">
    <w:name w:val="Table Grid1"/>
    <w:basedOn w:val="TableNormal"/>
    <w:next w:val="TableGrid"/>
    <w:uiPriority w:val="59"/>
    <w:rsid w:val="0003077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link w:val="BodyTextIndent2"/>
    <w:uiPriority w:val="99"/>
    <w:rsid w:val="0003077D"/>
    <w:rPr>
      <w:rFonts w:ascii="Univers" w:hAnsi="Univers"/>
      <w:spacing w:val="-2"/>
      <w:sz w:val="22"/>
    </w:rPr>
  </w:style>
  <w:style w:type="character" w:customStyle="1" w:styleId="hpsalt-edited">
    <w:name w:val="hpsalt-edited"/>
    <w:rsid w:val="0003077D"/>
  </w:style>
  <w:style w:type="character" w:customStyle="1" w:styleId="BodyText3Char">
    <w:name w:val="Body Text 3 Char"/>
    <w:link w:val="BodyText3"/>
    <w:uiPriority w:val="99"/>
    <w:rsid w:val="0003077D"/>
    <w:rPr>
      <w:rFonts w:ascii="Arial" w:hAnsi="Arial"/>
      <w:i/>
      <w:spacing w:val="-2"/>
      <w:sz w:val="24"/>
    </w:rPr>
  </w:style>
  <w:style w:type="paragraph" w:styleId="PlainText">
    <w:name w:val="Plain Text"/>
    <w:basedOn w:val="Normal"/>
    <w:link w:val="PlainTextChar"/>
    <w:uiPriority w:val="99"/>
    <w:unhideWhenUsed/>
    <w:rsid w:val="0003077D"/>
    <w:rPr>
      <w:rFonts w:ascii="Calibri" w:eastAsia="Calibri" w:hAnsi="Calibri"/>
      <w:sz w:val="22"/>
      <w:szCs w:val="22"/>
    </w:rPr>
  </w:style>
  <w:style w:type="character" w:customStyle="1" w:styleId="PlainTextChar">
    <w:name w:val="Plain Text Char"/>
    <w:link w:val="PlainText"/>
    <w:uiPriority w:val="99"/>
    <w:rsid w:val="0003077D"/>
    <w:rPr>
      <w:rFonts w:ascii="Calibri" w:eastAsia="Calibri" w:hAnsi="Calibri"/>
      <w:sz w:val="22"/>
      <w:szCs w:val="22"/>
    </w:rPr>
  </w:style>
  <w:style w:type="character" w:customStyle="1" w:styleId="BodyText2Char">
    <w:name w:val="Body Text 2 Char"/>
    <w:link w:val="BodyText2"/>
    <w:rsid w:val="0003077D"/>
    <w:rPr>
      <w:rFonts w:ascii="Arial" w:hAnsi="Arial"/>
      <w:spacing w:val="-2"/>
      <w:sz w:val="24"/>
    </w:rPr>
  </w:style>
  <w:style w:type="character" w:styleId="Hyperlink">
    <w:name w:val="Hyperlink"/>
    <w:rsid w:val="0003077D"/>
    <w:rPr>
      <w:color w:val="0000FF"/>
      <w:u w:val="single"/>
    </w:rPr>
  </w:style>
  <w:style w:type="paragraph" w:styleId="Caption">
    <w:name w:val="caption"/>
    <w:basedOn w:val="Normal"/>
    <w:next w:val="Normal"/>
    <w:qFormat/>
    <w:rsid w:val="0003077D"/>
    <w:rPr>
      <w:b/>
      <w:sz w:val="24"/>
      <w:lang w:val="en-GB"/>
    </w:rPr>
  </w:style>
  <w:style w:type="character" w:customStyle="1" w:styleId="CommentTextChar">
    <w:name w:val="Comment Text Char"/>
    <w:rsid w:val="0003077D"/>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rsid w:val="0003077D"/>
    <w:rPr>
      <w:b/>
      <w:bCs/>
      <w:lang w:val="en-GB"/>
    </w:rPr>
  </w:style>
  <w:style w:type="character" w:customStyle="1" w:styleId="CommentTextChar1">
    <w:name w:val="Comment Text Char1"/>
    <w:basedOn w:val="DefaultParagraphFont"/>
    <w:link w:val="CommentText"/>
    <w:rsid w:val="0003077D"/>
  </w:style>
  <w:style w:type="character" w:customStyle="1" w:styleId="CommentSubjectChar">
    <w:name w:val="Comment Subject Char"/>
    <w:link w:val="CommentSubject"/>
    <w:rsid w:val="0003077D"/>
    <w:rPr>
      <w:b/>
      <w:bCs/>
      <w:lang w:val="en-GB"/>
    </w:rPr>
  </w:style>
  <w:style w:type="paragraph" w:customStyle="1" w:styleId="xl97">
    <w:name w:val="xl97"/>
    <w:basedOn w:val="Normal"/>
    <w:rsid w:val="0003077D"/>
    <w:pPr>
      <w:pBdr>
        <w:right w:val="single" w:sz="8" w:space="0" w:color="auto"/>
      </w:pBdr>
      <w:spacing w:before="100" w:beforeAutospacing="1" w:after="100" w:afterAutospacing="1"/>
      <w:textAlignment w:val="center"/>
    </w:pPr>
    <w:rPr>
      <w:rFonts w:ascii="Arial" w:hAnsi="Arial" w:cs="Arial"/>
      <w:b/>
      <w:bCs/>
      <w:sz w:val="24"/>
      <w:szCs w:val="24"/>
    </w:rPr>
  </w:style>
  <w:style w:type="character" w:customStyle="1" w:styleId="BodyTextIndentChar">
    <w:name w:val="Body Text Indent Char"/>
    <w:link w:val="BodyTextIndent"/>
    <w:uiPriority w:val="99"/>
    <w:rsid w:val="0003077D"/>
    <w:rPr>
      <w:rFonts w:ascii="Arial" w:hAnsi="Arial"/>
      <w:spacing w:val="-2"/>
      <w:sz w:val="24"/>
    </w:rPr>
  </w:style>
  <w:style w:type="character" w:customStyle="1" w:styleId="BodyTextIndentChar1">
    <w:name w:val="Body Text Indent Char1"/>
    <w:uiPriority w:val="99"/>
    <w:semiHidden/>
    <w:rsid w:val="0003077D"/>
    <w:rPr>
      <w:rFonts w:ascii="Times New Roman" w:eastAsia="Calibri" w:hAnsi="Times New Roman" w:cs="Times New Roman"/>
      <w:sz w:val="24"/>
      <w:szCs w:val="24"/>
    </w:rPr>
  </w:style>
  <w:style w:type="character" w:customStyle="1" w:styleId="FollowedHyperlink1">
    <w:name w:val="FollowedHyperlink1"/>
    <w:uiPriority w:val="99"/>
    <w:semiHidden/>
    <w:unhideWhenUsed/>
    <w:rsid w:val="0003077D"/>
    <w:rPr>
      <w:color w:val="954F72"/>
      <w:u w:val="single"/>
    </w:rPr>
  </w:style>
  <w:style w:type="character" w:styleId="FollowedHyperlink">
    <w:name w:val="FollowedHyperlink"/>
    <w:rsid w:val="0003077D"/>
    <w:rPr>
      <w:color w:val="954F72"/>
      <w:u w:val="single"/>
    </w:rPr>
  </w:style>
  <w:style w:type="paragraph" w:styleId="Revision">
    <w:name w:val="Revision"/>
    <w:hidden/>
    <w:uiPriority w:val="99"/>
    <w:semiHidden/>
    <w:rsid w:val="00837CE2"/>
  </w:style>
  <w:style w:type="character" w:customStyle="1" w:styleId="rynqvb">
    <w:name w:val="rynqvb"/>
    <w:basedOn w:val="DefaultParagraphFont"/>
    <w:rsid w:val="001F710D"/>
  </w:style>
  <w:style w:type="character" w:styleId="Strong">
    <w:name w:val="Strong"/>
    <w:basedOn w:val="DefaultParagraphFont"/>
    <w:uiPriority w:val="22"/>
    <w:qFormat/>
    <w:rsid w:val="009C67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5109">
      <w:bodyDiv w:val="1"/>
      <w:marLeft w:val="0"/>
      <w:marRight w:val="0"/>
      <w:marTop w:val="0"/>
      <w:marBottom w:val="0"/>
      <w:divBdr>
        <w:top w:val="none" w:sz="0" w:space="0" w:color="auto"/>
        <w:left w:val="none" w:sz="0" w:space="0" w:color="auto"/>
        <w:bottom w:val="none" w:sz="0" w:space="0" w:color="auto"/>
        <w:right w:val="none" w:sz="0" w:space="0" w:color="auto"/>
      </w:divBdr>
    </w:div>
    <w:div w:id="4868207">
      <w:bodyDiv w:val="1"/>
      <w:marLeft w:val="0"/>
      <w:marRight w:val="0"/>
      <w:marTop w:val="0"/>
      <w:marBottom w:val="0"/>
      <w:divBdr>
        <w:top w:val="none" w:sz="0" w:space="0" w:color="auto"/>
        <w:left w:val="none" w:sz="0" w:space="0" w:color="auto"/>
        <w:bottom w:val="none" w:sz="0" w:space="0" w:color="auto"/>
        <w:right w:val="none" w:sz="0" w:space="0" w:color="auto"/>
      </w:divBdr>
    </w:div>
    <w:div w:id="15740400">
      <w:bodyDiv w:val="1"/>
      <w:marLeft w:val="0"/>
      <w:marRight w:val="0"/>
      <w:marTop w:val="0"/>
      <w:marBottom w:val="0"/>
      <w:divBdr>
        <w:top w:val="none" w:sz="0" w:space="0" w:color="auto"/>
        <w:left w:val="none" w:sz="0" w:space="0" w:color="auto"/>
        <w:bottom w:val="none" w:sz="0" w:space="0" w:color="auto"/>
        <w:right w:val="none" w:sz="0" w:space="0" w:color="auto"/>
      </w:divBdr>
    </w:div>
    <w:div w:id="29454832">
      <w:bodyDiv w:val="1"/>
      <w:marLeft w:val="0"/>
      <w:marRight w:val="0"/>
      <w:marTop w:val="0"/>
      <w:marBottom w:val="0"/>
      <w:divBdr>
        <w:top w:val="none" w:sz="0" w:space="0" w:color="auto"/>
        <w:left w:val="none" w:sz="0" w:space="0" w:color="auto"/>
        <w:bottom w:val="none" w:sz="0" w:space="0" w:color="auto"/>
        <w:right w:val="none" w:sz="0" w:space="0" w:color="auto"/>
      </w:divBdr>
    </w:div>
    <w:div w:id="45420383">
      <w:bodyDiv w:val="1"/>
      <w:marLeft w:val="0"/>
      <w:marRight w:val="0"/>
      <w:marTop w:val="0"/>
      <w:marBottom w:val="0"/>
      <w:divBdr>
        <w:top w:val="none" w:sz="0" w:space="0" w:color="auto"/>
        <w:left w:val="none" w:sz="0" w:space="0" w:color="auto"/>
        <w:bottom w:val="none" w:sz="0" w:space="0" w:color="auto"/>
        <w:right w:val="none" w:sz="0" w:space="0" w:color="auto"/>
      </w:divBdr>
    </w:div>
    <w:div w:id="49425780">
      <w:bodyDiv w:val="1"/>
      <w:marLeft w:val="0"/>
      <w:marRight w:val="0"/>
      <w:marTop w:val="0"/>
      <w:marBottom w:val="0"/>
      <w:divBdr>
        <w:top w:val="none" w:sz="0" w:space="0" w:color="auto"/>
        <w:left w:val="none" w:sz="0" w:space="0" w:color="auto"/>
        <w:bottom w:val="none" w:sz="0" w:space="0" w:color="auto"/>
        <w:right w:val="none" w:sz="0" w:space="0" w:color="auto"/>
      </w:divBdr>
    </w:div>
    <w:div w:id="67966022">
      <w:bodyDiv w:val="1"/>
      <w:marLeft w:val="0"/>
      <w:marRight w:val="0"/>
      <w:marTop w:val="0"/>
      <w:marBottom w:val="0"/>
      <w:divBdr>
        <w:top w:val="none" w:sz="0" w:space="0" w:color="auto"/>
        <w:left w:val="none" w:sz="0" w:space="0" w:color="auto"/>
        <w:bottom w:val="none" w:sz="0" w:space="0" w:color="auto"/>
        <w:right w:val="none" w:sz="0" w:space="0" w:color="auto"/>
      </w:divBdr>
    </w:div>
    <w:div w:id="127405122">
      <w:bodyDiv w:val="1"/>
      <w:marLeft w:val="0"/>
      <w:marRight w:val="0"/>
      <w:marTop w:val="0"/>
      <w:marBottom w:val="0"/>
      <w:divBdr>
        <w:top w:val="none" w:sz="0" w:space="0" w:color="auto"/>
        <w:left w:val="none" w:sz="0" w:space="0" w:color="auto"/>
        <w:bottom w:val="none" w:sz="0" w:space="0" w:color="auto"/>
        <w:right w:val="none" w:sz="0" w:space="0" w:color="auto"/>
      </w:divBdr>
    </w:div>
    <w:div w:id="135801508">
      <w:bodyDiv w:val="1"/>
      <w:marLeft w:val="0"/>
      <w:marRight w:val="0"/>
      <w:marTop w:val="0"/>
      <w:marBottom w:val="0"/>
      <w:divBdr>
        <w:top w:val="none" w:sz="0" w:space="0" w:color="auto"/>
        <w:left w:val="none" w:sz="0" w:space="0" w:color="auto"/>
        <w:bottom w:val="none" w:sz="0" w:space="0" w:color="auto"/>
        <w:right w:val="none" w:sz="0" w:space="0" w:color="auto"/>
      </w:divBdr>
    </w:div>
    <w:div w:id="150341696">
      <w:bodyDiv w:val="1"/>
      <w:marLeft w:val="0"/>
      <w:marRight w:val="0"/>
      <w:marTop w:val="0"/>
      <w:marBottom w:val="0"/>
      <w:divBdr>
        <w:top w:val="none" w:sz="0" w:space="0" w:color="auto"/>
        <w:left w:val="none" w:sz="0" w:space="0" w:color="auto"/>
        <w:bottom w:val="none" w:sz="0" w:space="0" w:color="auto"/>
        <w:right w:val="none" w:sz="0" w:space="0" w:color="auto"/>
      </w:divBdr>
    </w:div>
    <w:div w:id="204215905">
      <w:bodyDiv w:val="1"/>
      <w:marLeft w:val="0"/>
      <w:marRight w:val="0"/>
      <w:marTop w:val="0"/>
      <w:marBottom w:val="0"/>
      <w:divBdr>
        <w:top w:val="none" w:sz="0" w:space="0" w:color="auto"/>
        <w:left w:val="none" w:sz="0" w:space="0" w:color="auto"/>
        <w:bottom w:val="none" w:sz="0" w:space="0" w:color="auto"/>
        <w:right w:val="none" w:sz="0" w:space="0" w:color="auto"/>
      </w:divBdr>
    </w:div>
    <w:div w:id="227880021">
      <w:bodyDiv w:val="1"/>
      <w:marLeft w:val="0"/>
      <w:marRight w:val="0"/>
      <w:marTop w:val="0"/>
      <w:marBottom w:val="0"/>
      <w:divBdr>
        <w:top w:val="none" w:sz="0" w:space="0" w:color="auto"/>
        <w:left w:val="none" w:sz="0" w:space="0" w:color="auto"/>
        <w:bottom w:val="none" w:sz="0" w:space="0" w:color="auto"/>
        <w:right w:val="none" w:sz="0" w:space="0" w:color="auto"/>
      </w:divBdr>
    </w:div>
    <w:div w:id="275911290">
      <w:bodyDiv w:val="1"/>
      <w:marLeft w:val="0"/>
      <w:marRight w:val="0"/>
      <w:marTop w:val="0"/>
      <w:marBottom w:val="0"/>
      <w:divBdr>
        <w:top w:val="none" w:sz="0" w:space="0" w:color="auto"/>
        <w:left w:val="none" w:sz="0" w:space="0" w:color="auto"/>
        <w:bottom w:val="none" w:sz="0" w:space="0" w:color="auto"/>
        <w:right w:val="none" w:sz="0" w:space="0" w:color="auto"/>
      </w:divBdr>
    </w:div>
    <w:div w:id="286396465">
      <w:bodyDiv w:val="1"/>
      <w:marLeft w:val="0"/>
      <w:marRight w:val="0"/>
      <w:marTop w:val="0"/>
      <w:marBottom w:val="0"/>
      <w:divBdr>
        <w:top w:val="none" w:sz="0" w:space="0" w:color="auto"/>
        <w:left w:val="none" w:sz="0" w:space="0" w:color="auto"/>
        <w:bottom w:val="none" w:sz="0" w:space="0" w:color="auto"/>
        <w:right w:val="none" w:sz="0" w:space="0" w:color="auto"/>
      </w:divBdr>
    </w:div>
    <w:div w:id="300699748">
      <w:bodyDiv w:val="1"/>
      <w:marLeft w:val="0"/>
      <w:marRight w:val="0"/>
      <w:marTop w:val="0"/>
      <w:marBottom w:val="0"/>
      <w:divBdr>
        <w:top w:val="none" w:sz="0" w:space="0" w:color="auto"/>
        <w:left w:val="none" w:sz="0" w:space="0" w:color="auto"/>
        <w:bottom w:val="none" w:sz="0" w:space="0" w:color="auto"/>
        <w:right w:val="none" w:sz="0" w:space="0" w:color="auto"/>
      </w:divBdr>
    </w:div>
    <w:div w:id="302664218">
      <w:bodyDiv w:val="1"/>
      <w:marLeft w:val="0"/>
      <w:marRight w:val="0"/>
      <w:marTop w:val="0"/>
      <w:marBottom w:val="0"/>
      <w:divBdr>
        <w:top w:val="none" w:sz="0" w:space="0" w:color="auto"/>
        <w:left w:val="none" w:sz="0" w:space="0" w:color="auto"/>
        <w:bottom w:val="none" w:sz="0" w:space="0" w:color="auto"/>
        <w:right w:val="none" w:sz="0" w:space="0" w:color="auto"/>
      </w:divBdr>
    </w:div>
    <w:div w:id="305548212">
      <w:bodyDiv w:val="1"/>
      <w:marLeft w:val="0"/>
      <w:marRight w:val="0"/>
      <w:marTop w:val="0"/>
      <w:marBottom w:val="0"/>
      <w:divBdr>
        <w:top w:val="none" w:sz="0" w:space="0" w:color="auto"/>
        <w:left w:val="none" w:sz="0" w:space="0" w:color="auto"/>
        <w:bottom w:val="none" w:sz="0" w:space="0" w:color="auto"/>
        <w:right w:val="none" w:sz="0" w:space="0" w:color="auto"/>
      </w:divBdr>
    </w:div>
    <w:div w:id="316879422">
      <w:bodyDiv w:val="1"/>
      <w:marLeft w:val="0"/>
      <w:marRight w:val="0"/>
      <w:marTop w:val="0"/>
      <w:marBottom w:val="0"/>
      <w:divBdr>
        <w:top w:val="none" w:sz="0" w:space="0" w:color="auto"/>
        <w:left w:val="none" w:sz="0" w:space="0" w:color="auto"/>
        <w:bottom w:val="none" w:sz="0" w:space="0" w:color="auto"/>
        <w:right w:val="none" w:sz="0" w:space="0" w:color="auto"/>
      </w:divBdr>
    </w:div>
    <w:div w:id="325744778">
      <w:bodyDiv w:val="1"/>
      <w:marLeft w:val="0"/>
      <w:marRight w:val="0"/>
      <w:marTop w:val="0"/>
      <w:marBottom w:val="0"/>
      <w:divBdr>
        <w:top w:val="none" w:sz="0" w:space="0" w:color="auto"/>
        <w:left w:val="none" w:sz="0" w:space="0" w:color="auto"/>
        <w:bottom w:val="none" w:sz="0" w:space="0" w:color="auto"/>
        <w:right w:val="none" w:sz="0" w:space="0" w:color="auto"/>
      </w:divBdr>
    </w:div>
    <w:div w:id="337267459">
      <w:bodyDiv w:val="1"/>
      <w:marLeft w:val="0"/>
      <w:marRight w:val="0"/>
      <w:marTop w:val="0"/>
      <w:marBottom w:val="0"/>
      <w:divBdr>
        <w:top w:val="none" w:sz="0" w:space="0" w:color="auto"/>
        <w:left w:val="none" w:sz="0" w:space="0" w:color="auto"/>
        <w:bottom w:val="none" w:sz="0" w:space="0" w:color="auto"/>
        <w:right w:val="none" w:sz="0" w:space="0" w:color="auto"/>
      </w:divBdr>
    </w:div>
    <w:div w:id="383456143">
      <w:bodyDiv w:val="1"/>
      <w:marLeft w:val="0"/>
      <w:marRight w:val="0"/>
      <w:marTop w:val="0"/>
      <w:marBottom w:val="0"/>
      <w:divBdr>
        <w:top w:val="none" w:sz="0" w:space="0" w:color="auto"/>
        <w:left w:val="none" w:sz="0" w:space="0" w:color="auto"/>
        <w:bottom w:val="none" w:sz="0" w:space="0" w:color="auto"/>
        <w:right w:val="none" w:sz="0" w:space="0" w:color="auto"/>
      </w:divBdr>
    </w:div>
    <w:div w:id="441724305">
      <w:bodyDiv w:val="1"/>
      <w:marLeft w:val="0"/>
      <w:marRight w:val="0"/>
      <w:marTop w:val="0"/>
      <w:marBottom w:val="0"/>
      <w:divBdr>
        <w:top w:val="none" w:sz="0" w:space="0" w:color="auto"/>
        <w:left w:val="none" w:sz="0" w:space="0" w:color="auto"/>
        <w:bottom w:val="none" w:sz="0" w:space="0" w:color="auto"/>
        <w:right w:val="none" w:sz="0" w:space="0" w:color="auto"/>
      </w:divBdr>
    </w:div>
    <w:div w:id="498817169">
      <w:bodyDiv w:val="1"/>
      <w:marLeft w:val="0"/>
      <w:marRight w:val="0"/>
      <w:marTop w:val="0"/>
      <w:marBottom w:val="0"/>
      <w:divBdr>
        <w:top w:val="none" w:sz="0" w:space="0" w:color="auto"/>
        <w:left w:val="none" w:sz="0" w:space="0" w:color="auto"/>
        <w:bottom w:val="none" w:sz="0" w:space="0" w:color="auto"/>
        <w:right w:val="none" w:sz="0" w:space="0" w:color="auto"/>
      </w:divBdr>
    </w:div>
    <w:div w:id="498926852">
      <w:bodyDiv w:val="1"/>
      <w:marLeft w:val="0"/>
      <w:marRight w:val="0"/>
      <w:marTop w:val="0"/>
      <w:marBottom w:val="0"/>
      <w:divBdr>
        <w:top w:val="none" w:sz="0" w:space="0" w:color="auto"/>
        <w:left w:val="none" w:sz="0" w:space="0" w:color="auto"/>
        <w:bottom w:val="none" w:sz="0" w:space="0" w:color="auto"/>
        <w:right w:val="none" w:sz="0" w:space="0" w:color="auto"/>
      </w:divBdr>
    </w:div>
    <w:div w:id="513153443">
      <w:bodyDiv w:val="1"/>
      <w:marLeft w:val="0"/>
      <w:marRight w:val="0"/>
      <w:marTop w:val="0"/>
      <w:marBottom w:val="0"/>
      <w:divBdr>
        <w:top w:val="none" w:sz="0" w:space="0" w:color="auto"/>
        <w:left w:val="none" w:sz="0" w:space="0" w:color="auto"/>
        <w:bottom w:val="none" w:sz="0" w:space="0" w:color="auto"/>
        <w:right w:val="none" w:sz="0" w:space="0" w:color="auto"/>
      </w:divBdr>
    </w:div>
    <w:div w:id="527111712">
      <w:bodyDiv w:val="1"/>
      <w:marLeft w:val="0"/>
      <w:marRight w:val="0"/>
      <w:marTop w:val="0"/>
      <w:marBottom w:val="0"/>
      <w:divBdr>
        <w:top w:val="none" w:sz="0" w:space="0" w:color="auto"/>
        <w:left w:val="none" w:sz="0" w:space="0" w:color="auto"/>
        <w:bottom w:val="none" w:sz="0" w:space="0" w:color="auto"/>
        <w:right w:val="none" w:sz="0" w:space="0" w:color="auto"/>
      </w:divBdr>
    </w:div>
    <w:div w:id="527566909">
      <w:bodyDiv w:val="1"/>
      <w:marLeft w:val="0"/>
      <w:marRight w:val="0"/>
      <w:marTop w:val="0"/>
      <w:marBottom w:val="0"/>
      <w:divBdr>
        <w:top w:val="none" w:sz="0" w:space="0" w:color="auto"/>
        <w:left w:val="none" w:sz="0" w:space="0" w:color="auto"/>
        <w:bottom w:val="none" w:sz="0" w:space="0" w:color="auto"/>
        <w:right w:val="none" w:sz="0" w:space="0" w:color="auto"/>
      </w:divBdr>
    </w:div>
    <w:div w:id="555245778">
      <w:bodyDiv w:val="1"/>
      <w:marLeft w:val="0"/>
      <w:marRight w:val="0"/>
      <w:marTop w:val="0"/>
      <w:marBottom w:val="0"/>
      <w:divBdr>
        <w:top w:val="none" w:sz="0" w:space="0" w:color="auto"/>
        <w:left w:val="none" w:sz="0" w:space="0" w:color="auto"/>
        <w:bottom w:val="none" w:sz="0" w:space="0" w:color="auto"/>
        <w:right w:val="none" w:sz="0" w:space="0" w:color="auto"/>
      </w:divBdr>
    </w:div>
    <w:div w:id="558588697">
      <w:bodyDiv w:val="1"/>
      <w:marLeft w:val="0"/>
      <w:marRight w:val="0"/>
      <w:marTop w:val="0"/>
      <w:marBottom w:val="0"/>
      <w:divBdr>
        <w:top w:val="none" w:sz="0" w:space="0" w:color="auto"/>
        <w:left w:val="none" w:sz="0" w:space="0" w:color="auto"/>
        <w:bottom w:val="none" w:sz="0" w:space="0" w:color="auto"/>
        <w:right w:val="none" w:sz="0" w:space="0" w:color="auto"/>
      </w:divBdr>
    </w:div>
    <w:div w:id="584731411">
      <w:bodyDiv w:val="1"/>
      <w:marLeft w:val="0"/>
      <w:marRight w:val="0"/>
      <w:marTop w:val="0"/>
      <w:marBottom w:val="0"/>
      <w:divBdr>
        <w:top w:val="none" w:sz="0" w:space="0" w:color="auto"/>
        <w:left w:val="none" w:sz="0" w:space="0" w:color="auto"/>
        <w:bottom w:val="none" w:sz="0" w:space="0" w:color="auto"/>
        <w:right w:val="none" w:sz="0" w:space="0" w:color="auto"/>
      </w:divBdr>
    </w:div>
    <w:div w:id="585696243">
      <w:bodyDiv w:val="1"/>
      <w:marLeft w:val="0"/>
      <w:marRight w:val="0"/>
      <w:marTop w:val="0"/>
      <w:marBottom w:val="0"/>
      <w:divBdr>
        <w:top w:val="none" w:sz="0" w:space="0" w:color="auto"/>
        <w:left w:val="none" w:sz="0" w:space="0" w:color="auto"/>
        <w:bottom w:val="none" w:sz="0" w:space="0" w:color="auto"/>
        <w:right w:val="none" w:sz="0" w:space="0" w:color="auto"/>
      </w:divBdr>
    </w:div>
    <w:div w:id="592669050">
      <w:bodyDiv w:val="1"/>
      <w:marLeft w:val="0"/>
      <w:marRight w:val="0"/>
      <w:marTop w:val="0"/>
      <w:marBottom w:val="0"/>
      <w:divBdr>
        <w:top w:val="none" w:sz="0" w:space="0" w:color="auto"/>
        <w:left w:val="none" w:sz="0" w:space="0" w:color="auto"/>
        <w:bottom w:val="none" w:sz="0" w:space="0" w:color="auto"/>
        <w:right w:val="none" w:sz="0" w:space="0" w:color="auto"/>
      </w:divBdr>
    </w:div>
    <w:div w:id="597955829">
      <w:bodyDiv w:val="1"/>
      <w:marLeft w:val="0"/>
      <w:marRight w:val="0"/>
      <w:marTop w:val="0"/>
      <w:marBottom w:val="0"/>
      <w:divBdr>
        <w:top w:val="none" w:sz="0" w:space="0" w:color="auto"/>
        <w:left w:val="none" w:sz="0" w:space="0" w:color="auto"/>
        <w:bottom w:val="none" w:sz="0" w:space="0" w:color="auto"/>
        <w:right w:val="none" w:sz="0" w:space="0" w:color="auto"/>
      </w:divBdr>
    </w:div>
    <w:div w:id="670717843">
      <w:bodyDiv w:val="1"/>
      <w:marLeft w:val="0"/>
      <w:marRight w:val="0"/>
      <w:marTop w:val="0"/>
      <w:marBottom w:val="0"/>
      <w:divBdr>
        <w:top w:val="none" w:sz="0" w:space="0" w:color="auto"/>
        <w:left w:val="none" w:sz="0" w:space="0" w:color="auto"/>
        <w:bottom w:val="none" w:sz="0" w:space="0" w:color="auto"/>
        <w:right w:val="none" w:sz="0" w:space="0" w:color="auto"/>
      </w:divBdr>
    </w:div>
    <w:div w:id="687755195">
      <w:bodyDiv w:val="1"/>
      <w:marLeft w:val="0"/>
      <w:marRight w:val="0"/>
      <w:marTop w:val="0"/>
      <w:marBottom w:val="0"/>
      <w:divBdr>
        <w:top w:val="none" w:sz="0" w:space="0" w:color="auto"/>
        <w:left w:val="none" w:sz="0" w:space="0" w:color="auto"/>
        <w:bottom w:val="none" w:sz="0" w:space="0" w:color="auto"/>
        <w:right w:val="none" w:sz="0" w:space="0" w:color="auto"/>
      </w:divBdr>
    </w:div>
    <w:div w:id="694423783">
      <w:bodyDiv w:val="1"/>
      <w:marLeft w:val="0"/>
      <w:marRight w:val="0"/>
      <w:marTop w:val="0"/>
      <w:marBottom w:val="0"/>
      <w:divBdr>
        <w:top w:val="none" w:sz="0" w:space="0" w:color="auto"/>
        <w:left w:val="none" w:sz="0" w:space="0" w:color="auto"/>
        <w:bottom w:val="none" w:sz="0" w:space="0" w:color="auto"/>
        <w:right w:val="none" w:sz="0" w:space="0" w:color="auto"/>
      </w:divBdr>
    </w:div>
    <w:div w:id="697662027">
      <w:bodyDiv w:val="1"/>
      <w:marLeft w:val="0"/>
      <w:marRight w:val="0"/>
      <w:marTop w:val="0"/>
      <w:marBottom w:val="0"/>
      <w:divBdr>
        <w:top w:val="none" w:sz="0" w:space="0" w:color="auto"/>
        <w:left w:val="none" w:sz="0" w:space="0" w:color="auto"/>
        <w:bottom w:val="none" w:sz="0" w:space="0" w:color="auto"/>
        <w:right w:val="none" w:sz="0" w:space="0" w:color="auto"/>
      </w:divBdr>
    </w:div>
    <w:div w:id="736828355">
      <w:bodyDiv w:val="1"/>
      <w:marLeft w:val="0"/>
      <w:marRight w:val="0"/>
      <w:marTop w:val="0"/>
      <w:marBottom w:val="0"/>
      <w:divBdr>
        <w:top w:val="none" w:sz="0" w:space="0" w:color="auto"/>
        <w:left w:val="none" w:sz="0" w:space="0" w:color="auto"/>
        <w:bottom w:val="none" w:sz="0" w:space="0" w:color="auto"/>
        <w:right w:val="none" w:sz="0" w:space="0" w:color="auto"/>
      </w:divBdr>
    </w:div>
    <w:div w:id="791481108">
      <w:bodyDiv w:val="1"/>
      <w:marLeft w:val="0"/>
      <w:marRight w:val="0"/>
      <w:marTop w:val="0"/>
      <w:marBottom w:val="0"/>
      <w:divBdr>
        <w:top w:val="none" w:sz="0" w:space="0" w:color="auto"/>
        <w:left w:val="none" w:sz="0" w:space="0" w:color="auto"/>
        <w:bottom w:val="none" w:sz="0" w:space="0" w:color="auto"/>
        <w:right w:val="none" w:sz="0" w:space="0" w:color="auto"/>
      </w:divBdr>
    </w:div>
    <w:div w:id="796029104">
      <w:bodyDiv w:val="1"/>
      <w:marLeft w:val="0"/>
      <w:marRight w:val="0"/>
      <w:marTop w:val="0"/>
      <w:marBottom w:val="0"/>
      <w:divBdr>
        <w:top w:val="none" w:sz="0" w:space="0" w:color="auto"/>
        <w:left w:val="none" w:sz="0" w:space="0" w:color="auto"/>
        <w:bottom w:val="none" w:sz="0" w:space="0" w:color="auto"/>
        <w:right w:val="none" w:sz="0" w:space="0" w:color="auto"/>
      </w:divBdr>
    </w:div>
    <w:div w:id="805437894">
      <w:bodyDiv w:val="1"/>
      <w:marLeft w:val="0"/>
      <w:marRight w:val="0"/>
      <w:marTop w:val="0"/>
      <w:marBottom w:val="0"/>
      <w:divBdr>
        <w:top w:val="none" w:sz="0" w:space="0" w:color="auto"/>
        <w:left w:val="none" w:sz="0" w:space="0" w:color="auto"/>
        <w:bottom w:val="none" w:sz="0" w:space="0" w:color="auto"/>
        <w:right w:val="none" w:sz="0" w:space="0" w:color="auto"/>
      </w:divBdr>
    </w:div>
    <w:div w:id="808208926">
      <w:bodyDiv w:val="1"/>
      <w:marLeft w:val="0"/>
      <w:marRight w:val="0"/>
      <w:marTop w:val="0"/>
      <w:marBottom w:val="0"/>
      <w:divBdr>
        <w:top w:val="none" w:sz="0" w:space="0" w:color="auto"/>
        <w:left w:val="none" w:sz="0" w:space="0" w:color="auto"/>
        <w:bottom w:val="none" w:sz="0" w:space="0" w:color="auto"/>
        <w:right w:val="none" w:sz="0" w:space="0" w:color="auto"/>
      </w:divBdr>
    </w:div>
    <w:div w:id="820073949">
      <w:bodyDiv w:val="1"/>
      <w:marLeft w:val="0"/>
      <w:marRight w:val="0"/>
      <w:marTop w:val="0"/>
      <w:marBottom w:val="0"/>
      <w:divBdr>
        <w:top w:val="none" w:sz="0" w:space="0" w:color="auto"/>
        <w:left w:val="none" w:sz="0" w:space="0" w:color="auto"/>
        <w:bottom w:val="none" w:sz="0" w:space="0" w:color="auto"/>
        <w:right w:val="none" w:sz="0" w:space="0" w:color="auto"/>
      </w:divBdr>
    </w:div>
    <w:div w:id="854198135">
      <w:bodyDiv w:val="1"/>
      <w:marLeft w:val="0"/>
      <w:marRight w:val="0"/>
      <w:marTop w:val="0"/>
      <w:marBottom w:val="0"/>
      <w:divBdr>
        <w:top w:val="none" w:sz="0" w:space="0" w:color="auto"/>
        <w:left w:val="none" w:sz="0" w:space="0" w:color="auto"/>
        <w:bottom w:val="none" w:sz="0" w:space="0" w:color="auto"/>
        <w:right w:val="none" w:sz="0" w:space="0" w:color="auto"/>
      </w:divBdr>
    </w:div>
    <w:div w:id="862746259">
      <w:bodyDiv w:val="1"/>
      <w:marLeft w:val="0"/>
      <w:marRight w:val="0"/>
      <w:marTop w:val="0"/>
      <w:marBottom w:val="0"/>
      <w:divBdr>
        <w:top w:val="none" w:sz="0" w:space="0" w:color="auto"/>
        <w:left w:val="none" w:sz="0" w:space="0" w:color="auto"/>
        <w:bottom w:val="none" w:sz="0" w:space="0" w:color="auto"/>
        <w:right w:val="none" w:sz="0" w:space="0" w:color="auto"/>
      </w:divBdr>
    </w:div>
    <w:div w:id="884683781">
      <w:bodyDiv w:val="1"/>
      <w:marLeft w:val="0"/>
      <w:marRight w:val="0"/>
      <w:marTop w:val="0"/>
      <w:marBottom w:val="0"/>
      <w:divBdr>
        <w:top w:val="none" w:sz="0" w:space="0" w:color="auto"/>
        <w:left w:val="none" w:sz="0" w:space="0" w:color="auto"/>
        <w:bottom w:val="none" w:sz="0" w:space="0" w:color="auto"/>
        <w:right w:val="none" w:sz="0" w:space="0" w:color="auto"/>
      </w:divBdr>
    </w:div>
    <w:div w:id="887492142">
      <w:bodyDiv w:val="1"/>
      <w:marLeft w:val="0"/>
      <w:marRight w:val="0"/>
      <w:marTop w:val="0"/>
      <w:marBottom w:val="0"/>
      <w:divBdr>
        <w:top w:val="none" w:sz="0" w:space="0" w:color="auto"/>
        <w:left w:val="none" w:sz="0" w:space="0" w:color="auto"/>
        <w:bottom w:val="none" w:sz="0" w:space="0" w:color="auto"/>
        <w:right w:val="none" w:sz="0" w:space="0" w:color="auto"/>
      </w:divBdr>
    </w:div>
    <w:div w:id="930355948">
      <w:bodyDiv w:val="1"/>
      <w:marLeft w:val="0"/>
      <w:marRight w:val="0"/>
      <w:marTop w:val="0"/>
      <w:marBottom w:val="0"/>
      <w:divBdr>
        <w:top w:val="none" w:sz="0" w:space="0" w:color="auto"/>
        <w:left w:val="none" w:sz="0" w:space="0" w:color="auto"/>
        <w:bottom w:val="none" w:sz="0" w:space="0" w:color="auto"/>
        <w:right w:val="none" w:sz="0" w:space="0" w:color="auto"/>
      </w:divBdr>
    </w:div>
    <w:div w:id="942302127">
      <w:bodyDiv w:val="1"/>
      <w:marLeft w:val="0"/>
      <w:marRight w:val="0"/>
      <w:marTop w:val="0"/>
      <w:marBottom w:val="0"/>
      <w:divBdr>
        <w:top w:val="none" w:sz="0" w:space="0" w:color="auto"/>
        <w:left w:val="none" w:sz="0" w:space="0" w:color="auto"/>
        <w:bottom w:val="none" w:sz="0" w:space="0" w:color="auto"/>
        <w:right w:val="none" w:sz="0" w:space="0" w:color="auto"/>
      </w:divBdr>
    </w:div>
    <w:div w:id="958030756">
      <w:bodyDiv w:val="1"/>
      <w:marLeft w:val="0"/>
      <w:marRight w:val="0"/>
      <w:marTop w:val="0"/>
      <w:marBottom w:val="0"/>
      <w:divBdr>
        <w:top w:val="none" w:sz="0" w:space="0" w:color="auto"/>
        <w:left w:val="none" w:sz="0" w:space="0" w:color="auto"/>
        <w:bottom w:val="none" w:sz="0" w:space="0" w:color="auto"/>
        <w:right w:val="none" w:sz="0" w:space="0" w:color="auto"/>
      </w:divBdr>
    </w:div>
    <w:div w:id="979578815">
      <w:bodyDiv w:val="1"/>
      <w:marLeft w:val="0"/>
      <w:marRight w:val="0"/>
      <w:marTop w:val="0"/>
      <w:marBottom w:val="0"/>
      <w:divBdr>
        <w:top w:val="none" w:sz="0" w:space="0" w:color="auto"/>
        <w:left w:val="none" w:sz="0" w:space="0" w:color="auto"/>
        <w:bottom w:val="none" w:sz="0" w:space="0" w:color="auto"/>
        <w:right w:val="none" w:sz="0" w:space="0" w:color="auto"/>
      </w:divBdr>
    </w:div>
    <w:div w:id="1012612074">
      <w:bodyDiv w:val="1"/>
      <w:marLeft w:val="0"/>
      <w:marRight w:val="0"/>
      <w:marTop w:val="0"/>
      <w:marBottom w:val="0"/>
      <w:divBdr>
        <w:top w:val="none" w:sz="0" w:space="0" w:color="auto"/>
        <w:left w:val="none" w:sz="0" w:space="0" w:color="auto"/>
        <w:bottom w:val="none" w:sz="0" w:space="0" w:color="auto"/>
        <w:right w:val="none" w:sz="0" w:space="0" w:color="auto"/>
      </w:divBdr>
    </w:div>
    <w:div w:id="1018124182">
      <w:bodyDiv w:val="1"/>
      <w:marLeft w:val="0"/>
      <w:marRight w:val="0"/>
      <w:marTop w:val="0"/>
      <w:marBottom w:val="0"/>
      <w:divBdr>
        <w:top w:val="none" w:sz="0" w:space="0" w:color="auto"/>
        <w:left w:val="none" w:sz="0" w:space="0" w:color="auto"/>
        <w:bottom w:val="none" w:sz="0" w:space="0" w:color="auto"/>
        <w:right w:val="none" w:sz="0" w:space="0" w:color="auto"/>
      </w:divBdr>
    </w:div>
    <w:div w:id="1031147179">
      <w:bodyDiv w:val="1"/>
      <w:marLeft w:val="0"/>
      <w:marRight w:val="0"/>
      <w:marTop w:val="0"/>
      <w:marBottom w:val="0"/>
      <w:divBdr>
        <w:top w:val="none" w:sz="0" w:space="0" w:color="auto"/>
        <w:left w:val="none" w:sz="0" w:space="0" w:color="auto"/>
        <w:bottom w:val="none" w:sz="0" w:space="0" w:color="auto"/>
        <w:right w:val="none" w:sz="0" w:space="0" w:color="auto"/>
      </w:divBdr>
    </w:div>
    <w:div w:id="1042096072">
      <w:bodyDiv w:val="1"/>
      <w:marLeft w:val="0"/>
      <w:marRight w:val="0"/>
      <w:marTop w:val="0"/>
      <w:marBottom w:val="0"/>
      <w:divBdr>
        <w:top w:val="none" w:sz="0" w:space="0" w:color="auto"/>
        <w:left w:val="none" w:sz="0" w:space="0" w:color="auto"/>
        <w:bottom w:val="none" w:sz="0" w:space="0" w:color="auto"/>
        <w:right w:val="none" w:sz="0" w:space="0" w:color="auto"/>
      </w:divBdr>
    </w:div>
    <w:div w:id="1046560528">
      <w:bodyDiv w:val="1"/>
      <w:marLeft w:val="0"/>
      <w:marRight w:val="0"/>
      <w:marTop w:val="0"/>
      <w:marBottom w:val="0"/>
      <w:divBdr>
        <w:top w:val="none" w:sz="0" w:space="0" w:color="auto"/>
        <w:left w:val="none" w:sz="0" w:space="0" w:color="auto"/>
        <w:bottom w:val="none" w:sz="0" w:space="0" w:color="auto"/>
        <w:right w:val="none" w:sz="0" w:space="0" w:color="auto"/>
      </w:divBdr>
    </w:div>
    <w:div w:id="1054934780">
      <w:bodyDiv w:val="1"/>
      <w:marLeft w:val="0"/>
      <w:marRight w:val="0"/>
      <w:marTop w:val="0"/>
      <w:marBottom w:val="0"/>
      <w:divBdr>
        <w:top w:val="none" w:sz="0" w:space="0" w:color="auto"/>
        <w:left w:val="none" w:sz="0" w:space="0" w:color="auto"/>
        <w:bottom w:val="none" w:sz="0" w:space="0" w:color="auto"/>
        <w:right w:val="none" w:sz="0" w:space="0" w:color="auto"/>
      </w:divBdr>
    </w:div>
    <w:div w:id="1064988493">
      <w:bodyDiv w:val="1"/>
      <w:marLeft w:val="0"/>
      <w:marRight w:val="0"/>
      <w:marTop w:val="0"/>
      <w:marBottom w:val="0"/>
      <w:divBdr>
        <w:top w:val="none" w:sz="0" w:space="0" w:color="auto"/>
        <w:left w:val="none" w:sz="0" w:space="0" w:color="auto"/>
        <w:bottom w:val="none" w:sz="0" w:space="0" w:color="auto"/>
        <w:right w:val="none" w:sz="0" w:space="0" w:color="auto"/>
      </w:divBdr>
    </w:div>
    <w:div w:id="1085498354">
      <w:bodyDiv w:val="1"/>
      <w:marLeft w:val="0"/>
      <w:marRight w:val="0"/>
      <w:marTop w:val="0"/>
      <w:marBottom w:val="0"/>
      <w:divBdr>
        <w:top w:val="none" w:sz="0" w:space="0" w:color="auto"/>
        <w:left w:val="none" w:sz="0" w:space="0" w:color="auto"/>
        <w:bottom w:val="none" w:sz="0" w:space="0" w:color="auto"/>
        <w:right w:val="none" w:sz="0" w:space="0" w:color="auto"/>
      </w:divBdr>
    </w:div>
    <w:div w:id="1125463922">
      <w:bodyDiv w:val="1"/>
      <w:marLeft w:val="0"/>
      <w:marRight w:val="0"/>
      <w:marTop w:val="0"/>
      <w:marBottom w:val="0"/>
      <w:divBdr>
        <w:top w:val="none" w:sz="0" w:space="0" w:color="auto"/>
        <w:left w:val="none" w:sz="0" w:space="0" w:color="auto"/>
        <w:bottom w:val="none" w:sz="0" w:space="0" w:color="auto"/>
        <w:right w:val="none" w:sz="0" w:space="0" w:color="auto"/>
      </w:divBdr>
    </w:div>
    <w:div w:id="1163935170">
      <w:bodyDiv w:val="1"/>
      <w:marLeft w:val="0"/>
      <w:marRight w:val="0"/>
      <w:marTop w:val="0"/>
      <w:marBottom w:val="0"/>
      <w:divBdr>
        <w:top w:val="none" w:sz="0" w:space="0" w:color="auto"/>
        <w:left w:val="none" w:sz="0" w:space="0" w:color="auto"/>
        <w:bottom w:val="none" w:sz="0" w:space="0" w:color="auto"/>
        <w:right w:val="none" w:sz="0" w:space="0" w:color="auto"/>
      </w:divBdr>
    </w:div>
    <w:div w:id="1195339365">
      <w:bodyDiv w:val="1"/>
      <w:marLeft w:val="0"/>
      <w:marRight w:val="0"/>
      <w:marTop w:val="0"/>
      <w:marBottom w:val="0"/>
      <w:divBdr>
        <w:top w:val="none" w:sz="0" w:space="0" w:color="auto"/>
        <w:left w:val="none" w:sz="0" w:space="0" w:color="auto"/>
        <w:bottom w:val="none" w:sz="0" w:space="0" w:color="auto"/>
        <w:right w:val="none" w:sz="0" w:space="0" w:color="auto"/>
      </w:divBdr>
    </w:div>
    <w:div w:id="1211261680">
      <w:bodyDiv w:val="1"/>
      <w:marLeft w:val="0"/>
      <w:marRight w:val="0"/>
      <w:marTop w:val="0"/>
      <w:marBottom w:val="0"/>
      <w:divBdr>
        <w:top w:val="none" w:sz="0" w:space="0" w:color="auto"/>
        <w:left w:val="none" w:sz="0" w:space="0" w:color="auto"/>
        <w:bottom w:val="none" w:sz="0" w:space="0" w:color="auto"/>
        <w:right w:val="none" w:sz="0" w:space="0" w:color="auto"/>
      </w:divBdr>
    </w:div>
    <w:div w:id="1218779741">
      <w:bodyDiv w:val="1"/>
      <w:marLeft w:val="0"/>
      <w:marRight w:val="0"/>
      <w:marTop w:val="0"/>
      <w:marBottom w:val="0"/>
      <w:divBdr>
        <w:top w:val="none" w:sz="0" w:space="0" w:color="auto"/>
        <w:left w:val="none" w:sz="0" w:space="0" w:color="auto"/>
        <w:bottom w:val="none" w:sz="0" w:space="0" w:color="auto"/>
        <w:right w:val="none" w:sz="0" w:space="0" w:color="auto"/>
      </w:divBdr>
    </w:div>
    <w:div w:id="1246457855">
      <w:bodyDiv w:val="1"/>
      <w:marLeft w:val="0"/>
      <w:marRight w:val="0"/>
      <w:marTop w:val="0"/>
      <w:marBottom w:val="0"/>
      <w:divBdr>
        <w:top w:val="none" w:sz="0" w:space="0" w:color="auto"/>
        <w:left w:val="none" w:sz="0" w:space="0" w:color="auto"/>
        <w:bottom w:val="none" w:sz="0" w:space="0" w:color="auto"/>
        <w:right w:val="none" w:sz="0" w:space="0" w:color="auto"/>
      </w:divBdr>
    </w:div>
    <w:div w:id="1248467922">
      <w:bodyDiv w:val="1"/>
      <w:marLeft w:val="0"/>
      <w:marRight w:val="0"/>
      <w:marTop w:val="0"/>
      <w:marBottom w:val="0"/>
      <w:divBdr>
        <w:top w:val="none" w:sz="0" w:space="0" w:color="auto"/>
        <w:left w:val="none" w:sz="0" w:space="0" w:color="auto"/>
        <w:bottom w:val="none" w:sz="0" w:space="0" w:color="auto"/>
        <w:right w:val="none" w:sz="0" w:space="0" w:color="auto"/>
      </w:divBdr>
    </w:div>
    <w:div w:id="1248929302">
      <w:bodyDiv w:val="1"/>
      <w:marLeft w:val="0"/>
      <w:marRight w:val="0"/>
      <w:marTop w:val="0"/>
      <w:marBottom w:val="0"/>
      <w:divBdr>
        <w:top w:val="none" w:sz="0" w:space="0" w:color="auto"/>
        <w:left w:val="none" w:sz="0" w:space="0" w:color="auto"/>
        <w:bottom w:val="none" w:sz="0" w:space="0" w:color="auto"/>
        <w:right w:val="none" w:sz="0" w:space="0" w:color="auto"/>
      </w:divBdr>
      <w:divsChild>
        <w:div w:id="1290547812">
          <w:marLeft w:val="0"/>
          <w:marRight w:val="0"/>
          <w:marTop w:val="0"/>
          <w:marBottom w:val="0"/>
          <w:divBdr>
            <w:top w:val="none" w:sz="0" w:space="0" w:color="auto"/>
            <w:left w:val="none" w:sz="0" w:space="0" w:color="auto"/>
            <w:bottom w:val="none" w:sz="0" w:space="0" w:color="auto"/>
            <w:right w:val="none" w:sz="0" w:space="0" w:color="auto"/>
          </w:divBdr>
          <w:divsChild>
            <w:div w:id="2069375598">
              <w:marLeft w:val="0"/>
              <w:marRight w:val="0"/>
              <w:marTop w:val="0"/>
              <w:marBottom w:val="0"/>
              <w:divBdr>
                <w:top w:val="none" w:sz="0" w:space="0" w:color="auto"/>
                <w:left w:val="none" w:sz="0" w:space="0" w:color="auto"/>
                <w:bottom w:val="none" w:sz="0" w:space="0" w:color="auto"/>
                <w:right w:val="none" w:sz="0" w:space="0" w:color="auto"/>
              </w:divBdr>
              <w:divsChild>
                <w:div w:id="1832060972">
                  <w:marLeft w:val="0"/>
                  <w:marRight w:val="0"/>
                  <w:marTop w:val="0"/>
                  <w:marBottom w:val="0"/>
                  <w:divBdr>
                    <w:top w:val="none" w:sz="0" w:space="0" w:color="auto"/>
                    <w:left w:val="none" w:sz="0" w:space="0" w:color="auto"/>
                    <w:bottom w:val="none" w:sz="0" w:space="0" w:color="auto"/>
                    <w:right w:val="none" w:sz="0" w:space="0" w:color="auto"/>
                  </w:divBdr>
                  <w:divsChild>
                    <w:div w:id="1085153005">
                      <w:marLeft w:val="0"/>
                      <w:marRight w:val="0"/>
                      <w:marTop w:val="0"/>
                      <w:marBottom w:val="0"/>
                      <w:divBdr>
                        <w:top w:val="none" w:sz="0" w:space="0" w:color="auto"/>
                        <w:left w:val="none" w:sz="0" w:space="0" w:color="auto"/>
                        <w:bottom w:val="none" w:sz="0" w:space="0" w:color="auto"/>
                        <w:right w:val="none" w:sz="0" w:space="0" w:color="auto"/>
                      </w:divBdr>
                      <w:divsChild>
                        <w:div w:id="745762325">
                          <w:marLeft w:val="0"/>
                          <w:marRight w:val="0"/>
                          <w:marTop w:val="0"/>
                          <w:marBottom w:val="0"/>
                          <w:divBdr>
                            <w:top w:val="none" w:sz="0" w:space="0" w:color="auto"/>
                            <w:left w:val="none" w:sz="0" w:space="0" w:color="auto"/>
                            <w:bottom w:val="none" w:sz="0" w:space="0" w:color="auto"/>
                            <w:right w:val="none" w:sz="0" w:space="0" w:color="auto"/>
                          </w:divBdr>
                          <w:divsChild>
                            <w:div w:id="1180242810">
                              <w:marLeft w:val="0"/>
                              <w:marRight w:val="0"/>
                              <w:marTop w:val="0"/>
                              <w:marBottom w:val="0"/>
                              <w:divBdr>
                                <w:top w:val="none" w:sz="0" w:space="0" w:color="auto"/>
                                <w:left w:val="none" w:sz="0" w:space="0" w:color="auto"/>
                                <w:bottom w:val="none" w:sz="0" w:space="0" w:color="auto"/>
                                <w:right w:val="none" w:sz="0" w:space="0" w:color="auto"/>
                              </w:divBdr>
                              <w:divsChild>
                                <w:div w:id="539249584">
                                  <w:marLeft w:val="0"/>
                                  <w:marRight w:val="0"/>
                                  <w:marTop w:val="0"/>
                                  <w:marBottom w:val="0"/>
                                  <w:divBdr>
                                    <w:top w:val="none" w:sz="0" w:space="0" w:color="auto"/>
                                    <w:left w:val="none" w:sz="0" w:space="0" w:color="auto"/>
                                    <w:bottom w:val="none" w:sz="0" w:space="0" w:color="auto"/>
                                    <w:right w:val="none" w:sz="0" w:space="0" w:color="auto"/>
                                  </w:divBdr>
                                  <w:divsChild>
                                    <w:div w:id="2008550915">
                                      <w:marLeft w:val="0"/>
                                      <w:marRight w:val="0"/>
                                      <w:marTop w:val="0"/>
                                      <w:marBottom w:val="0"/>
                                      <w:divBdr>
                                        <w:top w:val="none" w:sz="0" w:space="0" w:color="auto"/>
                                        <w:left w:val="none" w:sz="0" w:space="0" w:color="auto"/>
                                        <w:bottom w:val="none" w:sz="0" w:space="0" w:color="auto"/>
                                        <w:right w:val="none" w:sz="0" w:space="0" w:color="auto"/>
                                      </w:divBdr>
                                      <w:divsChild>
                                        <w:div w:id="1152911954">
                                          <w:marLeft w:val="0"/>
                                          <w:marRight w:val="0"/>
                                          <w:marTop w:val="0"/>
                                          <w:marBottom w:val="0"/>
                                          <w:divBdr>
                                            <w:top w:val="none" w:sz="0" w:space="0" w:color="auto"/>
                                            <w:left w:val="none" w:sz="0" w:space="0" w:color="auto"/>
                                            <w:bottom w:val="none" w:sz="0" w:space="0" w:color="auto"/>
                                            <w:right w:val="none" w:sz="0" w:space="0" w:color="auto"/>
                                          </w:divBdr>
                                          <w:divsChild>
                                            <w:div w:id="623388606">
                                              <w:marLeft w:val="0"/>
                                              <w:marRight w:val="0"/>
                                              <w:marTop w:val="0"/>
                                              <w:marBottom w:val="0"/>
                                              <w:divBdr>
                                                <w:top w:val="none" w:sz="0" w:space="0" w:color="auto"/>
                                                <w:left w:val="none" w:sz="0" w:space="0" w:color="auto"/>
                                                <w:bottom w:val="none" w:sz="0" w:space="0" w:color="auto"/>
                                                <w:right w:val="none" w:sz="0" w:space="0" w:color="auto"/>
                                              </w:divBdr>
                                              <w:divsChild>
                                                <w:div w:id="438525915">
                                                  <w:marLeft w:val="0"/>
                                                  <w:marRight w:val="0"/>
                                                  <w:marTop w:val="0"/>
                                                  <w:marBottom w:val="0"/>
                                                  <w:divBdr>
                                                    <w:top w:val="none" w:sz="0" w:space="0" w:color="auto"/>
                                                    <w:left w:val="none" w:sz="0" w:space="0" w:color="auto"/>
                                                    <w:bottom w:val="none" w:sz="0" w:space="0" w:color="auto"/>
                                                    <w:right w:val="none" w:sz="0" w:space="0" w:color="auto"/>
                                                  </w:divBdr>
                                                  <w:divsChild>
                                                    <w:div w:id="207451615">
                                                      <w:marLeft w:val="0"/>
                                                      <w:marRight w:val="0"/>
                                                      <w:marTop w:val="0"/>
                                                      <w:marBottom w:val="0"/>
                                                      <w:divBdr>
                                                        <w:top w:val="none" w:sz="0" w:space="0" w:color="auto"/>
                                                        <w:left w:val="none" w:sz="0" w:space="0" w:color="auto"/>
                                                        <w:bottom w:val="none" w:sz="0" w:space="0" w:color="auto"/>
                                                        <w:right w:val="none" w:sz="0" w:space="0" w:color="auto"/>
                                                      </w:divBdr>
                                                      <w:divsChild>
                                                        <w:div w:id="1179543326">
                                                          <w:marLeft w:val="0"/>
                                                          <w:marRight w:val="0"/>
                                                          <w:marTop w:val="0"/>
                                                          <w:marBottom w:val="0"/>
                                                          <w:divBdr>
                                                            <w:top w:val="none" w:sz="0" w:space="0" w:color="auto"/>
                                                            <w:left w:val="none" w:sz="0" w:space="0" w:color="auto"/>
                                                            <w:bottom w:val="none" w:sz="0" w:space="0" w:color="auto"/>
                                                            <w:right w:val="none" w:sz="0" w:space="0" w:color="auto"/>
                                                          </w:divBdr>
                                                        </w:div>
                                                      </w:divsChild>
                                                    </w:div>
                                                    <w:div w:id="337081395">
                                                      <w:marLeft w:val="0"/>
                                                      <w:marRight w:val="0"/>
                                                      <w:marTop w:val="0"/>
                                                      <w:marBottom w:val="0"/>
                                                      <w:divBdr>
                                                        <w:top w:val="none" w:sz="0" w:space="0" w:color="auto"/>
                                                        <w:left w:val="none" w:sz="0" w:space="0" w:color="auto"/>
                                                        <w:bottom w:val="single" w:sz="6" w:space="0" w:color="DADCE0"/>
                                                        <w:right w:val="none" w:sz="0" w:space="0" w:color="auto"/>
                                                      </w:divBdr>
                                                      <w:divsChild>
                                                        <w:div w:id="712342570">
                                                          <w:marLeft w:val="0"/>
                                                          <w:marRight w:val="0"/>
                                                          <w:marTop w:val="0"/>
                                                          <w:marBottom w:val="0"/>
                                                          <w:divBdr>
                                                            <w:top w:val="none" w:sz="0" w:space="0" w:color="auto"/>
                                                            <w:left w:val="none" w:sz="0" w:space="0" w:color="auto"/>
                                                            <w:bottom w:val="none" w:sz="0" w:space="0" w:color="auto"/>
                                                            <w:right w:val="none" w:sz="0" w:space="0" w:color="auto"/>
                                                          </w:divBdr>
                                                          <w:divsChild>
                                                            <w:div w:id="296184368">
                                                              <w:marLeft w:val="0"/>
                                                              <w:marRight w:val="0"/>
                                                              <w:marTop w:val="0"/>
                                                              <w:marBottom w:val="0"/>
                                                              <w:divBdr>
                                                                <w:top w:val="none" w:sz="0" w:space="0" w:color="auto"/>
                                                                <w:left w:val="none" w:sz="0" w:space="0" w:color="auto"/>
                                                                <w:bottom w:val="none" w:sz="0" w:space="0" w:color="auto"/>
                                                                <w:right w:val="none" w:sz="0" w:space="0" w:color="auto"/>
                                                              </w:divBdr>
                                                            </w:div>
                                                            <w:div w:id="157635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11338">
                                                      <w:marLeft w:val="0"/>
                                                      <w:marRight w:val="0"/>
                                                      <w:marTop w:val="0"/>
                                                      <w:marBottom w:val="0"/>
                                                      <w:divBdr>
                                                        <w:top w:val="none" w:sz="0" w:space="0" w:color="auto"/>
                                                        <w:left w:val="none" w:sz="0" w:space="0" w:color="auto"/>
                                                        <w:bottom w:val="none" w:sz="0" w:space="0" w:color="auto"/>
                                                        <w:right w:val="none" w:sz="0" w:space="0" w:color="auto"/>
                                                      </w:divBdr>
                                                      <w:divsChild>
                                                        <w:div w:id="1050347669">
                                                          <w:marLeft w:val="0"/>
                                                          <w:marRight w:val="0"/>
                                                          <w:marTop w:val="0"/>
                                                          <w:marBottom w:val="0"/>
                                                          <w:divBdr>
                                                            <w:top w:val="none" w:sz="0" w:space="0" w:color="auto"/>
                                                            <w:left w:val="none" w:sz="0" w:space="0" w:color="auto"/>
                                                            <w:bottom w:val="none" w:sz="0" w:space="0" w:color="auto"/>
                                                            <w:right w:val="none" w:sz="0" w:space="0" w:color="auto"/>
                                                          </w:divBdr>
                                                          <w:divsChild>
                                                            <w:div w:id="346563855">
                                                              <w:marLeft w:val="0"/>
                                                              <w:marRight w:val="0"/>
                                                              <w:marTop w:val="0"/>
                                                              <w:marBottom w:val="0"/>
                                                              <w:divBdr>
                                                                <w:top w:val="none" w:sz="0" w:space="0" w:color="auto"/>
                                                                <w:left w:val="none" w:sz="0" w:space="0" w:color="auto"/>
                                                                <w:bottom w:val="none" w:sz="0" w:space="0" w:color="auto"/>
                                                                <w:right w:val="none" w:sz="0" w:space="0" w:color="auto"/>
                                                              </w:divBdr>
                                                            </w:div>
                                                            <w:div w:id="131479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501996">
                                                      <w:marLeft w:val="0"/>
                                                      <w:marRight w:val="0"/>
                                                      <w:marTop w:val="0"/>
                                                      <w:marBottom w:val="0"/>
                                                      <w:divBdr>
                                                        <w:top w:val="none" w:sz="0" w:space="0" w:color="auto"/>
                                                        <w:left w:val="none" w:sz="0" w:space="0" w:color="auto"/>
                                                        <w:bottom w:val="single" w:sz="6" w:space="0" w:color="DADCE0"/>
                                                        <w:right w:val="none" w:sz="0" w:space="0" w:color="auto"/>
                                                      </w:divBdr>
                                                      <w:divsChild>
                                                        <w:div w:id="100491887">
                                                          <w:marLeft w:val="0"/>
                                                          <w:marRight w:val="0"/>
                                                          <w:marTop w:val="0"/>
                                                          <w:marBottom w:val="0"/>
                                                          <w:divBdr>
                                                            <w:top w:val="none" w:sz="0" w:space="0" w:color="auto"/>
                                                            <w:left w:val="none" w:sz="0" w:space="0" w:color="auto"/>
                                                            <w:bottom w:val="none" w:sz="0" w:space="0" w:color="auto"/>
                                                            <w:right w:val="none" w:sz="0" w:space="0" w:color="auto"/>
                                                          </w:divBdr>
                                                          <w:divsChild>
                                                            <w:div w:id="143200694">
                                                              <w:marLeft w:val="0"/>
                                                              <w:marRight w:val="0"/>
                                                              <w:marTop w:val="0"/>
                                                              <w:marBottom w:val="0"/>
                                                              <w:divBdr>
                                                                <w:top w:val="none" w:sz="0" w:space="0" w:color="auto"/>
                                                                <w:left w:val="none" w:sz="0" w:space="0" w:color="auto"/>
                                                                <w:bottom w:val="none" w:sz="0" w:space="0" w:color="auto"/>
                                                                <w:right w:val="none" w:sz="0" w:space="0" w:color="auto"/>
                                                              </w:divBdr>
                                                            </w:div>
                                                            <w:div w:id="208263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310052">
                                                  <w:marLeft w:val="0"/>
                                                  <w:marRight w:val="0"/>
                                                  <w:marTop w:val="0"/>
                                                  <w:marBottom w:val="0"/>
                                                  <w:divBdr>
                                                    <w:top w:val="none" w:sz="0" w:space="0" w:color="auto"/>
                                                    <w:left w:val="none" w:sz="0" w:space="0" w:color="auto"/>
                                                    <w:bottom w:val="none" w:sz="0" w:space="0" w:color="auto"/>
                                                    <w:right w:val="none" w:sz="0" w:space="0" w:color="auto"/>
                                                  </w:divBdr>
                                                  <w:divsChild>
                                                    <w:div w:id="285628283">
                                                      <w:marLeft w:val="0"/>
                                                      <w:marRight w:val="0"/>
                                                      <w:marTop w:val="0"/>
                                                      <w:marBottom w:val="0"/>
                                                      <w:divBdr>
                                                        <w:top w:val="none" w:sz="0" w:space="0" w:color="auto"/>
                                                        <w:left w:val="none" w:sz="0" w:space="0" w:color="auto"/>
                                                        <w:bottom w:val="none" w:sz="0" w:space="0" w:color="auto"/>
                                                        <w:right w:val="none" w:sz="0" w:space="0" w:color="auto"/>
                                                      </w:divBdr>
                                                      <w:divsChild>
                                                        <w:div w:id="813984215">
                                                          <w:marLeft w:val="0"/>
                                                          <w:marRight w:val="0"/>
                                                          <w:marTop w:val="0"/>
                                                          <w:marBottom w:val="0"/>
                                                          <w:divBdr>
                                                            <w:top w:val="none" w:sz="0" w:space="0" w:color="auto"/>
                                                            <w:left w:val="none" w:sz="0" w:space="0" w:color="auto"/>
                                                            <w:bottom w:val="none" w:sz="0" w:space="0" w:color="auto"/>
                                                            <w:right w:val="none" w:sz="0" w:space="0" w:color="auto"/>
                                                          </w:divBdr>
                                                          <w:divsChild>
                                                            <w:div w:id="142703546">
                                                              <w:marLeft w:val="0"/>
                                                              <w:marRight w:val="0"/>
                                                              <w:marTop w:val="0"/>
                                                              <w:marBottom w:val="0"/>
                                                              <w:divBdr>
                                                                <w:top w:val="none" w:sz="0" w:space="0" w:color="auto"/>
                                                                <w:left w:val="none" w:sz="0" w:space="0" w:color="auto"/>
                                                                <w:bottom w:val="none" w:sz="0" w:space="0" w:color="auto"/>
                                                                <w:right w:val="none" w:sz="0" w:space="0" w:color="auto"/>
                                                              </w:divBdr>
                                                            </w:div>
                                                            <w:div w:id="92893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799602">
                                                      <w:marLeft w:val="0"/>
                                                      <w:marRight w:val="0"/>
                                                      <w:marTop w:val="0"/>
                                                      <w:marBottom w:val="0"/>
                                                      <w:divBdr>
                                                        <w:top w:val="none" w:sz="0" w:space="0" w:color="auto"/>
                                                        <w:left w:val="none" w:sz="0" w:space="0" w:color="auto"/>
                                                        <w:bottom w:val="single" w:sz="6" w:space="0" w:color="DADCE0"/>
                                                        <w:right w:val="none" w:sz="0" w:space="0" w:color="auto"/>
                                                      </w:divBdr>
                                                      <w:divsChild>
                                                        <w:div w:id="23868581">
                                                          <w:marLeft w:val="0"/>
                                                          <w:marRight w:val="0"/>
                                                          <w:marTop w:val="0"/>
                                                          <w:marBottom w:val="0"/>
                                                          <w:divBdr>
                                                            <w:top w:val="none" w:sz="0" w:space="0" w:color="auto"/>
                                                            <w:left w:val="none" w:sz="0" w:space="0" w:color="auto"/>
                                                            <w:bottom w:val="none" w:sz="0" w:space="0" w:color="auto"/>
                                                            <w:right w:val="none" w:sz="0" w:space="0" w:color="auto"/>
                                                          </w:divBdr>
                                                          <w:divsChild>
                                                            <w:div w:id="547037037">
                                                              <w:marLeft w:val="0"/>
                                                              <w:marRight w:val="0"/>
                                                              <w:marTop w:val="0"/>
                                                              <w:marBottom w:val="0"/>
                                                              <w:divBdr>
                                                                <w:top w:val="none" w:sz="0" w:space="0" w:color="auto"/>
                                                                <w:left w:val="none" w:sz="0" w:space="0" w:color="auto"/>
                                                                <w:bottom w:val="none" w:sz="0" w:space="0" w:color="auto"/>
                                                                <w:right w:val="none" w:sz="0" w:space="0" w:color="auto"/>
                                                              </w:divBdr>
                                                            </w:div>
                                                            <w:div w:id="92723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319840">
                                                      <w:marLeft w:val="0"/>
                                                      <w:marRight w:val="0"/>
                                                      <w:marTop w:val="0"/>
                                                      <w:marBottom w:val="0"/>
                                                      <w:divBdr>
                                                        <w:top w:val="none" w:sz="0" w:space="0" w:color="auto"/>
                                                        <w:left w:val="none" w:sz="0" w:space="0" w:color="auto"/>
                                                        <w:bottom w:val="single" w:sz="6" w:space="0" w:color="DADCE0"/>
                                                        <w:right w:val="none" w:sz="0" w:space="0" w:color="auto"/>
                                                      </w:divBdr>
                                                      <w:divsChild>
                                                        <w:div w:id="1220558137">
                                                          <w:marLeft w:val="0"/>
                                                          <w:marRight w:val="0"/>
                                                          <w:marTop w:val="0"/>
                                                          <w:marBottom w:val="0"/>
                                                          <w:divBdr>
                                                            <w:top w:val="none" w:sz="0" w:space="0" w:color="auto"/>
                                                            <w:left w:val="none" w:sz="0" w:space="0" w:color="auto"/>
                                                            <w:bottom w:val="none" w:sz="0" w:space="0" w:color="auto"/>
                                                            <w:right w:val="none" w:sz="0" w:space="0" w:color="auto"/>
                                                          </w:divBdr>
                                                          <w:divsChild>
                                                            <w:div w:id="1167477574">
                                                              <w:marLeft w:val="0"/>
                                                              <w:marRight w:val="0"/>
                                                              <w:marTop w:val="0"/>
                                                              <w:marBottom w:val="0"/>
                                                              <w:divBdr>
                                                                <w:top w:val="none" w:sz="0" w:space="0" w:color="auto"/>
                                                                <w:left w:val="none" w:sz="0" w:space="0" w:color="auto"/>
                                                                <w:bottom w:val="none" w:sz="0" w:space="0" w:color="auto"/>
                                                                <w:right w:val="none" w:sz="0" w:space="0" w:color="auto"/>
                                                              </w:divBdr>
                                                            </w:div>
                                                            <w:div w:id="182362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96806">
                                                      <w:marLeft w:val="0"/>
                                                      <w:marRight w:val="0"/>
                                                      <w:marTop w:val="0"/>
                                                      <w:marBottom w:val="0"/>
                                                      <w:divBdr>
                                                        <w:top w:val="none" w:sz="0" w:space="0" w:color="auto"/>
                                                        <w:left w:val="none" w:sz="0" w:space="0" w:color="auto"/>
                                                        <w:bottom w:val="none" w:sz="0" w:space="0" w:color="auto"/>
                                                        <w:right w:val="none" w:sz="0" w:space="0" w:color="auto"/>
                                                      </w:divBdr>
                                                      <w:divsChild>
                                                        <w:div w:id="9031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9168984">
      <w:bodyDiv w:val="1"/>
      <w:marLeft w:val="0"/>
      <w:marRight w:val="0"/>
      <w:marTop w:val="0"/>
      <w:marBottom w:val="0"/>
      <w:divBdr>
        <w:top w:val="none" w:sz="0" w:space="0" w:color="auto"/>
        <w:left w:val="none" w:sz="0" w:space="0" w:color="auto"/>
        <w:bottom w:val="none" w:sz="0" w:space="0" w:color="auto"/>
        <w:right w:val="none" w:sz="0" w:space="0" w:color="auto"/>
      </w:divBdr>
    </w:div>
    <w:div w:id="1332216623">
      <w:bodyDiv w:val="1"/>
      <w:marLeft w:val="0"/>
      <w:marRight w:val="0"/>
      <w:marTop w:val="0"/>
      <w:marBottom w:val="0"/>
      <w:divBdr>
        <w:top w:val="none" w:sz="0" w:space="0" w:color="auto"/>
        <w:left w:val="none" w:sz="0" w:space="0" w:color="auto"/>
        <w:bottom w:val="none" w:sz="0" w:space="0" w:color="auto"/>
        <w:right w:val="none" w:sz="0" w:space="0" w:color="auto"/>
      </w:divBdr>
    </w:div>
    <w:div w:id="1336424659">
      <w:bodyDiv w:val="1"/>
      <w:marLeft w:val="0"/>
      <w:marRight w:val="0"/>
      <w:marTop w:val="0"/>
      <w:marBottom w:val="0"/>
      <w:divBdr>
        <w:top w:val="none" w:sz="0" w:space="0" w:color="auto"/>
        <w:left w:val="none" w:sz="0" w:space="0" w:color="auto"/>
        <w:bottom w:val="none" w:sz="0" w:space="0" w:color="auto"/>
        <w:right w:val="none" w:sz="0" w:space="0" w:color="auto"/>
      </w:divBdr>
    </w:div>
    <w:div w:id="1341352876">
      <w:bodyDiv w:val="1"/>
      <w:marLeft w:val="0"/>
      <w:marRight w:val="0"/>
      <w:marTop w:val="0"/>
      <w:marBottom w:val="0"/>
      <w:divBdr>
        <w:top w:val="none" w:sz="0" w:space="0" w:color="auto"/>
        <w:left w:val="none" w:sz="0" w:space="0" w:color="auto"/>
        <w:bottom w:val="none" w:sz="0" w:space="0" w:color="auto"/>
        <w:right w:val="none" w:sz="0" w:space="0" w:color="auto"/>
      </w:divBdr>
    </w:div>
    <w:div w:id="1345091601">
      <w:bodyDiv w:val="1"/>
      <w:marLeft w:val="0"/>
      <w:marRight w:val="0"/>
      <w:marTop w:val="0"/>
      <w:marBottom w:val="0"/>
      <w:divBdr>
        <w:top w:val="none" w:sz="0" w:space="0" w:color="auto"/>
        <w:left w:val="none" w:sz="0" w:space="0" w:color="auto"/>
        <w:bottom w:val="none" w:sz="0" w:space="0" w:color="auto"/>
        <w:right w:val="none" w:sz="0" w:space="0" w:color="auto"/>
      </w:divBdr>
    </w:div>
    <w:div w:id="1361124331">
      <w:bodyDiv w:val="1"/>
      <w:marLeft w:val="0"/>
      <w:marRight w:val="0"/>
      <w:marTop w:val="0"/>
      <w:marBottom w:val="0"/>
      <w:divBdr>
        <w:top w:val="none" w:sz="0" w:space="0" w:color="auto"/>
        <w:left w:val="none" w:sz="0" w:space="0" w:color="auto"/>
        <w:bottom w:val="none" w:sz="0" w:space="0" w:color="auto"/>
        <w:right w:val="none" w:sz="0" w:space="0" w:color="auto"/>
      </w:divBdr>
    </w:div>
    <w:div w:id="1376153568">
      <w:bodyDiv w:val="1"/>
      <w:marLeft w:val="0"/>
      <w:marRight w:val="0"/>
      <w:marTop w:val="0"/>
      <w:marBottom w:val="0"/>
      <w:divBdr>
        <w:top w:val="none" w:sz="0" w:space="0" w:color="auto"/>
        <w:left w:val="none" w:sz="0" w:space="0" w:color="auto"/>
        <w:bottom w:val="none" w:sz="0" w:space="0" w:color="auto"/>
        <w:right w:val="none" w:sz="0" w:space="0" w:color="auto"/>
      </w:divBdr>
    </w:div>
    <w:div w:id="1383866113">
      <w:bodyDiv w:val="1"/>
      <w:marLeft w:val="0"/>
      <w:marRight w:val="0"/>
      <w:marTop w:val="0"/>
      <w:marBottom w:val="0"/>
      <w:divBdr>
        <w:top w:val="none" w:sz="0" w:space="0" w:color="auto"/>
        <w:left w:val="none" w:sz="0" w:space="0" w:color="auto"/>
        <w:bottom w:val="none" w:sz="0" w:space="0" w:color="auto"/>
        <w:right w:val="none" w:sz="0" w:space="0" w:color="auto"/>
      </w:divBdr>
    </w:div>
    <w:div w:id="1460538300">
      <w:bodyDiv w:val="1"/>
      <w:marLeft w:val="0"/>
      <w:marRight w:val="0"/>
      <w:marTop w:val="0"/>
      <w:marBottom w:val="0"/>
      <w:divBdr>
        <w:top w:val="none" w:sz="0" w:space="0" w:color="auto"/>
        <w:left w:val="none" w:sz="0" w:space="0" w:color="auto"/>
        <w:bottom w:val="none" w:sz="0" w:space="0" w:color="auto"/>
        <w:right w:val="none" w:sz="0" w:space="0" w:color="auto"/>
      </w:divBdr>
    </w:div>
    <w:div w:id="1502086080">
      <w:bodyDiv w:val="1"/>
      <w:marLeft w:val="0"/>
      <w:marRight w:val="0"/>
      <w:marTop w:val="0"/>
      <w:marBottom w:val="0"/>
      <w:divBdr>
        <w:top w:val="none" w:sz="0" w:space="0" w:color="auto"/>
        <w:left w:val="none" w:sz="0" w:space="0" w:color="auto"/>
        <w:bottom w:val="none" w:sz="0" w:space="0" w:color="auto"/>
        <w:right w:val="none" w:sz="0" w:space="0" w:color="auto"/>
      </w:divBdr>
    </w:div>
    <w:div w:id="1513379782">
      <w:bodyDiv w:val="1"/>
      <w:marLeft w:val="0"/>
      <w:marRight w:val="0"/>
      <w:marTop w:val="0"/>
      <w:marBottom w:val="0"/>
      <w:divBdr>
        <w:top w:val="none" w:sz="0" w:space="0" w:color="auto"/>
        <w:left w:val="none" w:sz="0" w:space="0" w:color="auto"/>
        <w:bottom w:val="none" w:sz="0" w:space="0" w:color="auto"/>
        <w:right w:val="none" w:sz="0" w:space="0" w:color="auto"/>
      </w:divBdr>
    </w:div>
    <w:div w:id="1525634398">
      <w:bodyDiv w:val="1"/>
      <w:marLeft w:val="0"/>
      <w:marRight w:val="0"/>
      <w:marTop w:val="0"/>
      <w:marBottom w:val="0"/>
      <w:divBdr>
        <w:top w:val="none" w:sz="0" w:space="0" w:color="auto"/>
        <w:left w:val="none" w:sz="0" w:space="0" w:color="auto"/>
        <w:bottom w:val="none" w:sz="0" w:space="0" w:color="auto"/>
        <w:right w:val="none" w:sz="0" w:space="0" w:color="auto"/>
      </w:divBdr>
    </w:div>
    <w:div w:id="1575967677">
      <w:bodyDiv w:val="1"/>
      <w:marLeft w:val="0"/>
      <w:marRight w:val="0"/>
      <w:marTop w:val="0"/>
      <w:marBottom w:val="0"/>
      <w:divBdr>
        <w:top w:val="none" w:sz="0" w:space="0" w:color="auto"/>
        <w:left w:val="none" w:sz="0" w:space="0" w:color="auto"/>
        <w:bottom w:val="none" w:sz="0" w:space="0" w:color="auto"/>
        <w:right w:val="none" w:sz="0" w:space="0" w:color="auto"/>
      </w:divBdr>
    </w:div>
    <w:div w:id="1598058959">
      <w:bodyDiv w:val="1"/>
      <w:marLeft w:val="0"/>
      <w:marRight w:val="0"/>
      <w:marTop w:val="0"/>
      <w:marBottom w:val="0"/>
      <w:divBdr>
        <w:top w:val="none" w:sz="0" w:space="0" w:color="auto"/>
        <w:left w:val="none" w:sz="0" w:space="0" w:color="auto"/>
        <w:bottom w:val="none" w:sz="0" w:space="0" w:color="auto"/>
        <w:right w:val="none" w:sz="0" w:space="0" w:color="auto"/>
      </w:divBdr>
    </w:div>
    <w:div w:id="1604805816">
      <w:bodyDiv w:val="1"/>
      <w:marLeft w:val="0"/>
      <w:marRight w:val="0"/>
      <w:marTop w:val="0"/>
      <w:marBottom w:val="0"/>
      <w:divBdr>
        <w:top w:val="none" w:sz="0" w:space="0" w:color="auto"/>
        <w:left w:val="none" w:sz="0" w:space="0" w:color="auto"/>
        <w:bottom w:val="none" w:sz="0" w:space="0" w:color="auto"/>
        <w:right w:val="none" w:sz="0" w:space="0" w:color="auto"/>
      </w:divBdr>
    </w:div>
    <w:div w:id="1620145744">
      <w:bodyDiv w:val="1"/>
      <w:marLeft w:val="0"/>
      <w:marRight w:val="0"/>
      <w:marTop w:val="0"/>
      <w:marBottom w:val="0"/>
      <w:divBdr>
        <w:top w:val="none" w:sz="0" w:space="0" w:color="auto"/>
        <w:left w:val="none" w:sz="0" w:space="0" w:color="auto"/>
        <w:bottom w:val="none" w:sz="0" w:space="0" w:color="auto"/>
        <w:right w:val="none" w:sz="0" w:space="0" w:color="auto"/>
      </w:divBdr>
    </w:div>
    <w:div w:id="1631010480">
      <w:bodyDiv w:val="1"/>
      <w:marLeft w:val="0"/>
      <w:marRight w:val="0"/>
      <w:marTop w:val="0"/>
      <w:marBottom w:val="0"/>
      <w:divBdr>
        <w:top w:val="none" w:sz="0" w:space="0" w:color="auto"/>
        <w:left w:val="none" w:sz="0" w:space="0" w:color="auto"/>
        <w:bottom w:val="none" w:sz="0" w:space="0" w:color="auto"/>
        <w:right w:val="none" w:sz="0" w:space="0" w:color="auto"/>
      </w:divBdr>
    </w:div>
    <w:div w:id="1632324587">
      <w:bodyDiv w:val="1"/>
      <w:marLeft w:val="0"/>
      <w:marRight w:val="0"/>
      <w:marTop w:val="0"/>
      <w:marBottom w:val="0"/>
      <w:divBdr>
        <w:top w:val="none" w:sz="0" w:space="0" w:color="auto"/>
        <w:left w:val="none" w:sz="0" w:space="0" w:color="auto"/>
        <w:bottom w:val="none" w:sz="0" w:space="0" w:color="auto"/>
        <w:right w:val="none" w:sz="0" w:space="0" w:color="auto"/>
      </w:divBdr>
    </w:div>
    <w:div w:id="1678455835">
      <w:bodyDiv w:val="1"/>
      <w:marLeft w:val="0"/>
      <w:marRight w:val="0"/>
      <w:marTop w:val="0"/>
      <w:marBottom w:val="0"/>
      <w:divBdr>
        <w:top w:val="none" w:sz="0" w:space="0" w:color="auto"/>
        <w:left w:val="none" w:sz="0" w:space="0" w:color="auto"/>
        <w:bottom w:val="none" w:sz="0" w:space="0" w:color="auto"/>
        <w:right w:val="none" w:sz="0" w:space="0" w:color="auto"/>
      </w:divBdr>
    </w:div>
    <w:div w:id="1695767264">
      <w:bodyDiv w:val="1"/>
      <w:marLeft w:val="0"/>
      <w:marRight w:val="0"/>
      <w:marTop w:val="0"/>
      <w:marBottom w:val="0"/>
      <w:divBdr>
        <w:top w:val="none" w:sz="0" w:space="0" w:color="auto"/>
        <w:left w:val="none" w:sz="0" w:space="0" w:color="auto"/>
        <w:bottom w:val="none" w:sz="0" w:space="0" w:color="auto"/>
        <w:right w:val="none" w:sz="0" w:space="0" w:color="auto"/>
      </w:divBdr>
    </w:div>
    <w:div w:id="1789198480">
      <w:bodyDiv w:val="1"/>
      <w:marLeft w:val="0"/>
      <w:marRight w:val="0"/>
      <w:marTop w:val="0"/>
      <w:marBottom w:val="0"/>
      <w:divBdr>
        <w:top w:val="none" w:sz="0" w:space="0" w:color="auto"/>
        <w:left w:val="none" w:sz="0" w:space="0" w:color="auto"/>
        <w:bottom w:val="none" w:sz="0" w:space="0" w:color="auto"/>
        <w:right w:val="none" w:sz="0" w:space="0" w:color="auto"/>
      </w:divBdr>
    </w:div>
    <w:div w:id="1809128847">
      <w:bodyDiv w:val="1"/>
      <w:marLeft w:val="0"/>
      <w:marRight w:val="0"/>
      <w:marTop w:val="0"/>
      <w:marBottom w:val="0"/>
      <w:divBdr>
        <w:top w:val="none" w:sz="0" w:space="0" w:color="auto"/>
        <w:left w:val="none" w:sz="0" w:space="0" w:color="auto"/>
        <w:bottom w:val="none" w:sz="0" w:space="0" w:color="auto"/>
        <w:right w:val="none" w:sz="0" w:space="0" w:color="auto"/>
      </w:divBdr>
    </w:div>
    <w:div w:id="1833523581">
      <w:bodyDiv w:val="1"/>
      <w:marLeft w:val="0"/>
      <w:marRight w:val="0"/>
      <w:marTop w:val="0"/>
      <w:marBottom w:val="0"/>
      <w:divBdr>
        <w:top w:val="none" w:sz="0" w:space="0" w:color="auto"/>
        <w:left w:val="none" w:sz="0" w:space="0" w:color="auto"/>
        <w:bottom w:val="none" w:sz="0" w:space="0" w:color="auto"/>
        <w:right w:val="none" w:sz="0" w:space="0" w:color="auto"/>
      </w:divBdr>
    </w:div>
    <w:div w:id="1879393705">
      <w:bodyDiv w:val="1"/>
      <w:marLeft w:val="0"/>
      <w:marRight w:val="0"/>
      <w:marTop w:val="0"/>
      <w:marBottom w:val="0"/>
      <w:divBdr>
        <w:top w:val="none" w:sz="0" w:space="0" w:color="auto"/>
        <w:left w:val="none" w:sz="0" w:space="0" w:color="auto"/>
        <w:bottom w:val="none" w:sz="0" w:space="0" w:color="auto"/>
        <w:right w:val="none" w:sz="0" w:space="0" w:color="auto"/>
      </w:divBdr>
    </w:div>
    <w:div w:id="1880701536">
      <w:bodyDiv w:val="1"/>
      <w:marLeft w:val="0"/>
      <w:marRight w:val="0"/>
      <w:marTop w:val="0"/>
      <w:marBottom w:val="0"/>
      <w:divBdr>
        <w:top w:val="none" w:sz="0" w:space="0" w:color="auto"/>
        <w:left w:val="none" w:sz="0" w:space="0" w:color="auto"/>
        <w:bottom w:val="none" w:sz="0" w:space="0" w:color="auto"/>
        <w:right w:val="none" w:sz="0" w:space="0" w:color="auto"/>
      </w:divBdr>
    </w:div>
    <w:div w:id="1894347144">
      <w:bodyDiv w:val="1"/>
      <w:marLeft w:val="0"/>
      <w:marRight w:val="0"/>
      <w:marTop w:val="0"/>
      <w:marBottom w:val="0"/>
      <w:divBdr>
        <w:top w:val="none" w:sz="0" w:space="0" w:color="auto"/>
        <w:left w:val="none" w:sz="0" w:space="0" w:color="auto"/>
        <w:bottom w:val="none" w:sz="0" w:space="0" w:color="auto"/>
        <w:right w:val="none" w:sz="0" w:space="0" w:color="auto"/>
      </w:divBdr>
    </w:div>
    <w:div w:id="1900751589">
      <w:bodyDiv w:val="1"/>
      <w:marLeft w:val="0"/>
      <w:marRight w:val="0"/>
      <w:marTop w:val="0"/>
      <w:marBottom w:val="0"/>
      <w:divBdr>
        <w:top w:val="none" w:sz="0" w:space="0" w:color="auto"/>
        <w:left w:val="none" w:sz="0" w:space="0" w:color="auto"/>
        <w:bottom w:val="none" w:sz="0" w:space="0" w:color="auto"/>
        <w:right w:val="none" w:sz="0" w:space="0" w:color="auto"/>
      </w:divBdr>
    </w:div>
    <w:div w:id="1915508683">
      <w:bodyDiv w:val="1"/>
      <w:marLeft w:val="0"/>
      <w:marRight w:val="0"/>
      <w:marTop w:val="0"/>
      <w:marBottom w:val="0"/>
      <w:divBdr>
        <w:top w:val="none" w:sz="0" w:space="0" w:color="auto"/>
        <w:left w:val="none" w:sz="0" w:space="0" w:color="auto"/>
        <w:bottom w:val="none" w:sz="0" w:space="0" w:color="auto"/>
        <w:right w:val="none" w:sz="0" w:space="0" w:color="auto"/>
      </w:divBdr>
    </w:div>
    <w:div w:id="1932544596">
      <w:bodyDiv w:val="1"/>
      <w:marLeft w:val="0"/>
      <w:marRight w:val="0"/>
      <w:marTop w:val="0"/>
      <w:marBottom w:val="0"/>
      <w:divBdr>
        <w:top w:val="none" w:sz="0" w:space="0" w:color="auto"/>
        <w:left w:val="none" w:sz="0" w:space="0" w:color="auto"/>
        <w:bottom w:val="none" w:sz="0" w:space="0" w:color="auto"/>
        <w:right w:val="none" w:sz="0" w:space="0" w:color="auto"/>
      </w:divBdr>
    </w:div>
    <w:div w:id="1935749018">
      <w:bodyDiv w:val="1"/>
      <w:marLeft w:val="0"/>
      <w:marRight w:val="0"/>
      <w:marTop w:val="0"/>
      <w:marBottom w:val="0"/>
      <w:divBdr>
        <w:top w:val="none" w:sz="0" w:space="0" w:color="auto"/>
        <w:left w:val="none" w:sz="0" w:space="0" w:color="auto"/>
        <w:bottom w:val="none" w:sz="0" w:space="0" w:color="auto"/>
        <w:right w:val="none" w:sz="0" w:space="0" w:color="auto"/>
      </w:divBdr>
    </w:div>
    <w:div w:id="1973751552">
      <w:bodyDiv w:val="1"/>
      <w:marLeft w:val="0"/>
      <w:marRight w:val="0"/>
      <w:marTop w:val="0"/>
      <w:marBottom w:val="0"/>
      <w:divBdr>
        <w:top w:val="none" w:sz="0" w:space="0" w:color="auto"/>
        <w:left w:val="none" w:sz="0" w:space="0" w:color="auto"/>
        <w:bottom w:val="none" w:sz="0" w:space="0" w:color="auto"/>
        <w:right w:val="none" w:sz="0" w:space="0" w:color="auto"/>
      </w:divBdr>
    </w:div>
    <w:div w:id="1989312056">
      <w:bodyDiv w:val="1"/>
      <w:marLeft w:val="0"/>
      <w:marRight w:val="0"/>
      <w:marTop w:val="0"/>
      <w:marBottom w:val="0"/>
      <w:divBdr>
        <w:top w:val="none" w:sz="0" w:space="0" w:color="auto"/>
        <w:left w:val="none" w:sz="0" w:space="0" w:color="auto"/>
        <w:bottom w:val="none" w:sz="0" w:space="0" w:color="auto"/>
        <w:right w:val="none" w:sz="0" w:space="0" w:color="auto"/>
      </w:divBdr>
    </w:div>
    <w:div w:id="1999457833">
      <w:bodyDiv w:val="1"/>
      <w:marLeft w:val="0"/>
      <w:marRight w:val="0"/>
      <w:marTop w:val="0"/>
      <w:marBottom w:val="0"/>
      <w:divBdr>
        <w:top w:val="none" w:sz="0" w:space="0" w:color="auto"/>
        <w:left w:val="none" w:sz="0" w:space="0" w:color="auto"/>
        <w:bottom w:val="none" w:sz="0" w:space="0" w:color="auto"/>
        <w:right w:val="none" w:sz="0" w:space="0" w:color="auto"/>
      </w:divBdr>
    </w:div>
    <w:div w:id="2006980688">
      <w:bodyDiv w:val="1"/>
      <w:marLeft w:val="0"/>
      <w:marRight w:val="0"/>
      <w:marTop w:val="0"/>
      <w:marBottom w:val="0"/>
      <w:divBdr>
        <w:top w:val="none" w:sz="0" w:space="0" w:color="auto"/>
        <w:left w:val="none" w:sz="0" w:space="0" w:color="auto"/>
        <w:bottom w:val="none" w:sz="0" w:space="0" w:color="auto"/>
        <w:right w:val="none" w:sz="0" w:space="0" w:color="auto"/>
      </w:divBdr>
    </w:div>
    <w:div w:id="2011518672">
      <w:bodyDiv w:val="1"/>
      <w:marLeft w:val="0"/>
      <w:marRight w:val="0"/>
      <w:marTop w:val="0"/>
      <w:marBottom w:val="0"/>
      <w:divBdr>
        <w:top w:val="none" w:sz="0" w:space="0" w:color="auto"/>
        <w:left w:val="none" w:sz="0" w:space="0" w:color="auto"/>
        <w:bottom w:val="none" w:sz="0" w:space="0" w:color="auto"/>
        <w:right w:val="none" w:sz="0" w:space="0" w:color="auto"/>
      </w:divBdr>
    </w:div>
    <w:div w:id="2011833799">
      <w:bodyDiv w:val="1"/>
      <w:marLeft w:val="0"/>
      <w:marRight w:val="0"/>
      <w:marTop w:val="0"/>
      <w:marBottom w:val="0"/>
      <w:divBdr>
        <w:top w:val="none" w:sz="0" w:space="0" w:color="auto"/>
        <w:left w:val="none" w:sz="0" w:space="0" w:color="auto"/>
        <w:bottom w:val="none" w:sz="0" w:space="0" w:color="auto"/>
        <w:right w:val="none" w:sz="0" w:space="0" w:color="auto"/>
      </w:divBdr>
    </w:div>
    <w:div w:id="2011909537">
      <w:bodyDiv w:val="1"/>
      <w:marLeft w:val="0"/>
      <w:marRight w:val="0"/>
      <w:marTop w:val="0"/>
      <w:marBottom w:val="0"/>
      <w:divBdr>
        <w:top w:val="none" w:sz="0" w:space="0" w:color="auto"/>
        <w:left w:val="none" w:sz="0" w:space="0" w:color="auto"/>
        <w:bottom w:val="none" w:sz="0" w:space="0" w:color="auto"/>
        <w:right w:val="none" w:sz="0" w:space="0" w:color="auto"/>
      </w:divBdr>
    </w:div>
    <w:div w:id="2029480145">
      <w:bodyDiv w:val="1"/>
      <w:marLeft w:val="0"/>
      <w:marRight w:val="0"/>
      <w:marTop w:val="0"/>
      <w:marBottom w:val="0"/>
      <w:divBdr>
        <w:top w:val="none" w:sz="0" w:space="0" w:color="auto"/>
        <w:left w:val="none" w:sz="0" w:space="0" w:color="auto"/>
        <w:bottom w:val="none" w:sz="0" w:space="0" w:color="auto"/>
        <w:right w:val="none" w:sz="0" w:space="0" w:color="auto"/>
      </w:divBdr>
    </w:div>
    <w:div w:id="2032031500">
      <w:bodyDiv w:val="1"/>
      <w:marLeft w:val="0"/>
      <w:marRight w:val="0"/>
      <w:marTop w:val="0"/>
      <w:marBottom w:val="0"/>
      <w:divBdr>
        <w:top w:val="none" w:sz="0" w:space="0" w:color="auto"/>
        <w:left w:val="none" w:sz="0" w:space="0" w:color="auto"/>
        <w:bottom w:val="none" w:sz="0" w:space="0" w:color="auto"/>
        <w:right w:val="none" w:sz="0" w:space="0" w:color="auto"/>
      </w:divBdr>
    </w:div>
    <w:div w:id="2064477843">
      <w:bodyDiv w:val="1"/>
      <w:marLeft w:val="0"/>
      <w:marRight w:val="0"/>
      <w:marTop w:val="0"/>
      <w:marBottom w:val="0"/>
      <w:divBdr>
        <w:top w:val="none" w:sz="0" w:space="0" w:color="auto"/>
        <w:left w:val="none" w:sz="0" w:space="0" w:color="auto"/>
        <w:bottom w:val="none" w:sz="0" w:space="0" w:color="auto"/>
        <w:right w:val="none" w:sz="0" w:space="0" w:color="auto"/>
      </w:divBdr>
    </w:div>
    <w:div w:id="2075009583">
      <w:bodyDiv w:val="1"/>
      <w:marLeft w:val="0"/>
      <w:marRight w:val="0"/>
      <w:marTop w:val="0"/>
      <w:marBottom w:val="0"/>
      <w:divBdr>
        <w:top w:val="none" w:sz="0" w:space="0" w:color="auto"/>
        <w:left w:val="none" w:sz="0" w:space="0" w:color="auto"/>
        <w:bottom w:val="none" w:sz="0" w:space="0" w:color="auto"/>
        <w:right w:val="none" w:sz="0" w:space="0" w:color="auto"/>
      </w:divBdr>
    </w:div>
    <w:div w:id="2098550962">
      <w:bodyDiv w:val="1"/>
      <w:marLeft w:val="0"/>
      <w:marRight w:val="0"/>
      <w:marTop w:val="0"/>
      <w:marBottom w:val="0"/>
      <w:divBdr>
        <w:top w:val="none" w:sz="0" w:space="0" w:color="auto"/>
        <w:left w:val="none" w:sz="0" w:space="0" w:color="auto"/>
        <w:bottom w:val="none" w:sz="0" w:space="0" w:color="auto"/>
        <w:right w:val="none" w:sz="0" w:space="0" w:color="auto"/>
      </w:divBdr>
    </w:div>
    <w:div w:id="2104841759">
      <w:bodyDiv w:val="1"/>
      <w:marLeft w:val="0"/>
      <w:marRight w:val="0"/>
      <w:marTop w:val="0"/>
      <w:marBottom w:val="0"/>
      <w:divBdr>
        <w:top w:val="none" w:sz="0" w:space="0" w:color="auto"/>
        <w:left w:val="none" w:sz="0" w:space="0" w:color="auto"/>
        <w:bottom w:val="none" w:sz="0" w:space="0" w:color="auto"/>
        <w:right w:val="none" w:sz="0" w:space="0" w:color="auto"/>
      </w:divBdr>
    </w:div>
    <w:div w:id="2106536132">
      <w:bodyDiv w:val="1"/>
      <w:marLeft w:val="0"/>
      <w:marRight w:val="0"/>
      <w:marTop w:val="0"/>
      <w:marBottom w:val="0"/>
      <w:divBdr>
        <w:top w:val="none" w:sz="0" w:space="0" w:color="auto"/>
        <w:left w:val="none" w:sz="0" w:space="0" w:color="auto"/>
        <w:bottom w:val="none" w:sz="0" w:space="0" w:color="auto"/>
        <w:right w:val="none" w:sz="0" w:space="0" w:color="auto"/>
      </w:divBdr>
    </w:div>
    <w:div w:id="211701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Word_Document.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3A383-3C6D-4343-86D7-F502E0134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5223</Words>
  <Characters>29772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DOCUMENT DESCRIPTIV PENTRU ACHIZITIE</vt:lpstr>
    </vt:vector>
  </TitlesOfParts>
  <Company>CNE Cernavoda</Company>
  <LinksUpToDate>false</LinksUpToDate>
  <CharactersWithSpaces>34926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DESCRIPTIV PENTRU ACHIZITIE</dc:title>
  <dc:subject/>
  <dc:creator>Gigi</dc:creator>
  <cp:keywords/>
  <cp:lastModifiedBy>Mihaela Daniela Covrig [SPAP]</cp:lastModifiedBy>
  <cp:revision>3</cp:revision>
  <cp:lastPrinted>2025-02-12T12:57:00Z</cp:lastPrinted>
  <dcterms:created xsi:type="dcterms:W3CDTF">2025-03-31T11:44:00Z</dcterms:created>
  <dcterms:modified xsi:type="dcterms:W3CDTF">2025-03-31T12:26:00Z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SI">
    <vt:lpwstr>00000</vt:lpwstr>
  </property>
  <property fmtid="{D5CDD505-2E9C-101B-9397-08002B2CF9AE}" pid="3" name="CODDOC">
    <vt:lpwstr>FPC-1743</vt:lpwstr>
  </property>
  <property fmtid="{D5CDD505-2E9C-101B-9397-08002B2CF9AE}" pid="4" name="FACILITY">
    <vt:lpwstr>CNE</vt:lpwstr>
  </property>
  <property fmtid="{D5CDD505-2E9C-101B-9397-08002B2CF9AE}" pid="5" name="SUBTIP">
    <vt:lpwstr>FPC</vt:lpwstr>
  </property>
  <property fmtid="{D5CDD505-2E9C-101B-9397-08002B2CF9AE}" pid="6" name="TIP">
    <vt:lpwstr>FORM</vt:lpwstr>
  </property>
  <property fmtid="{D5CDD505-2E9C-101B-9397-08002B2CF9AE}" pid="7" name="TITLU">
    <vt:lpwstr>CAIET DE SARCINI/DOCUMENT DESCRIPTIV PENTRU ACHIZITIE PRODUSE</vt:lpwstr>
  </property>
  <property fmtid="{D5CDD505-2E9C-101B-9397-08002B2CF9AE}" pid="8" name="UNIT">
    <vt:lpwstr>0,1,2</vt:lpwstr>
  </property>
</Properties>
</file>